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9"/>
        <w:tblW w:w="0" w:type="auto"/>
        <w:tblLayout w:type="fixed"/>
        <w:tblCellMar>
          <w:left w:w="70" w:type="dxa"/>
          <w:right w:w="70" w:type="dxa"/>
        </w:tblCellMar>
        <w:tblLook w:val="0000" w:firstRow="0" w:lastRow="0" w:firstColumn="0" w:lastColumn="0" w:noHBand="0" w:noVBand="0"/>
      </w:tblPr>
      <w:tblGrid>
        <w:gridCol w:w="5110"/>
        <w:gridCol w:w="4605"/>
      </w:tblGrid>
      <w:tr w:rsidR="00B82381" w:rsidTr="00B82381">
        <w:tc>
          <w:tcPr>
            <w:tcW w:w="5110" w:type="dxa"/>
          </w:tcPr>
          <w:p w:rsidR="00B82381" w:rsidRPr="00380F1A" w:rsidRDefault="00B82381" w:rsidP="00B82381">
            <w:pPr>
              <w:spacing w:before="60"/>
              <w:rPr>
                <w:b/>
                <w:bCs/>
                <w:color w:val="FFFFFF"/>
              </w:rPr>
            </w:pPr>
            <w:r w:rsidRPr="00380F1A">
              <w:rPr>
                <w:b/>
                <w:bCs/>
                <w:color w:val="FFFFFF"/>
              </w:rPr>
              <w:t xml:space="preserve">СОГЛАСОВАНО </w:t>
            </w:r>
          </w:p>
        </w:tc>
        <w:tc>
          <w:tcPr>
            <w:tcW w:w="4605" w:type="dxa"/>
          </w:tcPr>
          <w:p w:rsidR="00B82381" w:rsidRPr="00207332" w:rsidRDefault="00B82381" w:rsidP="00B82381">
            <w:pPr>
              <w:jc w:val="right"/>
              <w:rPr>
                <w:b/>
                <w:bCs/>
              </w:rPr>
            </w:pPr>
            <w:r w:rsidRPr="00207332">
              <w:rPr>
                <w:b/>
                <w:bCs/>
              </w:rPr>
              <w:t>УТВЕРЖДАЮ</w:t>
            </w:r>
          </w:p>
        </w:tc>
      </w:tr>
      <w:tr w:rsidR="00B82381" w:rsidTr="00B82381">
        <w:tc>
          <w:tcPr>
            <w:tcW w:w="5110" w:type="dxa"/>
          </w:tcPr>
          <w:p w:rsidR="00B82381" w:rsidRPr="00380F1A" w:rsidRDefault="00B82381" w:rsidP="00B82381">
            <w:pPr>
              <w:rPr>
                <w:color w:val="FFFFFF"/>
              </w:rPr>
            </w:pPr>
            <w:r w:rsidRPr="00380F1A">
              <w:rPr>
                <w:color w:val="FFFFFF"/>
              </w:rPr>
              <w:t>Заместитель директора</w:t>
            </w:r>
          </w:p>
        </w:tc>
        <w:tc>
          <w:tcPr>
            <w:tcW w:w="4605" w:type="dxa"/>
          </w:tcPr>
          <w:p w:rsidR="00B82381" w:rsidRPr="00207332" w:rsidRDefault="00B82381" w:rsidP="00B82381">
            <w:pPr>
              <w:jc w:val="right"/>
            </w:pPr>
            <w:r>
              <w:t>И.о. генерального директора</w:t>
            </w:r>
          </w:p>
        </w:tc>
      </w:tr>
      <w:tr w:rsidR="00B82381" w:rsidTr="00B82381">
        <w:tc>
          <w:tcPr>
            <w:tcW w:w="5110" w:type="dxa"/>
          </w:tcPr>
          <w:p w:rsidR="00B82381" w:rsidRPr="00380F1A" w:rsidRDefault="00B82381" w:rsidP="00B82381">
            <w:pPr>
              <w:rPr>
                <w:color w:val="FFFFFF"/>
              </w:rPr>
            </w:pPr>
          </w:p>
        </w:tc>
        <w:tc>
          <w:tcPr>
            <w:tcW w:w="4605" w:type="dxa"/>
          </w:tcPr>
          <w:p w:rsidR="00B82381" w:rsidRPr="00207332" w:rsidRDefault="00B82381" w:rsidP="00B82381">
            <w:pPr>
              <w:jc w:val="right"/>
            </w:pPr>
            <w:r>
              <w:t>ФКП «Аэропорты Дальнего Востока»</w:t>
            </w:r>
          </w:p>
        </w:tc>
      </w:tr>
      <w:tr w:rsidR="00B82381" w:rsidTr="00B82381">
        <w:tc>
          <w:tcPr>
            <w:tcW w:w="5110" w:type="dxa"/>
          </w:tcPr>
          <w:p w:rsidR="00B82381" w:rsidRPr="00380F1A" w:rsidRDefault="00B82381" w:rsidP="00B82381">
            <w:pPr>
              <w:rPr>
                <w:color w:val="FFFFFF"/>
              </w:rPr>
            </w:pPr>
          </w:p>
        </w:tc>
        <w:tc>
          <w:tcPr>
            <w:tcW w:w="4605" w:type="dxa"/>
          </w:tcPr>
          <w:p w:rsidR="00B82381" w:rsidRPr="00207332" w:rsidRDefault="00B82381" w:rsidP="00B82381"/>
        </w:tc>
      </w:tr>
      <w:tr w:rsidR="00B82381" w:rsidTr="00B82381">
        <w:tc>
          <w:tcPr>
            <w:tcW w:w="5110" w:type="dxa"/>
          </w:tcPr>
          <w:p w:rsidR="00B82381" w:rsidRPr="00380F1A" w:rsidRDefault="00B82381" w:rsidP="00B82381">
            <w:pPr>
              <w:rPr>
                <w:color w:val="FFFFFF"/>
              </w:rPr>
            </w:pPr>
            <w:r w:rsidRPr="00380F1A">
              <w:rPr>
                <w:color w:val="FFFFFF"/>
              </w:rPr>
              <w:t>___________________ А.М. Сидоркин</w:t>
            </w:r>
          </w:p>
        </w:tc>
        <w:tc>
          <w:tcPr>
            <w:tcW w:w="4605" w:type="dxa"/>
          </w:tcPr>
          <w:p w:rsidR="00B82381" w:rsidRPr="00207332" w:rsidRDefault="00B82381" w:rsidP="00B82381">
            <w:pPr>
              <w:jc w:val="right"/>
            </w:pPr>
            <w:r w:rsidRPr="00207332">
              <w:t>____________</w:t>
            </w:r>
            <w:r>
              <w:t>______</w:t>
            </w:r>
            <w:r w:rsidRPr="00207332">
              <w:t>_</w:t>
            </w:r>
            <w:r>
              <w:t xml:space="preserve">    </w:t>
            </w:r>
            <w:r w:rsidRPr="00207332">
              <w:t xml:space="preserve"> </w:t>
            </w:r>
            <w:r>
              <w:t>Е.В. Журавлева</w:t>
            </w:r>
          </w:p>
        </w:tc>
      </w:tr>
      <w:tr w:rsidR="00B82381" w:rsidTr="00B82381">
        <w:tc>
          <w:tcPr>
            <w:tcW w:w="5110" w:type="dxa"/>
          </w:tcPr>
          <w:p w:rsidR="00B82381" w:rsidRPr="00380F1A" w:rsidRDefault="00B82381" w:rsidP="00B82381">
            <w:pPr>
              <w:rPr>
                <w:color w:val="FFFFFF"/>
              </w:rPr>
            </w:pPr>
            <w:r>
              <w:rPr>
                <w:color w:val="FFFFFF"/>
              </w:rPr>
              <w:t>Журавлева</w:t>
            </w:r>
          </w:p>
        </w:tc>
        <w:tc>
          <w:tcPr>
            <w:tcW w:w="4605" w:type="dxa"/>
          </w:tcPr>
          <w:p w:rsidR="00B82381" w:rsidRPr="00207332" w:rsidRDefault="00B82381" w:rsidP="00B82381"/>
        </w:tc>
      </w:tr>
      <w:tr w:rsidR="00B82381" w:rsidTr="00B82381">
        <w:tc>
          <w:tcPr>
            <w:tcW w:w="5110" w:type="dxa"/>
          </w:tcPr>
          <w:p w:rsidR="00B82381" w:rsidRPr="00380F1A" w:rsidRDefault="00B82381" w:rsidP="00B82381">
            <w:pPr>
              <w:rPr>
                <w:color w:val="FFFFFF"/>
              </w:rPr>
            </w:pPr>
            <w:r w:rsidRPr="00380F1A">
              <w:rPr>
                <w:color w:val="FFFFFF"/>
              </w:rPr>
              <w:t xml:space="preserve">«  ____ » </w:t>
            </w:r>
            <w:r w:rsidRPr="00380F1A">
              <w:rPr>
                <w:color w:val="FFFFFF"/>
              </w:rPr>
              <w:softHyphen/>
            </w:r>
            <w:r w:rsidRPr="00380F1A">
              <w:rPr>
                <w:color w:val="FFFFFF"/>
              </w:rPr>
              <w:softHyphen/>
              <w:t xml:space="preserve">__________  </w:t>
            </w:r>
            <w:smartTag w:uri="urn:schemas-microsoft-com:office:smarttags" w:element="metricconverter">
              <w:smartTagPr>
                <w:attr w:name="ProductID" w:val="2013 г"/>
              </w:smartTagPr>
              <w:r w:rsidRPr="00380F1A">
                <w:rPr>
                  <w:color w:val="FFFFFF"/>
                </w:rPr>
                <w:t>2013 г</w:t>
              </w:r>
            </w:smartTag>
            <w:r w:rsidRPr="00380F1A">
              <w:rPr>
                <w:color w:val="FFFFFF"/>
              </w:rPr>
              <w:t>.</w:t>
            </w:r>
          </w:p>
        </w:tc>
        <w:tc>
          <w:tcPr>
            <w:tcW w:w="4605" w:type="dxa"/>
          </w:tcPr>
          <w:p w:rsidR="00B82381" w:rsidRPr="00207332" w:rsidRDefault="00B82381" w:rsidP="00B82381">
            <w:pPr>
              <w:jc w:val="right"/>
            </w:pPr>
            <w:r>
              <w:t xml:space="preserve">«16» января </w:t>
            </w:r>
            <w:r w:rsidRPr="00207332">
              <w:t>20</w:t>
            </w:r>
            <w:r>
              <w:t>15</w:t>
            </w:r>
            <w:r w:rsidRPr="00207332">
              <w:t xml:space="preserve"> г.</w:t>
            </w:r>
          </w:p>
        </w:tc>
      </w:tr>
    </w:tbl>
    <w:p w:rsidR="00B82381" w:rsidRPr="00D96863" w:rsidRDefault="00B82381" w:rsidP="00B82381"/>
    <w:p w:rsidR="00B82381" w:rsidRDefault="00B82381" w:rsidP="00B82381"/>
    <w:p w:rsidR="00DF3879" w:rsidRDefault="00DF3879" w:rsidP="00B82381"/>
    <w:p w:rsidR="00DF3879" w:rsidRDefault="00DF3879" w:rsidP="00B82381"/>
    <w:p w:rsidR="00DF3879" w:rsidRDefault="00DF3879" w:rsidP="00B82381"/>
    <w:p w:rsidR="00DF3879" w:rsidRDefault="00DF3879" w:rsidP="00B82381"/>
    <w:p w:rsidR="00DF3879" w:rsidRDefault="00DF3879" w:rsidP="00B82381"/>
    <w:p w:rsidR="00DF3879" w:rsidRDefault="00DF3879" w:rsidP="00B82381"/>
    <w:p w:rsidR="00DF3879" w:rsidRDefault="00DF3879" w:rsidP="00B82381"/>
    <w:p w:rsidR="00DF3879" w:rsidRPr="00D96863" w:rsidRDefault="00DF3879" w:rsidP="00B82381"/>
    <w:p w:rsidR="00B82381" w:rsidRPr="00D96863" w:rsidRDefault="00B82381" w:rsidP="00B82381"/>
    <w:p w:rsidR="00B82381" w:rsidRDefault="00B82381" w:rsidP="00B82381">
      <w:pPr>
        <w:jc w:val="center"/>
        <w:rPr>
          <w:b/>
          <w:sz w:val="28"/>
          <w:szCs w:val="28"/>
        </w:rPr>
      </w:pPr>
      <w:r w:rsidRPr="00D96863">
        <w:rPr>
          <w:b/>
          <w:sz w:val="28"/>
          <w:szCs w:val="28"/>
        </w:rPr>
        <w:t>КОНКУРСНАЯ ДОКУМЕНТАЦИЯ</w:t>
      </w:r>
    </w:p>
    <w:p w:rsidR="00B82381" w:rsidRPr="00D96863" w:rsidRDefault="00B82381" w:rsidP="00B82381">
      <w:pPr>
        <w:jc w:val="center"/>
        <w:rPr>
          <w:b/>
          <w:sz w:val="28"/>
          <w:szCs w:val="28"/>
        </w:rPr>
      </w:pPr>
    </w:p>
    <w:p w:rsidR="00B82381" w:rsidRDefault="00B82381" w:rsidP="00B82381">
      <w:pPr>
        <w:suppressAutoHyphens/>
        <w:jc w:val="center"/>
        <w:rPr>
          <w:b/>
          <w:bCs/>
          <w:sz w:val="32"/>
          <w:szCs w:val="32"/>
        </w:rPr>
      </w:pPr>
      <w:r>
        <w:rPr>
          <w:b/>
          <w:bCs/>
          <w:sz w:val="32"/>
          <w:szCs w:val="32"/>
        </w:rPr>
        <w:t xml:space="preserve">для проведения открытого конкурса </w:t>
      </w:r>
    </w:p>
    <w:p w:rsidR="00B82381" w:rsidRDefault="00B82381" w:rsidP="00B82381">
      <w:pPr>
        <w:jc w:val="center"/>
        <w:rPr>
          <w:b/>
          <w:sz w:val="32"/>
          <w:szCs w:val="32"/>
        </w:rPr>
      </w:pPr>
      <w:r>
        <w:rPr>
          <w:b/>
          <w:sz w:val="32"/>
          <w:szCs w:val="32"/>
        </w:rPr>
        <w:t>по отбору аудиторской организации</w:t>
      </w:r>
    </w:p>
    <w:p w:rsidR="00B82381" w:rsidRDefault="00B82381" w:rsidP="00B82381">
      <w:pPr>
        <w:jc w:val="center"/>
        <w:rPr>
          <w:b/>
          <w:sz w:val="32"/>
          <w:szCs w:val="32"/>
        </w:rPr>
      </w:pPr>
      <w:r>
        <w:rPr>
          <w:b/>
          <w:sz w:val="32"/>
          <w:szCs w:val="32"/>
        </w:rPr>
        <w:t xml:space="preserve">на право заключить договор обязательного ежегодного аудита бухгалтерской (финансовой) отчетности федерального  казенного предприятия «Аэропорты </w:t>
      </w:r>
      <w:r w:rsidRPr="00CE3C85">
        <w:rPr>
          <w:b/>
          <w:sz w:val="32"/>
          <w:szCs w:val="32"/>
        </w:rPr>
        <w:t>Дальнего Востока</w:t>
      </w:r>
      <w:r>
        <w:rPr>
          <w:b/>
          <w:sz w:val="32"/>
          <w:szCs w:val="32"/>
        </w:rPr>
        <w:t>» за 2014 год</w:t>
      </w: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pPr>
    </w:p>
    <w:p w:rsidR="00B82381" w:rsidRDefault="00B82381" w:rsidP="00B82381">
      <w:pPr>
        <w:autoSpaceDE w:val="0"/>
        <w:autoSpaceDN w:val="0"/>
        <w:adjustRightInd w:val="0"/>
        <w:jc w:val="center"/>
      </w:pPr>
    </w:p>
    <w:p w:rsidR="00B82381" w:rsidRDefault="00B82381" w:rsidP="00B82381">
      <w:pPr>
        <w:jc w:val="center"/>
      </w:pPr>
    </w:p>
    <w:p w:rsidR="00B82381" w:rsidRDefault="00B82381" w:rsidP="00B82381">
      <w:pPr>
        <w:jc w:val="center"/>
      </w:pPr>
    </w:p>
    <w:p w:rsidR="00B82381" w:rsidRPr="00886B5C" w:rsidRDefault="00B82381" w:rsidP="00B82381">
      <w:pPr>
        <w:jc w:val="center"/>
        <w:rPr>
          <w:sz w:val="28"/>
          <w:szCs w:val="28"/>
        </w:rPr>
      </w:pPr>
    </w:p>
    <w:p w:rsidR="00B82381" w:rsidRDefault="00B82381" w:rsidP="00B82381">
      <w:pPr>
        <w:jc w:val="center"/>
        <w:rPr>
          <w:sz w:val="28"/>
          <w:szCs w:val="28"/>
        </w:rPr>
      </w:pPr>
    </w:p>
    <w:p w:rsidR="00B82381" w:rsidRDefault="00B82381" w:rsidP="00B82381">
      <w:pPr>
        <w:jc w:val="center"/>
        <w:rPr>
          <w:sz w:val="28"/>
          <w:szCs w:val="28"/>
        </w:rPr>
      </w:pPr>
    </w:p>
    <w:p w:rsidR="00B82381" w:rsidRDefault="00B82381" w:rsidP="00B82381">
      <w:pPr>
        <w:jc w:val="center"/>
        <w:rPr>
          <w:sz w:val="28"/>
          <w:szCs w:val="28"/>
        </w:rPr>
      </w:pPr>
    </w:p>
    <w:p w:rsidR="00B82381" w:rsidRPr="00886B5C" w:rsidRDefault="00B82381" w:rsidP="00B82381">
      <w:pPr>
        <w:jc w:val="center"/>
        <w:rPr>
          <w:sz w:val="28"/>
          <w:szCs w:val="28"/>
        </w:rPr>
      </w:pPr>
    </w:p>
    <w:p w:rsidR="00B82381" w:rsidRPr="00886B5C" w:rsidRDefault="00B82381" w:rsidP="00B82381">
      <w:pPr>
        <w:jc w:val="center"/>
        <w:rPr>
          <w:sz w:val="28"/>
          <w:szCs w:val="28"/>
        </w:rPr>
      </w:pPr>
      <w:r w:rsidRPr="00886B5C">
        <w:rPr>
          <w:sz w:val="28"/>
          <w:szCs w:val="28"/>
        </w:rPr>
        <w:t xml:space="preserve">г. Благовещенск </w:t>
      </w:r>
    </w:p>
    <w:p w:rsidR="00B82381" w:rsidRPr="00886B5C" w:rsidRDefault="00B82381" w:rsidP="00B82381">
      <w:pPr>
        <w:jc w:val="center"/>
        <w:rPr>
          <w:sz w:val="28"/>
          <w:szCs w:val="28"/>
        </w:rPr>
      </w:pPr>
      <w:r w:rsidRPr="00886B5C">
        <w:rPr>
          <w:sz w:val="28"/>
          <w:szCs w:val="28"/>
        </w:rPr>
        <w:t>2015 год</w:t>
      </w:r>
    </w:p>
    <w:p w:rsidR="00A14189" w:rsidRPr="0082219E" w:rsidRDefault="00B82381" w:rsidP="00B82381">
      <w:pPr>
        <w:suppressAutoHyphens/>
        <w:jc w:val="center"/>
        <w:rPr>
          <w:b/>
          <w:color w:val="000000"/>
          <w:sz w:val="28"/>
          <w:szCs w:val="20"/>
        </w:rPr>
      </w:pPr>
      <w:r>
        <w:rPr>
          <w:sz w:val="22"/>
          <w:szCs w:val="22"/>
        </w:rPr>
        <w:br w:type="page"/>
      </w:r>
    </w:p>
    <w:p w:rsidR="00A14189" w:rsidRPr="0082219E" w:rsidRDefault="00A14189" w:rsidP="00A14189">
      <w:pPr>
        <w:suppressAutoHyphens/>
        <w:jc w:val="center"/>
        <w:rPr>
          <w:b/>
          <w:i/>
          <w:color w:val="000000"/>
          <w:sz w:val="28"/>
          <w:szCs w:val="20"/>
        </w:rPr>
      </w:pPr>
      <w:smartTag w:uri="urn:schemas-microsoft-com:office:smarttags" w:element="place">
        <w:r w:rsidRPr="0082219E">
          <w:rPr>
            <w:b/>
            <w:color w:val="000000"/>
            <w:sz w:val="28"/>
            <w:szCs w:val="20"/>
            <w:lang w:val="en-US"/>
          </w:rPr>
          <w:lastRenderedPageBreak/>
          <w:t>I</w:t>
        </w:r>
        <w:r w:rsidRPr="0082219E">
          <w:rPr>
            <w:b/>
            <w:color w:val="000000"/>
            <w:sz w:val="28"/>
            <w:szCs w:val="20"/>
          </w:rPr>
          <w:t>.</w:t>
        </w:r>
      </w:smartTag>
      <w:r w:rsidRPr="0082219E">
        <w:rPr>
          <w:b/>
          <w:color w:val="000000"/>
          <w:sz w:val="28"/>
          <w:szCs w:val="20"/>
        </w:rPr>
        <w:t xml:space="preserve"> ОБЩИЕ УСЛОВИЯ ПРОВЕДЕНИЯ КОНКУРСА</w:t>
      </w:r>
    </w:p>
    <w:p w:rsidR="00A14189" w:rsidRPr="0082219E" w:rsidRDefault="00A14189" w:rsidP="00A14189">
      <w:pPr>
        <w:suppressAutoHyphens/>
        <w:rPr>
          <w:i/>
          <w:color w:val="000000"/>
          <w:szCs w:val="20"/>
        </w:rPr>
      </w:pPr>
    </w:p>
    <w:p w:rsidR="00A14189" w:rsidRPr="0082219E" w:rsidRDefault="00A14189" w:rsidP="00A14189">
      <w:pPr>
        <w:keepNext/>
        <w:suppressAutoHyphens/>
        <w:overflowPunct w:val="0"/>
        <w:autoSpaceDE w:val="0"/>
        <w:autoSpaceDN w:val="0"/>
        <w:adjustRightInd w:val="0"/>
        <w:jc w:val="center"/>
        <w:outlineLvl w:val="1"/>
        <w:rPr>
          <w:b/>
          <w:sz w:val="28"/>
          <w:szCs w:val="28"/>
        </w:rPr>
      </w:pPr>
      <w:r w:rsidRPr="0082219E">
        <w:rPr>
          <w:b/>
          <w:sz w:val="28"/>
          <w:szCs w:val="28"/>
        </w:rPr>
        <w:t>1. Общие сведения</w:t>
      </w:r>
    </w:p>
    <w:p w:rsidR="00A14189" w:rsidRPr="0082219E" w:rsidRDefault="00A14189" w:rsidP="00A14189">
      <w:pPr>
        <w:keepNext/>
        <w:suppressAutoHyphens/>
        <w:overflowPunct w:val="0"/>
        <w:autoSpaceDE w:val="0"/>
        <w:autoSpaceDN w:val="0"/>
        <w:adjustRightInd w:val="0"/>
        <w:ind w:left="283"/>
        <w:jc w:val="center"/>
        <w:outlineLvl w:val="1"/>
        <w:rPr>
          <w:b/>
        </w:rPr>
      </w:pPr>
    </w:p>
    <w:p w:rsidR="00B607F7" w:rsidRPr="007E10D4" w:rsidRDefault="00A14189" w:rsidP="004908FD">
      <w:pPr>
        <w:ind w:firstLine="709"/>
        <w:jc w:val="both"/>
      </w:pPr>
      <w:r w:rsidRPr="0082219E">
        <w:rPr>
          <w:b/>
          <w:color w:val="000000"/>
          <w:szCs w:val="20"/>
        </w:rPr>
        <w:t>1.1.</w:t>
      </w:r>
      <w:r w:rsidRPr="0082219E">
        <w:rPr>
          <w:color w:val="000000"/>
          <w:szCs w:val="20"/>
        </w:rPr>
        <w:t xml:space="preserve"> </w:t>
      </w:r>
      <w:bookmarkStart w:id="0" w:name="_Ref119427085"/>
      <w:r w:rsidR="00B607F7" w:rsidRPr="007E10D4">
        <w:t xml:space="preserve">Настоящая конкурсная документация подготовлена в соответствии с </w:t>
      </w:r>
      <w:bookmarkEnd w:id="0"/>
      <w:r w:rsidR="00B607F7" w:rsidRPr="007E10D4">
        <w:t xml:space="preserve">Федеральным законом от </w:t>
      </w:r>
      <w:r w:rsidR="00B607F7">
        <w:t>05.04.2013</w:t>
      </w:r>
      <w:r w:rsidR="00B607F7" w:rsidRPr="007E10D4">
        <w:t xml:space="preserve"> №</w:t>
      </w:r>
      <w:r w:rsidR="00B607F7">
        <w:t xml:space="preserve"> 44-</w:t>
      </w:r>
      <w:r w:rsidR="00B607F7" w:rsidRPr="007E10D4">
        <w:t>ФЗ «О контрактной системе</w:t>
      </w:r>
      <w:r w:rsidR="00B607F7">
        <w:t xml:space="preserve"> </w:t>
      </w:r>
      <w:r w:rsidR="00B607F7" w:rsidRPr="007E10D4">
        <w:t>в сфере закупок товаров, работ, услуг для обеспечения государственных и муниципальных нужд»</w:t>
      </w:r>
      <w:r w:rsidR="00885927">
        <w:t xml:space="preserve"> (далее – Закон о контрактной системе)</w:t>
      </w:r>
      <w:r w:rsidR="00B607F7" w:rsidRPr="007E10D4">
        <w:t>, а также иными нормативными правовыми актами о контрактной системе в сфере закупок.</w:t>
      </w:r>
    </w:p>
    <w:p w:rsidR="007819A3" w:rsidRDefault="00A14189" w:rsidP="004908FD">
      <w:pPr>
        <w:keepNext/>
        <w:suppressAutoHyphens/>
        <w:overflowPunct w:val="0"/>
        <w:autoSpaceDE w:val="0"/>
        <w:autoSpaceDN w:val="0"/>
        <w:adjustRightInd w:val="0"/>
        <w:ind w:firstLine="709"/>
        <w:jc w:val="both"/>
        <w:outlineLvl w:val="1"/>
      </w:pPr>
      <w:r w:rsidRPr="00624B2B">
        <w:rPr>
          <w:b/>
          <w:color w:val="000000"/>
        </w:rPr>
        <w:t xml:space="preserve">1.2. </w:t>
      </w:r>
      <w:r w:rsidR="007819A3">
        <w:rPr>
          <w:b/>
        </w:rPr>
        <w:t>Заказчик</w:t>
      </w:r>
      <w:r w:rsidR="007819A3" w:rsidRPr="007819A3">
        <w:t xml:space="preserve"> - </w:t>
      </w:r>
      <w:r w:rsidR="007819A3" w:rsidRPr="001B7940">
        <w:t xml:space="preserve">Федеральное казенное предприятие «Аэропорты </w:t>
      </w:r>
      <w:r w:rsidR="00B52B58">
        <w:t>Дальнего Востока</w:t>
      </w:r>
      <w:r w:rsidR="007819A3" w:rsidRPr="001B7940">
        <w:t>».</w:t>
      </w:r>
    </w:p>
    <w:p w:rsidR="00644A76" w:rsidRDefault="00A14189" w:rsidP="004908FD">
      <w:pPr>
        <w:keepNext/>
        <w:suppressAutoHyphens/>
        <w:overflowPunct w:val="0"/>
        <w:autoSpaceDE w:val="0"/>
        <w:autoSpaceDN w:val="0"/>
        <w:adjustRightInd w:val="0"/>
        <w:ind w:firstLine="708"/>
        <w:jc w:val="both"/>
        <w:outlineLvl w:val="1"/>
      </w:pPr>
      <w:r w:rsidRPr="000F257F">
        <w:rPr>
          <w:b/>
        </w:rPr>
        <w:t xml:space="preserve">1.4. Предмет </w:t>
      </w:r>
      <w:r w:rsidR="00B607F7">
        <w:rPr>
          <w:b/>
        </w:rPr>
        <w:t>конкурса</w:t>
      </w:r>
      <w:r w:rsidRPr="000F257F">
        <w:rPr>
          <w:b/>
        </w:rPr>
        <w:t xml:space="preserve"> </w:t>
      </w:r>
      <w:r w:rsidRPr="000F257F">
        <w:t>–</w:t>
      </w:r>
      <w:r w:rsidR="00BE51EF" w:rsidRPr="000F257F">
        <w:rPr>
          <w:b/>
          <w:bCs/>
        </w:rPr>
        <w:t xml:space="preserve"> </w:t>
      </w:r>
      <w:r w:rsidR="00644A76">
        <w:t>информация указана в Информационной карте конкурса.</w:t>
      </w:r>
    </w:p>
    <w:p w:rsidR="00A14189" w:rsidRPr="0082219E" w:rsidRDefault="00A14189" w:rsidP="004908FD">
      <w:pPr>
        <w:ind w:firstLine="708"/>
        <w:jc w:val="both"/>
        <w:rPr>
          <w:color w:val="000000"/>
        </w:rPr>
      </w:pPr>
      <w:r w:rsidRPr="000F257F">
        <w:rPr>
          <w:b/>
          <w:color w:val="000000"/>
        </w:rPr>
        <w:t>1.5. Начальная (максимальная) цена контракта</w:t>
      </w:r>
      <w:r w:rsidR="00B82381">
        <w:rPr>
          <w:b/>
          <w:color w:val="000000"/>
        </w:rPr>
        <w:t xml:space="preserve"> </w:t>
      </w:r>
      <w:r w:rsidRPr="000F257F">
        <w:rPr>
          <w:color w:val="000000"/>
        </w:rPr>
        <w:t>– указана в Информационной</w:t>
      </w:r>
      <w:r w:rsidRPr="0082219E">
        <w:rPr>
          <w:color w:val="000000"/>
        </w:rPr>
        <w:t xml:space="preserve"> карте конкурса, данная цена не может быть превышена при заключении </w:t>
      </w:r>
      <w:r>
        <w:rPr>
          <w:color w:val="000000"/>
        </w:rPr>
        <w:t>контракта</w:t>
      </w:r>
      <w:r w:rsidRPr="0082219E">
        <w:rPr>
          <w:color w:val="000000"/>
        </w:rPr>
        <w:t xml:space="preserve"> по итогам конкурса.</w:t>
      </w:r>
    </w:p>
    <w:p w:rsidR="00A14189" w:rsidRPr="0082219E" w:rsidRDefault="00A14189" w:rsidP="00A14189">
      <w:pPr>
        <w:suppressAutoHyphens/>
        <w:ind w:firstLine="708"/>
        <w:jc w:val="both"/>
        <w:rPr>
          <w:b/>
          <w:color w:val="000000"/>
          <w:szCs w:val="20"/>
        </w:rPr>
      </w:pPr>
      <w:r w:rsidRPr="0082219E">
        <w:rPr>
          <w:b/>
          <w:color w:val="000000"/>
          <w:szCs w:val="20"/>
        </w:rPr>
        <w:t xml:space="preserve">1.6. Требования к участникам размещения заказа </w:t>
      </w:r>
    </w:p>
    <w:p w:rsidR="00A14189" w:rsidRPr="0082219E" w:rsidRDefault="00A14189" w:rsidP="00A14189">
      <w:pPr>
        <w:ind w:firstLine="708"/>
        <w:jc w:val="both"/>
      </w:pPr>
      <w:r w:rsidRPr="0082219E">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2A5948">
        <w:t xml:space="preserve">зарегистрированное в качестве </w:t>
      </w:r>
      <w:r w:rsidRPr="0082219E">
        <w:t>индивидуальн</w:t>
      </w:r>
      <w:r w:rsidR="002A5948">
        <w:t>ого</w:t>
      </w:r>
      <w:r w:rsidRPr="0082219E">
        <w:t xml:space="preserve"> предпринимател</w:t>
      </w:r>
      <w:r w:rsidR="002A5948">
        <w:t>я (далее – участник закупки).</w:t>
      </w:r>
    </w:p>
    <w:p w:rsidR="00A14189" w:rsidRPr="00885927" w:rsidRDefault="00A14189" w:rsidP="00A14189">
      <w:pPr>
        <w:ind w:firstLine="708"/>
        <w:jc w:val="both"/>
        <w:rPr>
          <w:b/>
          <w:u w:val="single"/>
        </w:rPr>
      </w:pPr>
      <w:r w:rsidRPr="0082219E">
        <w:t xml:space="preserve">Участник размещения заказа должен соответствовать </w:t>
      </w:r>
      <w:r w:rsidR="002A5948">
        <w:t xml:space="preserve">следующим </w:t>
      </w:r>
      <w:r w:rsidR="002A5948" w:rsidRPr="00885927">
        <w:rPr>
          <w:b/>
          <w:u w:val="single"/>
        </w:rPr>
        <w:t xml:space="preserve">единым </w:t>
      </w:r>
      <w:r w:rsidRPr="00885927">
        <w:rPr>
          <w:b/>
          <w:u w:val="single"/>
        </w:rPr>
        <w:t>обязательным требованиям:</w:t>
      </w:r>
    </w:p>
    <w:p w:rsidR="003E39B4" w:rsidRPr="00161F6E" w:rsidRDefault="003E39B4" w:rsidP="003E39B4">
      <w:pPr>
        <w:pStyle w:val="30"/>
        <w:numPr>
          <w:ilvl w:val="0"/>
          <w:numId w:val="0"/>
        </w:numPr>
        <w:tabs>
          <w:tab w:val="left" w:pos="1560"/>
        </w:tabs>
        <w:rPr>
          <w:szCs w:val="24"/>
        </w:rPr>
      </w:pPr>
      <w:r>
        <w:rPr>
          <w:szCs w:val="24"/>
        </w:rPr>
        <w:t>1) с</w:t>
      </w:r>
      <w:r w:rsidRPr="003E39B4">
        <w:rPr>
          <w:szCs w:val="24"/>
        </w:rPr>
        <w:t xml:space="preserve">оответствовать требованиям, установленным в соответствии с законодательством Российской Федерации к лицам, осуществляющим поставку товаров, выполнение работы, оказание услуги, являющихся объектом закупки, если информация о данных требованиях содержится в </w:t>
      </w:r>
      <w:r w:rsidRPr="00161F6E">
        <w:rPr>
          <w:szCs w:val="24"/>
        </w:rPr>
        <w:t>Информационной карте</w:t>
      </w:r>
      <w:r w:rsidR="00885927" w:rsidRPr="00161F6E">
        <w:rPr>
          <w:szCs w:val="24"/>
        </w:rPr>
        <w:t xml:space="preserve"> конкурса</w:t>
      </w:r>
      <w:r w:rsidRPr="00161F6E">
        <w:rPr>
          <w:szCs w:val="24"/>
        </w:rPr>
        <w:t>.</w:t>
      </w:r>
    </w:p>
    <w:p w:rsidR="003E39B4" w:rsidRPr="003E39B4" w:rsidRDefault="003E39B4" w:rsidP="003E39B4">
      <w:pPr>
        <w:jc w:val="both"/>
      </w:pPr>
      <w:r w:rsidRPr="003E39B4">
        <w:t>2) правомочностью заключать контракт.</w:t>
      </w:r>
    </w:p>
    <w:p w:rsidR="003E39B4" w:rsidRPr="003E39B4" w:rsidRDefault="003E39B4" w:rsidP="003E39B4">
      <w:pPr>
        <w:jc w:val="both"/>
      </w:pPr>
      <w:r w:rsidRPr="003E39B4">
        <w:t>3) непроведению ликвидации участника закупки – юридического лица и отсутствие решения арбитражного суда о признании участника</w:t>
      </w:r>
      <w:r w:rsidR="00885927">
        <w:t xml:space="preserve"> </w:t>
      </w:r>
      <w:r w:rsidRPr="003E39B4">
        <w:t>закупки – юридического лица или индивидуального предпринимателя несостоятельным (банкротом) и об открытии конкурсного производства.</w:t>
      </w:r>
    </w:p>
    <w:p w:rsidR="003E39B4" w:rsidRPr="003E39B4" w:rsidRDefault="003E39B4" w:rsidP="003E39B4">
      <w:pPr>
        <w:jc w:val="both"/>
      </w:pPr>
      <w:r>
        <w:t xml:space="preserve">4) </w:t>
      </w:r>
      <w:r w:rsidRPr="003E39B4">
        <w:t>неприостановлению</w:t>
      </w:r>
      <w:r w:rsidR="00885927">
        <w:t xml:space="preserve"> </w:t>
      </w:r>
      <w:r w:rsidRPr="003E39B4">
        <w:t>деятельности участника закупки</w:t>
      </w:r>
      <w:r w:rsidR="00885927">
        <w:t xml:space="preserve"> </w:t>
      </w:r>
      <w:r w:rsidRPr="003E39B4">
        <w:t>в порядке, установленном Кодексом Российской</w:t>
      </w:r>
      <w:r w:rsidR="00885927">
        <w:t xml:space="preserve"> </w:t>
      </w:r>
      <w:r w:rsidRPr="003E39B4">
        <w:t xml:space="preserve">Федерации об административных правонарушениях, на дату подачи заявки на участие </w:t>
      </w:r>
      <w:r w:rsidRPr="003E39B4">
        <w:br/>
        <w:t>в конкурсе.</w:t>
      </w:r>
    </w:p>
    <w:p w:rsidR="003E39B4" w:rsidRDefault="003E39B4" w:rsidP="003E39B4">
      <w:pPr>
        <w:pStyle w:val="30"/>
        <w:numPr>
          <w:ilvl w:val="0"/>
          <w:numId w:val="0"/>
        </w:numPr>
        <w:rPr>
          <w:szCs w:val="24"/>
        </w:rPr>
      </w:pPr>
      <w:r>
        <w:rPr>
          <w:szCs w:val="24"/>
        </w:rPr>
        <w:t>5) о</w:t>
      </w:r>
      <w:r w:rsidRPr="003E39B4">
        <w:rPr>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w:t>
      </w:r>
      <w:r w:rsidR="00B5612D">
        <w:rPr>
          <w:szCs w:val="24"/>
        </w:rPr>
        <w:t xml:space="preserve"> </w:t>
      </w:r>
      <w:r w:rsidRPr="003E39B4">
        <w:rPr>
          <w:szCs w:val="24"/>
        </w:rPr>
        <w:t>предоставлены отсрочка, рассрочка, инвестиционный налоговый кредит</w:t>
      </w:r>
      <w:r w:rsidR="00B5612D">
        <w:rPr>
          <w:szCs w:val="24"/>
        </w:rPr>
        <w:t xml:space="preserve"> </w:t>
      </w:r>
      <w:r w:rsidRPr="003E39B4">
        <w:rPr>
          <w:szCs w:val="24"/>
        </w:rPr>
        <w:t>в соответствии с</w:t>
      </w:r>
      <w:r w:rsidR="00B5612D">
        <w:rPr>
          <w:szCs w:val="24"/>
        </w:rPr>
        <w:t xml:space="preserve"> </w:t>
      </w:r>
      <w:hyperlink r:id="rId9" w:history="1">
        <w:r w:rsidRPr="003E39B4">
          <w:rPr>
            <w:szCs w:val="24"/>
          </w:rPr>
          <w:t>законодательством</w:t>
        </w:r>
      </w:hyperlink>
      <w:r w:rsidR="00B5612D">
        <w:rPr>
          <w:szCs w:val="24"/>
        </w:rPr>
        <w:t xml:space="preserve"> Российской Федерации о налогах </w:t>
      </w:r>
      <w:r w:rsidRPr="003E39B4">
        <w:rPr>
          <w:szCs w:val="24"/>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w:t>
      </w:r>
      <w:r w:rsidR="00B5612D">
        <w:rPr>
          <w:szCs w:val="24"/>
        </w:rPr>
        <w:t xml:space="preserve"> </w:t>
      </w:r>
      <w:r w:rsidRPr="003E39B4">
        <w:rPr>
          <w:szCs w:val="24"/>
        </w:rPr>
        <w:t xml:space="preserve">в соответствии с </w:t>
      </w:r>
      <w:hyperlink r:id="rId10" w:history="1">
        <w:r w:rsidRPr="003E39B4">
          <w:rPr>
            <w:szCs w:val="24"/>
          </w:rPr>
          <w:t>законодательством</w:t>
        </w:r>
      </w:hyperlink>
      <w:r w:rsidRPr="003E39B4">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w:t>
      </w:r>
      <w:r w:rsidR="00B5612D">
        <w:rPr>
          <w:szCs w:val="24"/>
        </w:rPr>
        <w:t xml:space="preserve"> </w:t>
      </w:r>
      <w:r w:rsidRPr="003E39B4">
        <w:rPr>
          <w:szCs w:val="24"/>
        </w:rPr>
        <w:t>по данным бухгалтерской отчетности за последний отчетный период. Участник закупки считается соответствующим установленному требованию</w:t>
      </w:r>
      <w:r w:rsidR="009975C2">
        <w:rPr>
          <w:szCs w:val="24"/>
        </w:rPr>
        <w:t xml:space="preserve"> </w:t>
      </w:r>
      <w:r w:rsidRPr="003E39B4">
        <w:rPr>
          <w:szCs w:val="24"/>
        </w:rPr>
        <w:t>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39B4" w:rsidRPr="003E39B4" w:rsidRDefault="00161F6E" w:rsidP="00885927">
      <w:pPr>
        <w:autoSpaceDE w:val="0"/>
        <w:autoSpaceDN w:val="0"/>
        <w:adjustRightInd w:val="0"/>
        <w:jc w:val="both"/>
      </w:pPr>
      <w:r>
        <w:t>6</w:t>
      </w:r>
      <w:r w:rsidR="00885927">
        <w:t>) о</w:t>
      </w:r>
      <w:r w:rsidR="003E39B4" w:rsidRPr="003E39B4">
        <w:t>тсутствие у участника закупки - физического лица либо</w:t>
      </w:r>
      <w:r w:rsidR="00885927">
        <w:t xml:space="preserve"> </w:t>
      </w:r>
      <w:r w:rsidR="003E39B4" w:rsidRPr="003E39B4">
        <w:t xml:space="preserve">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003E39B4" w:rsidRPr="003E39B4">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39B4" w:rsidRDefault="00161F6E" w:rsidP="00885927">
      <w:pPr>
        <w:autoSpaceDE w:val="0"/>
        <w:autoSpaceDN w:val="0"/>
        <w:adjustRightInd w:val="0"/>
        <w:jc w:val="both"/>
      </w:pPr>
      <w:r>
        <w:t>7</w:t>
      </w:r>
      <w:r w:rsidR="00885927">
        <w:t>) о</w:t>
      </w:r>
      <w:r w:rsidR="003E39B4" w:rsidRPr="003E39B4">
        <w:t xml:space="preserve">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информация о них содержится в </w:t>
      </w:r>
      <w:r w:rsidR="00885927" w:rsidRPr="00161F6E">
        <w:t>Информационной карте конкурса</w:t>
      </w:r>
      <w:r w:rsidR="003E39B4" w:rsidRPr="00161F6E">
        <w:t>.</w:t>
      </w:r>
    </w:p>
    <w:p w:rsidR="00161F6E" w:rsidRDefault="00161F6E" w:rsidP="00161F6E">
      <w:pPr>
        <w:autoSpaceDE w:val="0"/>
        <w:autoSpaceDN w:val="0"/>
        <w:adjustRightInd w:val="0"/>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w:t>
      </w:r>
      <w:r w:rsidR="009D4161">
        <w:t xml:space="preserve">конкурсной </w:t>
      </w:r>
      <w: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1F6E" w:rsidRDefault="00161F6E" w:rsidP="00161F6E">
      <w:pPr>
        <w:pStyle w:val="30"/>
        <w:numPr>
          <w:ilvl w:val="0"/>
          <w:numId w:val="0"/>
        </w:numPr>
        <w:rPr>
          <w:szCs w:val="24"/>
        </w:rPr>
      </w:pPr>
      <w:r>
        <w:rPr>
          <w:szCs w:val="24"/>
        </w:rPr>
        <w:t>Кроме того, заказчиком установлено требование:</w:t>
      </w:r>
    </w:p>
    <w:p w:rsidR="00161F6E" w:rsidRPr="003E39B4" w:rsidRDefault="00161F6E" w:rsidP="00161F6E">
      <w:pPr>
        <w:pStyle w:val="30"/>
        <w:numPr>
          <w:ilvl w:val="0"/>
          <w:numId w:val="0"/>
        </w:numPr>
        <w:rPr>
          <w:szCs w:val="24"/>
        </w:rPr>
      </w:pPr>
      <w:r>
        <w:rPr>
          <w:szCs w:val="24"/>
        </w:rPr>
        <w:t xml:space="preserve">  - о</w:t>
      </w:r>
      <w:r w:rsidRPr="003E39B4">
        <w:rPr>
          <w:szCs w:val="24"/>
        </w:rPr>
        <w:t xml:space="preserve">тсутствие в </w:t>
      </w:r>
      <w: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3E39B4">
        <w:rPr>
          <w:szCs w:val="24"/>
        </w:rPr>
        <w:t>.</w:t>
      </w:r>
    </w:p>
    <w:p w:rsidR="00A14189" w:rsidRPr="005F3BDE" w:rsidRDefault="00BC26E2" w:rsidP="005F3BDE">
      <w:pPr>
        <w:pStyle w:val="20"/>
        <w:ind w:left="709"/>
        <w:rPr>
          <w:color w:val="000000"/>
        </w:rPr>
      </w:pPr>
      <w:r w:rsidRPr="00BC26E2">
        <w:rPr>
          <w:rFonts w:ascii="Times New Roman" w:hAnsi="Times New Roman" w:cs="Times New Roman"/>
          <w:bCs w:val="0"/>
          <w:i w:val="0"/>
          <w:sz w:val="24"/>
          <w:szCs w:val="24"/>
        </w:rPr>
        <w:t xml:space="preserve">1.7. </w:t>
      </w:r>
      <w:r w:rsidR="00A14189" w:rsidRPr="005F3BDE">
        <w:rPr>
          <w:rFonts w:ascii="Times New Roman" w:hAnsi="Times New Roman" w:cs="Times New Roman"/>
          <w:i w:val="0"/>
          <w:color w:val="000000"/>
          <w:sz w:val="24"/>
          <w:szCs w:val="24"/>
        </w:rPr>
        <w:t>Затраты на участие в конкурсе</w:t>
      </w:r>
    </w:p>
    <w:p w:rsidR="00A74944" w:rsidRDefault="00885927" w:rsidP="00885927">
      <w:pPr>
        <w:ind w:firstLine="709"/>
        <w:jc w:val="both"/>
      </w:pPr>
      <w:r w:rsidRPr="00885927">
        <w:t>Участник конкурса несет все расходы, связанные с подготовкой</w:t>
      </w:r>
      <w:r w:rsidR="00B5612D">
        <w:t xml:space="preserve"> </w:t>
      </w:r>
      <w:r w:rsidRPr="00885927">
        <w:t>и подачей заявки на участие в конкурсе, а так же участием</w:t>
      </w:r>
      <w:r w:rsidR="00B5612D">
        <w:t xml:space="preserve"> </w:t>
      </w:r>
      <w:r w:rsidRPr="00885927">
        <w:t xml:space="preserve">в конкурсе и заключением контракта. </w:t>
      </w:r>
    </w:p>
    <w:p w:rsidR="00885927" w:rsidRPr="00885927" w:rsidRDefault="00885927" w:rsidP="00885927">
      <w:pPr>
        <w:ind w:firstLine="709"/>
        <w:jc w:val="both"/>
      </w:pPr>
      <w:r w:rsidRPr="00885927">
        <w:t xml:space="preserve">Заказчик, </w:t>
      </w:r>
      <w:r w:rsidR="00197B66">
        <w:t xml:space="preserve"> </w:t>
      </w:r>
      <w:r w:rsidRPr="00885927">
        <w:t>не нес</w:t>
      </w:r>
      <w:r w:rsidR="00A74944">
        <w:t>е</w:t>
      </w:r>
      <w:r w:rsidRPr="00885927">
        <w:t>т ответственности и не име</w:t>
      </w:r>
      <w:r w:rsidR="00A74944">
        <w:t>е</w:t>
      </w:r>
      <w:r w:rsidRPr="00885927">
        <w:t>т обязательств связ</w:t>
      </w:r>
      <w:r w:rsidR="00A74944">
        <w:t>анных</w:t>
      </w:r>
      <w:r w:rsidRPr="00885927">
        <w:t xml:space="preserve"> с такими расходами, за исключением случаев, прямо предусмотренных законодательством Российской Федерации.</w:t>
      </w:r>
    </w:p>
    <w:p w:rsidR="00A14189" w:rsidRPr="0082219E" w:rsidRDefault="00A14189" w:rsidP="00A14189">
      <w:pPr>
        <w:pStyle w:val="af1"/>
        <w:ind w:firstLine="0"/>
      </w:pPr>
    </w:p>
    <w:p w:rsidR="00A14189" w:rsidRPr="0082219E" w:rsidRDefault="00A14189" w:rsidP="00A14189">
      <w:pPr>
        <w:pStyle w:val="22"/>
        <w:suppressAutoHyphens/>
        <w:jc w:val="center"/>
        <w:rPr>
          <w:sz w:val="28"/>
          <w:szCs w:val="28"/>
          <w:lang w:val="ru-RU"/>
        </w:rPr>
      </w:pPr>
      <w:r w:rsidRPr="0082219E">
        <w:rPr>
          <w:sz w:val="28"/>
          <w:szCs w:val="28"/>
          <w:lang w:val="ru-RU"/>
        </w:rPr>
        <w:t>2. Конкурсная документация</w:t>
      </w:r>
    </w:p>
    <w:p w:rsidR="00A14189" w:rsidRPr="0082219E" w:rsidRDefault="00A14189" w:rsidP="00A14189">
      <w:pPr>
        <w:ind w:firstLine="720"/>
      </w:pPr>
    </w:p>
    <w:p w:rsidR="00A14189" w:rsidRPr="0082219E" w:rsidRDefault="00A14189" w:rsidP="00A14189">
      <w:pPr>
        <w:keepNext/>
        <w:suppressAutoHyphens/>
        <w:overflowPunct w:val="0"/>
        <w:autoSpaceDE w:val="0"/>
        <w:autoSpaceDN w:val="0"/>
        <w:adjustRightInd w:val="0"/>
        <w:ind w:firstLine="708"/>
        <w:jc w:val="both"/>
        <w:rPr>
          <w:b/>
          <w:szCs w:val="20"/>
        </w:rPr>
      </w:pPr>
      <w:r w:rsidRPr="0082219E">
        <w:rPr>
          <w:b/>
          <w:szCs w:val="20"/>
        </w:rPr>
        <w:t>2.1. Содержание конкурсной документации</w:t>
      </w:r>
    </w:p>
    <w:p w:rsidR="00A14189" w:rsidRPr="0082219E" w:rsidRDefault="00A14189" w:rsidP="00A14189">
      <w:pPr>
        <w:keepNext/>
        <w:suppressAutoHyphens/>
        <w:overflowPunct w:val="0"/>
        <w:autoSpaceDE w:val="0"/>
        <w:autoSpaceDN w:val="0"/>
        <w:adjustRightInd w:val="0"/>
        <w:ind w:firstLine="708"/>
        <w:jc w:val="both"/>
        <w:rPr>
          <w:szCs w:val="20"/>
        </w:rPr>
      </w:pPr>
      <w:r w:rsidRPr="0082219E">
        <w:rPr>
          <w:szCs w:val="20"/>
        </w:rPr>
        <w:t>В состав конкурсной документации, входят следующие разделы:</w:t>
      </w:r>
    </w:p>
    <w:p w:rsidR="00A14189" w:rsidRPr="0082219E" w:rsidRDefault="00633A15" w:rsidP="00A14189">
      <w:pPr>
        <w:tabs>
          <w:tab w:val="left" w:pos="360"/>
        </w:tabs>
        <w:suppressAutoHyphens/>
        <w:ind w:left="708"/>
        <w:rPr>
          <w:color w:val="000000"/>
          <w:szCs w:val="20"/>
        </w:rPr>
      </w:pPr>
      <w:r>
        <w:rPr>
          <w:color w:val="000000"/>
          <w:szCs w:val="20"/>
          <w:lang w:val="en-US"/>
        </w:rPr>
        <w:t>I</w:t>
      </w:r>
      <w:r w:rsidR="00A14189" w:rsidRPr="0082219E">
        <w:rPr>
          <w:color w:val="000000"/>
          <w:szCs w:val="20"/>
        </w:rPr>
        <w:t>. Общие условия проведения конкурса</w:t>
      </w:r>
      <w:r w:rsidR="00A723D4">
        <w:rPr>
          <w:color w:val="000000"/>
          <w:szCs w:val="20"/>
        </w:rPr>
        <w:t>.</w:t>
      </w:r>
    </w:p>
    <w:p w:rsidR="00A14189" w:rsidRPr="0082219E" w:rsidRDefault="00633A15" w:rsidP="00A14189">
      <w:pPr>
        <w:tabs>
          <w:tab w:val="left" w:pos="360"/>
        </w:tabs>
        <w:suppressAutoHyphens/>
        <w:ind w:left="708"/>
        <w:rPr>
          <w:color w:val="000000"/>
          <w:szCs w:val="20"/>
        </w:rPr>
      </w:pPr>
      <w:r>
        <w:rPr>
          <w:color w:val="000000"/>
          <w:szCs w:val="20"/>
          <w:lang w:val="en-US"/>
        </w:rPr>
        <w:t>II</w:t>
      </w:r>
      <w:r w:rsidR="00A14189" w:rsidRPr="0082219E">
        <w:rPr>
          <w:color w:val="000000"/>
          <w:szCs w:val="20"/>
        </w:rPr>
        <w:t>. Информационная карта конкурса</w:t>
      </w:r>
      <w:r w:rsidR="00A723D4">
        <w:rPr>
          <w:color w:val="000000"/>
          <w:szCs w:val="20"/>
        </w:rPr>
        <w:t>.</w:t>
      </w:r>
    </w:p>
    <w:p w:rsidR="00A14189" w:rsidRPr="00154F20" w:rsidRDefault="00633A15" w:rsidP="00A14189">
      <w:pPr>
        <w:tabs>
          <w:tab w:val="left" w:pos="360"/>
        </w:tabs>
        <w:suppressAutoHyphens/>
        <w:ind w:left="708"/>
        <w:rPr>
          <w:szCs w:val="20"/>
        </w:rPr>
      </w:pPr>
      <w:r>
        <w:rPr>
          <w:szCs w:val="20"/>
          <w:lang w:val="en-US"/>
        </w:rPr>
        <w:t>III</w:t>
      </w:r>
      <w:r w:rsidR="00A14189" w:rsidRPr="00154F20">
        <w:rPr>
          <w:szCs w:val="20"/>
        </w:rPr>
        <w:t>. Техническое задание</w:t>
      </w:r>
      <w:r w:rsidR="00A723D4">
        <w:rPr>
          <w:szCs w:val="20"/>
        </w:rPr>
        <w:t>.</w:t>
      </w:r>
    </w:p>
    <w:p w:rsidR="00A14189" w:rsidRPr="0082219E" w:rsidRDefault="00633A15" w:rsidP="00A14189">
      <w:pPr>
        <w:tabs>
          <w:tab w:val="left" w:pos="360"/>
        </w:tabs>
        <w:suppressAutoHyphens/>
        <w:ind w:left="708"/>
        <w:rPr>
          <w:color w:val="000000"/>
          <w:szCs w:val="20"/>
        </w:rPr>
      </w:pPr>
      <w:r>
        <w:rPr>
          <w:color w:val="000000"/>
          <w:szCs w:val="20"/>
          <w:lang w:val="en-US"/>
        </w:rPr>
        <w:t>IV</w:t>
      </w:r>
      <w:r w:rsidR="00A14189" w:rsidRPr="0082219E">
        <w:rPr>
          <w:color w:val="000000"/>
          <w:szCs w:val="20"/>
        </w:rPr>
        <w:t>. Образцы форм:</w:t>
      </w:r>
    </w:p>
    <w:p w:rsidR="00A14189" w:rsidRPr="0082219E" w:rsidRDefault="00A14189" w:rsidP="00A14189">
      <w:pPr>
        <w:numPr>
          <w:ilvl w:val="0"/>
          <w:numId w:val="1"/>
        </w:numPr>
        <w:tabs>
          <w:tab w:val="left" w:pos="360"/>
        </w:tabs>
        <w:suppressAutoHyphens/>
        <w:rPr>
          <w:color w:val="000000"/>
          <w:szCs w:val="20"/>
        </w:rPr>
      </w:pPr>
      <w:r w:rsidRPr="0082219E">
        <w:rPr>
          <w:color w:val="000000"/>
          <w:szCs w:val="20"/>
        </w:rPr>
        <w:t>Заявка на участие в конкурсе (</w:t>
      </w:r>
      <w:r w:rsidR="00A723D4">
        <w:rPr>
          <w:color w:val="000000"/>
          <w:szCs w:val="20"/>
        </w:rPr>
        <w:t xml:space="preserve">Форма </w:t>
      </w:r>
      <w:r w:rsidRPr="0082219E">
        <w:rPr>
          <w:color w:val="000000"/>
          <w:szCs w:val="20"/>
        </w:rPr>
        <w:t>№1)</w:t>
      </w:r>
      <w:r w:rsidR="00A723D4">
        <w:rPr>
          <w:color w:val="000000"/>
          <w:szCs w:val="20"/>
        </w:rPr>
        <w:t>.</w:t>
      </w:r>
    </w:p>
    <w:p w:rsidR="00536036" w:rsidRPr="0082219E" w:rsidRDefault="00A14189" w:rsidP="009F31D8">
      <w:pPr>
        <w:numPr>
          <w:ilvl w:val="0"/>
          <w:numId w:val="1"/>
        </w:numPr>
        <w:tabs>
          <w:tab w:val="left" w:pos="360"/>
        </w:tabs>
        <w:suppressAutoHyphens/>
        <w:rPr>
          <w:color w:val="000000"/>
          <w:szCs w:val="20"/>
        </w:rPr>
      </w:pPr>
      <w:r w:rsidRPr="0082219E">
        <w:rPr>
          <w:color w:val="000000"/>
          <w:szCs w:val="20"/>
        </w:rPr>
        <w:t xml:space="preserve"> </w:t>
      </w:r>
      <w:r w:rsidR="009F31D8">
        <w:rPr>
          <w:color w:val="000000"/>
          <w:szCs w:val="20"/>
        </w:rPr>
        <w:t>Доверенность</w:t>
      </w:r>
      <w:r w:rsidR="009F31D8" w:rsidRPr="0082219E">
        <w:rPr>
          <w:color w:val="000000"/>
          <w:szCs w:val="20"/>
        </w:rPr>
        <w:t xml:space="preserve"> </w:t>
      </w:r>
      <w:r w:rsidRPr="0082219E">
        <w:rPr>
          <w:color w:val="000000"/>
          <w:szCs w:val="20"/>
        </w:rPr>
        <w:t>(</w:t>
      </w:r>
      <w:r w:rsidR="00A723D4">
        <w:rPr>
          <w:color w:val="000000"/>
          <w:szCs w:val="20"/>
        </w:rPr>
        <w:t xml:space="preserve">Форма </w:t>
      </w:r>
      <w:r w:rsidRPr="0082219E">
        <w:rPr>
          <w:color w:val="000000"/>
          <w:szCs w:val="20"/>
        </w:rPr>
        <w:t>№2)</w:t>
      </w:r>
      <w:r w:rsidR="00A723D4">
        <w:rPr>
          <w:color w:val="000000"/>
          <w:szCs w:val="20"/>
        </w:rPr>
        <w:t>.</w:t>
      </w:r>
    </w:p>
    <w:p w:rsidR="00A14189" w:rsidRDefault="00A14189" w:rsidP="00A14189">
      <w:pPr>
        <w:tabs>
          <w:tab w:val="left" w:pos="360"/>
        </w:tabs>
        <w:suppressAutoHyphens/>
        <w:rPr>
          <w:color w:val="000000"/>
          <w:szCs w:val="20"/>
        </w:rPr>
      </w:pPr>
      <w:r w:rsidRPr="0082219E">
        <w:rPr>
          <w:color w:val="000000"/>
          <w:szCs w:val="20"/>
        </w:rPr>
        <w:tab/>
      </w:r>
      <w:r w:rsidRPr="0082219E">
        <w:rPr>
          <w:color w:val="000000"/>
          <w:szCs w:val="20"/>
        </w:rPr>
        <w:tab/>
      </w:r>
      <w:r w:rsidR="00633A15">
        <w:rPr>
          <w:color w:val="000000"/>
          <w:szCs w:val="20"/>
          <w:lang w:val="en-US"/>
        </w:rPr>
        <w:t>V</w:t>
      </w:r>
      <w:r w:rsidRPr="0082219E">
        <w:rPr>
          <w:color w:val="000000"/>
          <w:szCs w:val="20"/>
        </w:rPr>
        <w:t>. Проект контракта</w:t>
      </w:r>
      <w:r w:rsidR="00943F93">
        <w:rPr>
          <w:color w:val="000000"/>
          <w:szCs w:val="20"/>
        </w:rPr>
        <w:t>.</w:t>
      </w:r>
    </w:p>
    <w:p w:rsidR="003A7BA5" w:rsidRPr="0082219E" w:rsidRDefault="003A7BA5" w:rsidP="00A14189">
      <w:pPr>
        <w:tabs>
          <w:tab w:val="left" w:pos="360"/>
        </w:tabs>
        <w:suppressAutoHyphens/>
        <w:rPr>
          <w:color w:val="000000"/>
          <w:szCs w:val="20"/>
        </w:rPr>
      </w:pPr>
      <w:r>
        <w:rPr>
          <w:color w:val="000000"/>
          <w:szCs w:val="20"/>
        </w:rPr>
        <w:t xml:space="preserve">            </w:t>
      </w:r>
      <w:r w:rsidR="00633A15">
        <w:rPr>
          <w:color w:val="000000"/>
          <w:szCs w:val="20"/>
          <w:lang w:val="en-US"/>
        </w:rPr>
        <w:t>VI</w:t>
      </w:r>
      <w:r>
        <w:rPr>
          <w:color w:val="000000"/>
          <w:szCs w:val="20"/>
        </w:rPr>
        <w:t>. Обоснование начальной (максимальной) цены контракта.</w:t>
      </w:r>
    </w:p>
    <w:p w:rsidR="00A14189" w:rsidRDefault="00A14189" w:rsidP="00A14189">
      <w:pPr>
        <w:tabs>
          <w:tab w:val="left" w:pos="360"/>
        </w:tabs>
        <w:suppressAutoHyphens/>
        <w:rPr>
          <w:color w:val="000000"/>
          <w:szCs w:val="20"/>
        </w:rPr>
      </w:pPr>
      <w:r w:rsidRPr="0082219E">
        <w:rPr>
          <w:color w:val="000000"/>
          <w:szCs w:val="20"/>
        </w:rPr>
        <w:tab/>
      </w:r>
      <w:r w:rsidRPr="0082219E">
        <w:rPr>
          <w:color w:val="000000"/>
          <w:szCs w:val="20"/>
        </w:rPr>
        <w:tab/>
      </w:r>
    </w:p>
    <w:p w:rsidR="00B36077" w:rsidRDefault="00B36077" w:rsidP="00B36077">
      <w:pPr>
        <w:autoSpaceDE w:val="0"/>
        <w:autoSpaceDN w:val="0"/>
        <w:adjustRightInd w:val="0"/>
        <w:ind w:firstLine="540"/>
        <w:jc w:val="both"/>
        <w:rPr>
          <w:b/>
          <w:bCs/>
        </w:rPr>
      </w:pPr>
      <w:r>
        <w:rPr>
          <w:b/>
          <w:bCs/>
        </w:rPr>
        <w:lastRenderedPageBreak/>
        <w:t xml:space="preserve">2.2. </w:t>
      </w:r>
      <w:r w:rsidRPr="00B36077">
        <w:rPr>
          <w:b/>
          <w:bCs/>
        </w:rPr>
        <w:t xml:space="preserve">Способы получения конкурсной документации, срок, место </w:t>
      </w:r>
      <w:r w:rsidRPr="00B36077">
        <w:rPr>
          <w:b/>
          <w:bCs/>
        </w:rPr>
        <w:br/>
        <w:t>и порядок предоставления конкурсной документации</w:t>
      </w:r>
      <w:r w:rsidR="00943F93">
        <w:rPr>
          <w:b/>
          <w:bCs/>
        </w:rPr>
        <w:t>.</w:t>
      </w:r>
    </w:p>
    <w:p w:rsidR="00B36077" w:rsidRPr="00B36077" w:rsidRDefault="00B36077" w:rsidP="00B36077">
      <w:pPr>
        <w:autoSpaceDE w:val="0"/>
        <w:autoSpaceDN w:val="0"/>
        <w:adjustRightInd w:val="0"/>
        <w:ind w:firstLine="540"/>
        <w:jc w:val="both"/>
        <w:rPr>
          <w:b/>
          <w:bCs/>
        </w:rPr>
      </w:pPr>
    </w:p>
    <w:p w:rsidR="00B36077" w:rsidRPr="00B36077" w:rsidRDefault="00B36077" w:rsidP="00B36077">
      <w:pPr>
        <w:autoSpaceDE w:val="0"/>
        <w:autoSpaceDN w:val="0"/>
        <w:adjustRightInd w:val="0"/>
        <w:ind w:firstLine="540"/>
        <w:jc w:val="both"/>
      </w:pPr>
      <w:r w:rsidRPr="00B36077">
        <w:t xml:space="preserve">Конкурсная документация для ознакомления размещается </w:t>
      </w:r>
      <w:r w:rsidR="00197B66" w:rsidRPr="00197B66">
        <w:t>Заказчик</w:t>
      </w:r>
      <w:r w:rsidRPr="00197B66">
        <w:t>ом</w:t>
      </w:r>
      <w:r w:rsidRPr="00B36077">
        <w:t xml:space="preserve"> </w:t>
      </w:r>
      <w:r w:rsidRPr="00B36077">
        <w:rPr>
          <w:bCs/>
        </w:rPr>
        <w:t>одновременно с размещением извещения о проведении конкурса</w:t>
      </w:r>
      <w:r w:rsidRPr="00B36077">
        <w:t xml:space="preserve"> в единой информационной системе, до ввода в эксплуатацию единой информационной системы конкурсная документация размещается на официальном сайте Российской Федерации</w:t>
      </w:r>
      <w:r>
        <w:t xml:space="preserve"> </w:t>
      </w:r>
      <w:r w:rsidRPr="00B36077">
        <w:rPr>
          <w:color w:val="000000"/>
        </w:rPr>
        <w:t xml:space="preserve">в информационно-телекоммуникационной сети «Интернет» </w:t>
      </w:r>
      <w:r w:rsidRPr="00B36077">
        <w:rPr>
          <w:rFonts w:eastAsia="Calibri"/>
          <w:lang w:eastAsia="en-US"/>
        </w:rPr>
        <w:t xml:space="preserve">для размещения информации о размещении заказов на поставки товаров, выполнение работ, оказание услуг </w:t>
      </w:r>
      <w:hyperlink r:id="rId11" w:history="1">
        <w:r w:rsidRPr="00B36077">
          <w:rPr>
            <w:color w:val="000000"/>
          </w:rPr>
          <w:t>www.zakupki.gov.ru</w:t>
        </w:r>
      </w:hyperlink>
      <w:r w:rsidRPr="00B36077">
        <w:t xml:space="preserve"> (далее – единая информационная система).</w:t>
      </w:r>
    </w:p>
    <w:p w:rsidR="00B36077" w:rsidRPr="00B36077" w:rsidRDefault="00B36077" w:rsidP="00B36077">
      <w:pPr>
        <w:autoSpaceDE w:val="0"/>
        <w:autoSpaceDN w:val="0"/>
        <w:adjustRightInd w:val="0"/>
        <w:ind w:firstLine="540"/>
        <w:jc w:val="both"/>
      </w:pPr>
      <w:r w:rsidRPr="00B36077">
        <w:t xml:space="preserve">С момента размещения </w:t>
      </w:r>
      <w:r w:rsidR="00197B66" w:rsidRPr="00197B66">
        <w:t>Заказчик</w:t>
      </w:r>
      <w:r w:rsidRPr="00197B66">
        <w:t xml:space="preserve">ом </w:t>
      </w:r>
      <w:r w:rsidRPr="00B36077">
        <w:t xml:space="preserve">в единой информационной системе информации, связанной с проведением конкурса, такая информация доступна для ознакомления без взимания платы. Предоставление конкурсной документации (в том числе по запросам заинтересованных лиц) до размещения </w:t>
      </w:r>
      <w:r w:rsidR="00197B66">
        <w:t xml:space="preserve">извещения о проведении конкурса </w:t>
      </w:r>
      <w:r w:rsidRPr="00B36077">
        <w:t>не допускается.</w:t>
      </w:r>
    </w:p>
    <w:p w:rsidR="00B36077" w:rsidRPr="00B36077" w:rsidRDefault="00197B66" w:rsidP="00B36077">
      <w:pPr>
        <w:pStyle w:val="ConsPlusNormal"/>
        <w:ind w:firstLine="540"/>
        <w:jc w:val="both"/>
        <w:rPr>
          <w:rFonts w:ascii="Times New Roman" w:hAnsi="Times New Roman" w:cs="Times New Roman"/>
          <w:sz w:val="24"/>
          <w:szCs w:val="24"/>
        </w:rPr>
      </w:pPr>
      <w:r w:rsidRPr="00197B66">
        <w:rPr>
          <w:rFonts w:ascii="Times New Roman" w:hAnsi="Times New Roman" w:cs="Times New Roman"/>
          <w:sz w:val="24"/>
          <w:szCs w:val="24"/>
        </w:rPr>
        <w:t>Заказчик</w:t>
      </w:r>
      <w:r w:rsidR="00B36077" w:rsidRPr="00197B66">
        <w:rPr>
          <w:rFonts w:ascii="Times New Roman" w:hAnsi="Times New Roman" w:cs="Times New Roman"/>
          <w:sz w:val="24"/>
          <w:szCs w:val="24"/>
        </w:rPr>
        <w:t xml:space="preserve"> </w:t>
      </w:r>
      <w:r w:rsidR="00B36077" w:rsidRPr="00B36077">
        <w:rPr>
          <w:rFonts w:ascii="Times New Roman" w:hAnsi="Times New Roman" w:cs="Times New Roman"/>
          <w:sz w:val="24"/>
          <w:szCs w:val="24"/>
        </w:rPr>
        <w:t>после даты размещения</w:t>
      </w:r>
      <w:r w:rsidR="00B36077">
        <w:rPr>
          <w:rFonts w:ascii="Times New Roman" w:hAnsi="Times New Roman" w:cs="Times New Roman"/>
          <w:sz w:val="24"/>
          <w:szCs w:val="24"/>
        </w:rPr>
        <w:t xml:space="preserve"> </w:t>
      </w:r>
      <w:r w:rsidR="00B36077" w:rsidRPr="00B36077">
        <w:rPr>
          <w:rFonts w:ascii="Times New Roman" w:hAnsi="Times New Roman" w:cs="Times New Roman"/>
          <w:sz w:val="24"/>
          <w:szCs w:val="24"/>
        </w:rPr>
        <w:t xml:space="preserve">в единой информационной системе извещения </w:t>
      </w:r>
      <w:r w:rsidR="00B36077" w:rsidRPr="00B36077">
        <w:rPr>
          <w:rFonts w:ascii="Times New Roman" w:hAnsi="Times New Roman" w:cs="Times New Roman"/>
          <w:bCs/>
          <w:sz w:val="24"/>
          <w:szCs w:val="24"/>
        </w:rPr>
        <w:t>о проведении конкурса</w:t>
      </w:r>
      <w:r w:rsidR="00B36077" w:rsidRPr="00B36077">
        <w:rPr>
          <w:sz w:val="24"/>
          <w:szCs w:val="24"/>
        </w:rPr>
        <w:t xml:space="preserve"> </w:t>
      </w:r>
      <w:r w:rsidR="00B36077" w:rsidRPr="00B36077">
        <w:rPr>
          <w:rFonts w:ascii="Times New Roman" w:hAnsi="Times New Roman" w:cs="Times New Roman"/>
          <w:sz w:val="24"/>
          <w:szCs w:val="24"/>
        </w:rPr>
        <w:t xml:space="preserve">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B36077" w:rsidRPr="00B36077" w:rsidRDefault="00B36077" w:rsidP="00B36077">
      <w:pPr>
        <w:autoSpaceDE w:val="0"/>
        <w:autoSpaceDN w:val="0"/>
        <w:adjustRightInd w:val="0"/>
        <w:ind w:firstLine="540"/>
        <w:jc w:val="both"/>
        <w:rPr>
          <w:bCs/>
        </w:rPr>
      </w:pPr>
      <w:r w:rsidRPr="00B36077">
        <w:t xml:space="preserve">Конкурсная документация предоставляется на русском языке в письменной форме </w:t>
      </w:r>
      <w:r>
        <w:t>или</w:t>
      </w:r>
      <w:r w:rsidRPr="00B36077">
        <w:rPr>
          <w:bCs/>
        </w:rPr>
        <w:t xml:space="preserve"> в форме электронного документа без взимания платы</w:t>
      </w:r>
      <w:r>
        <w:rPr>
          <w:bCs/>
        </w:rPr>
        <w:t>.</w:t>
      </w:r>
    </w:p>
    <w:p w:rsidR="00B36077" w:rsidRPr="00B36077" w:rsidRDefault="00B36077" w:rsidP="00B36077">
      <w:pPr>
        <w:autoSpaceDE w:val="0"/>
        <w:autoSpaceDN w:val="0"/>
        <w:adjustRightInd w:val="0"/>
        <w:ind w:firstLine="540"/>
        <w:jc w:val="both"/>
      </w:pPr>
      <w:r w:rsidRPr="00B36077">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r w:rsidR="00DD50A6">
        <w:t>.</w:t>
      </w:r>
    </w:p>
    <w:p w:rsidR="00B36077" w:rsidRPr="00B36077" w:rsidRDefault="00B36077" w:rsidP="00B36077">
      <w:pPr>
        <w:autoSpaceDE w:val="0"/>
        <w:autoSpaceDN w:val="0"/>
        <w:adjustRightInd w:val="0"/>
        <w:ind w:firstLine="540"/>
        <w:jc w:val="both"/>
      </w:pPr>
      <w:r w:rsidRPr="00B36077">
        <w:t xml:space="preserve">Проведение переговоров </w:t>
      </w:r>
      <w:r w:rsidR="00197B66">
        <w:t>З</w:t>
      </w:r>
      <w:r w:rsidRPr="00B36077">
        <w:t xml:space="preserve">аказчиком, членами </w:t>
      </w:r>
      <w:r w:rsidR="009D4161">
        <w:t xml:space="preserve">конкурсной </w:t>
      </w:r>
      <w:r w:rsidRPr="00B36077">
        <w:t>комиссий по осуществлению закупок с участником конкурса</w:t>
      </w:r>
      <w:r w:rsidR="00197B66">
        <w:t xml:space="preserve"> </w:t>
      </w:r>
      <w:r w:rsidRPr="00B36077">
        <w:t>в отношении заявок на участие в конкурсе, в том числе в отношении заявки, поданных таким участником, не допускается до выявления победителя конкурса, за исключением случаев, предусмотренных Законом</w:t>
      </w:r>
      <w:r>
        <w:t xml:space="preserve"> о </w:t>
      </w:r>
      <w:r w:rsidR="00BC4A15">
        <w:t>контрактной системе</w:t>
      </w:r>
      <w:r w:rsidRPr="00B36077">
        <w:t>.</w:t>
      </w:r>
    </w:p>
    <w:p w:rsidR="00B36077" w:rsidRPr="00B36077" w:rsidRDefault="00B36077" w:rsidP="00A14189">
      <w:pPr>
        <w:tabs>
          <w:tab w:val="left" w:pos="360"/>
        </w:tabs>
        <w:suppressAutoHyphens/>
        <w:rPr>
          <w:color w:val="000000"/>
        </w:rPr>
      </w:pPr>
    </w:p>
    <w:p w:rsidR="00C80091" w:rsidRPr="00C80091" w:rsidRDefault="00A14189" w:rsidP="00C80091">
      <w:pPr>
        <w:pStyle w:val="20"/>
        <w:keepNext w:val="0"/>
        <w:spacing w:before="0" w:after="120"/>
        <w:jc w:val="both"/>
        <w:rPr>
          <w:rFonts w:ascii="Times New Roman" w:hAnsi="Times New Roman" w:cs="Times New Roman"/>
          <w:i w:val="0"/>
          <w:sz w:val="24"/>
          <w:szCs w:val="24"/>
        </w:rPr>
      </w:pPr>
      <w:r w:rsidRPr="00C80091">
        <w:rPr>
          <w:rFonts w:ascii="Times New Roman" w:hAnsi="Times New Roman" w:cs="Times New Roman"/>
          <w:i w:val="0"/>
          <w:color w:val="000000"/>
          <w:sz w:val="24"/>
          <w:szCs w:val="24"/>
        </w:rPr>
        <w:t>2.</w:t>
      </w:r>
      <w:r w:rsidR="00B36077">
        <w:rPr>
          <w:rFonts w:ascii="Times New Roman" w:hAnsi="Times New Roman" w:cs="Times New Roman"/>
          <w:i w:val="0"/>
          <w:color w:val="000000"/>
          <w:sz w:val="24"/>
          <w:szCs w:val="24"/>
        </w:rPr>
        <w:t>3</w:t>
      </w:r>
      <w:r w:rsidRPr="00C80091">
        <w:rPr>
          <w:rFonts w:ascii="Times New Roman" w:hAnsi="Times New Roman" w:cs="Times New Roman"/>
          <w:i w:val="0"/>
          <w:color w:val="000000"/>
          <w:sz w:val="24"/>
          <w:szCs w:val="24"/>
        </w:rPr>
        <w:t xml:space="preserve">. </w:t>
      </w:r>
      <w:bookmarkStart w:id="1" w:name="_Ref119429410"/>
      <w:bookmarkStart w:id="2" w:name="_Toc123405465"/>
      <w:bookmarkStart w:id="3" w:name="_Toc286523197"/>
      <w:r w:rsidR="00C80091" w:rsidRPr="00C80091">
        <w:rPr>
          <w:rFonts w:ascii="Times New Roman" w:hAnsi="Times New Roman" w:cs="Times New Roman"/>
          <w:i w:val="0"/>
          <w:color w:val="000000"/>
          <w:sz w:val="24"/>
          <w:szCs w:val="24"/>
        </w:rPr>
        <w:t>Порядок в</w:t>
      </w:r>
      <w:r w:rsidR="00C80091" w:rsidRPr="00C80091">
        <w:rPr>
          <w:rFonts w:ascii="Times New Roman" w:hAnsi="Times New Roman" w:cs="Times New Roman"/>
          <w:i w:val="0"/>
          <w:sz w:val="24"/>
          <w:szCs w:val="24"/>
        </w:rPr>
        <w:t>несения изменений в извещение о проведении конкурса и конкурсную документацию</w:t>
      </w:r>
      <w:bookmarkEnd w:id="1"/>
      <w:bookmarkEnd w:id="2"/>
      <w:bookmarkEnd w:id="3"/>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r w:rsidRPr="00C80091">
        <w:rPr>
          <w:rFonts w:ascii="Times New Roman" w:hAnsi="Times New Roman" w:cs="Times New Roman"/>
          <w:b w:val="0"/>
          <w:bCs w:val="0"/>
          <w:sz w:val="24"/>
          <w:szCs w:val="24"/>
        </w:rPr>
        <w:t>Заказчик вправе принять решение о внесении изменений в извещение о проведении открытого конкурса (лота) не позднее</w:t>
      </w:r>
      <w:r w:rsidR="00197B66">
        <w:rPr>
          <w:rFonts w:ascii="Times New Roman" w:hAnsi="Times New Roman" w:cs="Times New Roman"/>
          <w:b w:val="0"/>
          <w:bCs w:val="0"/>
          <w:sz w:val="24"/>
          <w:szCs w:val="24"/>
        </w:rPr>
        <w:t>,</w:t>
      </w:r>
      <w:r w:rsidRPr="00C80091">
        <w:rPr>
          <w:rFonts w:ascii="Times New Roman" w:hAnsi="Times New Roman" w:cs="Times New Roman"/>
          <w:b w:val="0"/>
          <w:bCs w:val="0"/>
          <w:sz w:val="24"/>
          <w:szCs w:val="24"/>
        </w:rP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w:t>
      </w:r>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r w:rsidRPr="00C80091">
        <w:rPr>
          <w:rFonts w:ascii="Times New Roman" w:hAnsi="Times New Roman" w:cs="Times New Roman"/>
          <w:b w:val="0"/>
          <w:bCs w:val="0"/>
          <w:sz w:val="24"/>
          <w:szCs w:val="24"/>
        </w:rPr>
        <w:t>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изменения в извещение о проведении открытого конкурса вносятся в отношении конкретного лота, срок подачи заявок на участие в открытом конкурсе в отношении конкретных лотов должен быть продлен.</w:t>
      </w:r>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r w:rsidRPr="00C80091">
        <w:rPr>
          <w:rFonts w:ascii="Times New Roman" w:hAnsi="Times New Roman" w:cs="Times New Roman"/>
          <w:b w:val="0"/>
          <w:bCs w:val="0"/>
          <w:sz w:val="24"/>
          <w:szCs w:val="24"/>
        </w:rPr>
        <w:t xml:space="preserve">Участники закупки, использующие конкурсную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 размещенные на официальном сайте. </w:t>
      </w:r>
    </w:p>
    <w:p w:rsidR="00C80091" w:rsidRPr="00C80091" w:rsidRDefault="00197B66" w:rsidP="00C80091">
      <w:pPr>
        <w:pStyle w:val="31"/>
        <w:keepNext w:val="0"/>
        <w:spacing w:before="0" w:after="120"/>
        <w:ind w:left="142" w:firstLine="566"/>
        <w:jc w:val="both"/>
        <w:rPr>
          <w:rFonts w:ascii="Times New Roman" w:hAnsi="Times New Roman" w:cs="Times New Roman"/>
          <w:b w:val="0"/>
          <w:bCs w:val="0"/>
          <w:sz w:val="24"/>
          <w:szCs w:val="24"/>
        </w:rPr>
      </w:pPr>
      <w:r>
        <w:rPr>
          <w:rFonts w:ascii="Times New Roman" w:hAnsi="Times New Roman" w:cs="Times New Roman"/>
          <w:b w:val="0"/>
          <w:bCs w:val="0"/>
          <w:sz w:val="24"/>
          <w:szCs w:val="24"/>
        </w:rPr>
        <w:t>Заказчик не несе</w:t>
      </w:r>
      <w:r w:rsidR="00C80091" w:rsidRPr="00C80091">
        <w:rPr>
          <w:rFonts w:ascii="Times New Roman" w:hAnsi="Times New Roman" w:cs="Times New Roman"/>
          <w:b w:val="0"/>
          <w:bCs w:val="0"/>
          <w:sz w:val="24"/>
          <w:szCs w:val="24"/>
        </w:rPr>
        <w:t xml:space="preserve">т ответственности в случае, если участник закупки не ознакомился с изменениями, внесенными в извещение о проведении конкурса и конкурсную документацию, размещенными надлежащим образом. </w:t>
      </w:r>
    </w:p>
    <w:p w:rsidR="00A14189" w:rsidRPr="0082219E" w:rsidRDefault="00A14189" w:rsidP="00A14189">
      <w:pPr>
        <w:jc w:val="both"/>
        <w:rPr>
          <w:color w:val="000000"/>
        </w:rPr>
      </w:pPr>
    </w:p>
    <w:p w:rsidR="00A14189" w:rsidRPr="0082219E" w:rsidRDefault="00A14189" w:rsidP="00DD50A6">
      <w:pPr>
        <w:pStyle w:val="20"/>
        <w:keepNext w:val="0"/>
        <w:spacing w:before="0" w:after="120"/>
        <w:rPr>
          <w:rFonts w:ascii="Times New Roman" w:hAnsi="Times New Roman"/>
          <w:color w:val="000000"/>
          <w:sz w:val="24"/>
          <w:szCs w:val="24"/>
        </w:rPr>
      </w:pPr>
      <w:r w:rsidRPr="00C80091">
        <w:rPr>
          <w:rFonts w:ascii="Times New Roman" w:hAnsi="Times New Roman" w:cs="Times New Roman"/>
          <w:i w:val="0"/>
          <w:color w:val="000000"/>
          <w:sz w:val="24"/>
          <w:szCs w:val="24"/>
        </w:rPr>
        <w:t>2.</w:t>
      </w:r>
      <w:r w:rsidR="00B36077">
        <w:rPr>
          <w:rFonts w:ascii="Times New Roman" w:hAnsi="Times New Roman" w:cs="Times New Roman"/>
          <w:i w:val="0"/>
          <w:color w:val="000000"/>
          <w:sz w:val="24"/>
          <w:szCs w:val="24"/>
        </w:rPr>
        <w:t>4</w:t>
      </w:r>
      <w:r w:rsidRPr="00C80091">
        <w:rPr>
          <w:rFonts w:ascii="Times New Roman" w:hAnsi="Times New Roman" w:cs="Times New Roman"/>
          <w:i w:val="0"/>
          <w:color w:val="000000"/>
          <w:sz w:val="24"/>
          <w:szCs w:val="24"/>
        </w:rPr>
        <w:t xml:space="preserve">.  </w:t>
      </w:r>
      <w:bookmarkStart w:id="4" w:name="_Toc123405464"/>
      <w:bookmarkStart w:id="5" w:name="_Toc286523196"/>
      <w:r w:rsidR="00C80091" w:rsidRPr="00C80091">
        <w:rPr>
          <w:rFonts w:ascii="Times New Roman" w:hAnsi="Times New Roman" w:cs="Times New Roman"/>
          <w:i w:val="0"/>
          <w:sz w:val="24"/>
          <w:szCs w:val="24"/>
        </w:rPr>
        <w:t>Разъяснение положений конкурсной документации</w:t>
      </w:r>
      <w:bookmarkEnd w:id="4"/>
      <w:bookmarkEnd w:id="5"/>
      <w:r w:rsidR="00DD50A6">
        <w:rPr>
          <w:rFonts w:ascii="Times New Roman" w:hAnsi="Times New Roman" w:cs="Times New Roman"/>
          <w:i w:val="0"/>
          <w:sz w:val="24"/>
          <w:szCs w:val="24"/>
        </w:rPr>
        <w:t xml:space="preserve"> </w:t>
      </w:r>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r w:rsidRPr="00C80091">
        <w:rPr>
          <w:rFonts w:ascii="Times New Roman" w:hAnsi="Times New Roman" w:cs="Times New Roman"/>
          <w:b w:val="0"/>
          <w:bCs w:val="0"/>
          <w:sz w:val="24"/>
          <w:szCs w:val="24"/>
        </w:rPr>
        <w:lastRenderedPageBreak/>
        <w:t xml:space="preserve">При проведении конкурса какие-либо переговоры </w:t>
      </w:r>
      <w:r w:rsidR="00DD50A6">
        <w:rPr>
          <w:rFonts w:ascii="Times New Roman" w:hAnsi="Times New Roman" w:cs="Times New Roman"/>
          <w:b w:val="0"/>
          <w:bCs w:val="0"/>
          <w:sz w:val="24"/>
          <w:szCs w:val="24"/>
        </w:rPr>
        <w:t>З</w:t>
      </w:r>
      <w:r w:rsidRPr="00C80091">
        <w:rPr>
          <w:rFonts w:ascii="Times New Roman" w:hAnsi="Times New Roman" w:cs="Times New Roman"/>
          <w:b w:val="0"/>
          <w:bCs w:val="0"/>
          <w:sz w:val="24"/>
          <w:szCs w:val="24"/>
        </w:rPr>
        <w:t xml:space="preserve">аказчика, </w:t>
      </w:r>
      <w:r w:rsidR="004233F9">
        <w:rPr>
          <w:rFonts w:ascii="Times New Roman" w:hAnsi="Times New Roman" w:cs="Times New Roman"/>
          <w:b w:val="0"/>
          <w:bCs w:val="0"/>
          <w:sz w:val="24"/>
          <w:szCs w:val="24"/>
        </w:rPr>
        <w:t>конкурсной</w:t>
      </w:r>
      <w:r w:rsidRPr="00C80091">
        <w:rPr>
          <w:rFonts w:ascii="Times New Roman" w:hAnsi="Times New Roman" w:cs="Times New Roman"/>
          <w:b w:val="0"/>
          <w:bCs w:val="0"/>
          <w:sz w:val="24"/>
          <w:szCs w:val="24"/>
        </w:rPr>
        <w:t xml:space="preserve"> комиссии</w:t>
      </w:r>
      <w:r w:rsidR="004233F9">
        <w:rPr>
          <w:rFonts w:ascii="Times New Roman" w:hAnsi="Times New Roman" w:cs="Times New Roman"/>
          <w:b w:val="0"/>
          <w:bCs w:val="0"/>
          <w:sz w:val="24"/>
          <w:szCs w:val="24"/>
        </w:rPr>
        <w:t xml:space="preserve"> (далее – </w:t>
      </w:r>
      <w:r w:rsidR="009D4161">
        <w:rPr>
          <w:rFonts w:ascii="Times New Roman" w:hAnsi="Times New Roman" w:cs="Times New Roman"/>
          <w:b w:val="0"/>
          <w:bCs w:val="0"/>
          <w:sz w:val="24"/>
          <w:szCs w:val="24"/>
        </w:rPr>
        <w:t>К</w:t>
      </w:r>
      <w:r w:rsidR="004233F9">
        <w:rPr>
          <w:rFonts w:ascii="Times New Roman" w:hAnsi="Times New Roman" w:cs="Times New Roman"/>
          <w:b w:val="0"/>
          <w:bCs w:val="0"/>
          <w:sz w:val="24"/>
          <w:szCs w:val="24"/>
        </w:rPr>
        <w:t>омиссия)</w:t>
      </w:r>
      <w:r w:rsidRPr="00C80091">
        <w:rPr>
          <w:rFonts w:ascii="Times New Roman" w:hAnsi="Times New Roman" w:cs="Times New Roman"/>
          <w:b w:val="0"/>
          <w:bCs w:val="0"/>
          <w:sz w:val="24"/>
          <w:szCs w:val="24"/>
        </w:rPr>
        <w:t xml:space="preserve"> с участником закупки в отношении заявок, предложений на участие в данной процедуре, в том числе в отношении заявки или предложения, поданных таким участником, не допускается до подведения результатов данной процедуры и определения ее победителя, за исключением случаев, предусмотренных Законом о контрактной системе.</w:t>
      </w:r>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bookmarkStart w:id="6" w:name="_Ref166349349"/>
      <w:r w:rsidRPr="00C80091">
        <w:rPr>
          <w:rFonts w:ascii="Times New Roman" w:hAnsi="Times New Roman" w:cs="Times New Roman"/>
          <w:b w:val="0"/>
          <w:bCs w:val="0"/>
          <w:sz w:val="24"/>
          <w:szCs w:val="24"/>
        </w:rPr>
        <w:t xml:space="preserve">Любой участник закупки вправе направить в письменной форме </w:t>
      </w:r>
      <w:r w:rsidR="00197B66">
        <w:rPr>
          <w:rFonts w:ascii="Times New Roman" w:hAnsi="Times New Roman" w:cs="Times New Roman"/>
          <w:b w:val="0"/>
          <w:bCs w:val="0"/>
          <w:sz w:val="24"/>
          <w:szCs w:val="24"/>
        </w:rPr>
        <w:t>Заказчик</w:t>
      </w:r>
      <w:r w:rsidRPr="00C80091">
        <w:rPr>
          <w:rFonts w:ascii="Times New Roman" w:hAnsi="Times New Roman" w:cs="Times New Roman"/>
          <w:b w:val="0"/>
          <w:bCs w:val="0"/>
          <w:sz w:val="24"/>
          <w:szCs w:val="24"/>
        </w:rPr>
        <w:t xml:space="preserve">у запрос о даче разъяснений положений конкурсной документации. В течение двух рабочих дней со дня поступления указанного запроса </w:t>
      </w:r>
      <w:r w:rsidR="00197B66">
        <w:rPr>
          <w:rFonts w:ascii="Times New Roman" w:hAnsi="Times New Roman" w:cs="Times New Roman"/>
          <w:b w:val="0"/>
          <w:bCs w:val="0"/>
          <w:sz w:val="24"/>
          <w:szCs w:val="24"/>
        </w:rPr>
        <w:t>Заказчик</w:t>
      </w:r>
      <w:r w:rsidRPr="00C80091">
        <w:rPr>
          <w:rFonts w:ascii="Times New Roman" w:hAnsi="Times New Roman" w:cs="Times New Roman"/>
          <w:b w:val="0"/>
          <w:bCs w:val="0"/>
          <w:sz w:val="24"/>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197B66">
        <w:rPr>
          <w:rFonts w:ascii="Times New Roman" w:hAnsi="Times New Roman" w:cs="Times New Roman"/>
          <w:b w:val="0"/>
          <w:bCs w:val="0"/>
          <w:sz w:val="24"/>
          <w:szCs w:val="24"/>
        </w:rPr>
        <w:t>Заказчику</w:t>
      </w:r>
      <w:r w:rsidRPr="00C80091">
        <w:rPr>
          <w:rFonts w:ascii="Times New Roman" w:hAnsi="Times New Roman" w:cs="Times New Roman"/>
          <w:b w:val="0"/>
          <w:bCs w:val="0"/>
          <w:sz w:val="24"/>
          <w:szCs w:val="24"/>
        </w:rPr>
        <w:t xml:space="preserve"> не позднее, чем за пять дней до дня окончания подачи заявок на участие в конкурсе.</w:t>
      </w:r>
      <w:bookmarkEnd w:id="6"/>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bookmarkStart w:id="7" w:name="_Ref166381492"/>
      <w:r w:rsidRPr="00C80091">
        <w:rPr>
          <w:rFonts w:ascii="Times New Roman" w:hAnsi="Times New Roman" w:cs="Times New Roman"/>
          <w:b w:val="0"/>
          <w:bCs w:val="0"/>
          <w:sz w:val="24"/>
          <w:szCs w:val="24"/>
        </w:rPr>
        <w:t xml:space="preserve">Дата начала и окончания срока предоставления участникам закупки разъяснений положений конкурсной документации указаны в </w:t>
      </w:r>
      <w:r>
        <w:rPr>
          <w:rFonts w:ascii="Times New Roman" w:hAnsi="Times New Roman" w:cs="Times New Roman"/>
          <w:b w:val="0"/>
          <w:bCs w:val="0"/>
          <w:sz w:val="24"/>
          <w:szCs w:val="24"/>
        </w:rPr>
        <w:t>Информационной карте конкурса</w:t>
      </w:r>
      <w:r w:rsidRPr="00C80091">
        <w:rPr>
          <w:rFonts w:ascii="Times New Roman" w:hAnsi="Times New Roman" w:cs="Times New Roman"/>
          <w:b w:val="0"/>
          <w:bCs w:val="0"/>
          <w:sz w:val="24"/>
          <w:szCs w:val="24"/>
        </w:rPr>
        <w:t>.</w:t>
      </w:r>
      <w:bookmarkEnd w:id="7"/>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r w:rsidRPr="00C80091">
        <w:rPr>
          <w:rFonts w:ascii="Times New Roman" w:hAnsi="Times New Roman" w:cs="Times New Roman"/>
          <w:b w:val="0"/>
          <w:bCs w:val="0"/>
          <w:sz w:val="24"/>
          <w:szCs w:val="24"/>
        </w:rPr>
        <w:t>В течение одного рабочего дня со дня направления разъяснения положений конкурсной документации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A14189" w:rsidRPr="00C80091" w:rsidRDefault="00A14189" w:rsidP="00DD50A6">
      <w:pPr>
        <w:pStyle w:val="20"/>
        <w:spacing w:before="0" w:after="120"/>
        <w:rPr>
          <w:rFonts w:ascii="Times New Roman" w:hAnsi="Times New Roman" w:cs="Times New Roman"/>
          <w:color w:val="000000"/>
          <w:sz w:val="24"/>
          <w:szCs w:val="24"/>
        </w:rPr>
      </w:pPr>
      <w:r w:rsidRPr="00C80091">
        <w:rPr>
          <w:rFonts w:ascii="Times New Roman" w:hAnsi="Times New Roman" w:cs="Times New Roman"/>
          <w:i w:val="0"/>
          <w:color w:val="000000"/>
          <w:sz w:val="24"/>
          <w:szCs w:val="24"/>
        </w:rPr>
        <w:t>2.</w:t>
      </w:r>
      <w:r w:rsidR="00B36077">
        <w:rPr>
          <w:rFonts w:ascii="Times New Roman" w:hAnsi="Times New Roman" w:cs="Times New Roman"/>
          <w:i w:val="0"/>
          <w:color w:val="000000"/>
          <w:sz w:val="24"/>
          <w:szCs w:val="24"/>
        </w:rPr>
        <w:t>5.</w:t>
      </w:r>
      <w:r w:rsidRPr="00C80091">
        <w:rPr>
          <w:rFonts w:ascii="Times New Roman" w:hAnsi="Times New Roman" w:cs="Times New Roman"/>
          <w:i w:val="0"/>
          <w:color w:val="000000"/>
          <w:sz w:val="24"/>
          <w:szCs w:val="24"/>
        </w:rPr>
        <w:t xml:space="preserve"> </w:t>
      </w:r>
      <w:bookmarkStart w:id="8" w:name="_Toc123405466"/>
      <w:bookmarkStart w:id="9" w:name="_Toc286523198"/>
      <w:r w:rsidR="00C80091" w:rsidRPr="00C80091">
        <w:rPr>
          <w:rFonts w:ascii="Times New Roman" w:hAnsi="Times New Roman" w:cs="Times New Roman"/>
          <w:i w:val="0"/>
          <w:sz w:val="24"/>
          <w:szCs w:val="24"/>
        </w:rPr>
        <w:t xml:space="preserve">Отмена </w:t>
      </w:r>
      <w:bookmarkEnd w:id="8"/>
      <w:bookmarkEnd w:id="9"/>
      <w:r w:rsidR="001B7940">
        <w:rPr>
          <w:rFonts w:ascii="Times New Roman" w:hAnsi="Times New Roman" w:cs="Times New Roman"/>
          <w:i w:val="0"/>
          <w:sz w:val="24"/>
          <w:szCs w:val="24"/>
        </w:rPr>
        <w:t>определения</w:t>
      </w:r>
      <w:r w:rsidR="001B7940" w:rsidRPr="001B7940">
        <w:rPr>
          <w:rFonts w:ascii="Times New Roman" w:hAnsi="Times New Roman" w:cs="Times New Roman"/>
          <w:i w:val="0"/>
          <w:sz w:val="24"/>
          <w:szCs w:val="24"/>
        </w:rPr>
        <w:t xml:space="preserve"> поставщика</w:t>
      </w:r>
      <w:r w:rsidR="00DD50A6">
        <w:rPr>
          <w:rFonts w:ascii="Times New Roman" w:hAnsi="Times New Roman" w:cs="Times New Roman"/>
          <w:i w:val="0"/>
          <w:sz w:val="24"/>
          <w:szCs w:val="24"/>
        </w:rPr>
        <w:t xml:space="preserve"> </w:t>
      </w:r>
      <w:r w:rsidR="001B7940" w:rsidRPr="001B7940">
        <w:rPr>
          <w:rFonts w:ascii="Times New Roman" w:hAnsi="Times New Roman" w:cs="Times New Roman"/>
          <w:i w:val="0"/>
          <w:sz w:val="24"/>
          <w:szCs w:val="24"/>
        </w:rPr>
        <w:t>(подрядчика, исполнителя)</w:t>
      </w:r>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bookmarkStart w:id="10" w:name="_Ref166158219"/>
      <w:r w:rsidRPr="00C80091">
        <w:rPr>
          <w:rFonts w:ascii="Times New Roman" w:hAnsi="Times New Roman" w:cs="Times New Roman"/>
          <w:b w:val="0"/>
          <w:bCs w:val="0"/>
          <w:sz w:val="24"/>
          <w:szCs w:val="24"/>
        </w:rPr>
        <w:t>Заказчик, в установленном порядке разместившие извещение о проведении открытого конкурса, вправе отменить</w:t>
      </w:r>
      <w:r w:rsidR="00161F6E">
        <w:rPr>
          <w:rFonts w:ascii="Times New Roman" w:hAnsi="Times New Roman" w:cs="Times New Roman"/>
          <w:b w:val="0"/>
          <w:bCs w:val="0"/>
          <w:sz w:val="24"/>
          <w:szCs w:val="24"/>
        </w:rPr>
        <w:t xml:space="preserve"> определение поставщика (исполнителя, подрядчика)</w:t>
      </w:r>
      <w:r w:rsidRPr="00C80091">
        <w:rPr>
          <w:rFonts w:ascii="Times New Roman" w:hAnsi="Times New Roman" w:cs="Times New Roman"/>
          <w:b w:val="0"/>
          <w:bCs w:val="0"/>
          <w:sz w:val="24"/>
          <w:szCs w:val="24"/>
        </w:rPr>
        <w:t xml:space="preserve"> по одному или более лоту не позднее</w:t>
      </w:r>
      <w:r w:rsidR="00DD50A6">
        <w:rPr>
          <w:rFonts w:ascii="Times New Roman" w:hAnsi="Times New Roman" w:cs="Times New Roman"/>
          <w:b w:val="0"/>
          <w:bCs w:val="0"/>
          <w:sz w:val="24"/>
          <w:szCs w:val="24"/>
        </w:rPr>
        <w:t>,</w:t>
      </w:r>
      <w:r w:rsidRPr="00C80091">
        <w:rPr>
          <w:rFonts w:ascii="Times New Roman" w:hAnsi="Times New Roman" w:cs="Times New Roman"/>
          <w:b w:val="0"/>
          <w:bCs w:val="0"/>
          <w:sz w:val="24"/>
          <w:szCs w:val="24"/>
        </w:rPr>
        <w:t xml:space="preserve"> чем за пять дней до даты окончания срока подачи заявок на участие в конкурсе.</w:t>
      </w:r>
      <w:bookmarkEnd w:id="10"/>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r w:rsidRPr="00C80091">
        <w:rPr>
          <w:rFonts w:ascii="Times New Roman" w:hAnsi="Times New Roman" w:cs="Times New Roman"/>
          <w:b w:val="0"/>
          <w:bCs w:val="0"/>
          <w:sz w:val="24"/>
          <w:szCs w:val="24"/>
        </w:rPr>
        <w:t xml:space="preserve">По истечении срока отмены </w:t>
      </w:r>
      <w:r w:rsidR="00161F6E">
        <w:rPr>
          <w:rFonts w:ascii="Times New Roman" w:hAnsi="Times New Roman" w:cs="Times New Roman"/>
          <w:b w:val="0"/>
          <w:bCs w:val="0"/>
          <w:sz w:val="24"/>
          <w:szCs w:val="24"/>
        </w:rPr>
        <w:t>определения поставщика (исполнителя, подрядчика)</w:t>
      </w:r>
      <w:r w:rsidR="00161F6E" w:rsidRPr="00C80091">
        <w:rPr>
          <w:rFonts w:ascii="Times New Roman" w:hAnsi="Times New Roman" w:cs="Times New Roman"/>
          <w:b w:val="0"/>
          <w:bCs w:val="0"/>
          <w:sz w:val="24"/>
          <w:szCs w:val="24"/>
        </w:rPr>
        <w:t xml:space="preserve"> </w:t>
      </w:r>
      <w:r w:rsidRPr="00C80091">
        <w:rPr>
          <w:rFonts w:ascii="Times New Roman" w:hAnsi="Times New Roman" w:cs="Times New Roman"/>
          <w:b w:val="0"/>
          <w:bCs w:val="0"/>
          <w:sz w:val="24"/>
          <w:szCs w:val="24"/>
        </w:rPr>
        <w:t xml:space="preserve"> и до заключения контракта заказчик вправе отменить </w:t>
      </w:r>
      <w:r w:rsidR="00161F6E">
        <w:rPr>
          <w:rFonts w:ascii="Times New Roman" w:hAnsi="Times New Roman" w:cs="Times New Roman"/>
          <w:b w:val="0"/>
          <w:bCs w:val="0"/>
          <w:sz w:val="24"/>
          <w:szCs w:val="24"/>
        </w:rPr>
        <w:t>определение поставщика (исполнителя, подрядчика)</w:t>
      </w:r>
      <w:r w:rsidR="00161F6E" w:rsidRPr="00C80091">
        <w:rPr>
          <w:rFonts w:ascii="Times New Roman" w:hAnsi="Times New Roman" w:cs="Times New Roman"/>
          <w:b w:val="0"/>
          <w:bCs w:val="0"/>
          <w:sz w:val="24"/>
          <w:szCs w:val="24"/>
        </w:rPr>
        <w:t xml:space="preserve"> </w:t>
      </w:r>
      <w:r w:rsidRPr="00C80091">
        <w:rPr>
          <w:rFonts w:ascii="Times New Roman" w:hAnsi="Times New Roman" w:cs="Times New Roman"/>
          <w:b w:val="0"/>
          <w:bCs w:val="0"/>
          <w:sz w:val="24"/>
          <w:szCs w:val="24"/>
        </w:rPr>
        <w:t xml:space="preserve"> только в случае возникновения обстоятельств непреодолимой силы в соответствии с гражданским законодательством.</w:t>
      </w:r>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r w:rsidRPr="00C80091">
        <w:rPr>
          <w:rFonts w:ascii="Times New Roman" w:hAnsi="Times New Roman" w:cs="Times New Roman"/>
          <w:b w:val="0"/>
          <w:bCs w:val="0"/>
          <w:sz w:val="24"/>
          <w:szCs w:val="24"/>
        </w:rPr>
        <w:t>Решения об отмене определения поставщика (подрядчика, исполнителя) размещаются в единой информационной системе в день принятия такого решения, а также незамедлительно доводятся до сведения участников такой процедуры, подавших заявки (при наличии у заказчика информации для осуществления связи с участниками такой процедуры). Определение поставщика (подрядчика, исполнителя) считается отмененной с момента размещения решения о ее отмене в единой информационной системе.</w:t>
      </w:r>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r w:rsidRPr="00C80091">
        <w:rPr>
          <w:rFonts w:ascii="Times New Roman" w:hAnsi="Times New Roman" w:cs="Times New Roman"/>
          <w:b w:val="0"/>
          <w:bCs w:val="0"/>
          <w:sz w:val="24"/>
          <w:szCs w:val="24"/>
        </w:rPr>
        <w:t xml:space="preserve">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на участие в соответствующей закупки. В этом случае заказчик </w:t>
      </w:r>
      <w:r w:rsidR="00B04EFB">
        <w:rPr>
          <w:rFonts w:ascii="Times New Roman" w:hAnsi="Times New Roman" w:cs="Times New Roman"/>
          <w:b w:val="0"/>
          <w:bCs w:val="0"/>
          <w:sz w:val="24"/>
          <w:szCs w:val="24"/>
        </w:rPr>
        <w:t xml:space="preserve">не позднее следующего рабочего дня </w:t>
      </w:r>
      <w:r w:rsidRPr="00C80091">
        <w:rPr>
          <w:rFonts w:ascii="Times New Roman" w:hAnsi="Times New Roman" w:cs="Times New Roman"/>
          <w:b w:val="0"/>
          <w:bCs w:val="0"/>
          <w:sz w:val="24"/>
          <w:szCs w:val="24"/>
        </w:rPr>
        <w:t xml:space="preserve">после </w:t>
      </w:r>
      <w:r w:rsidR="00B04EFB">
        <w:rPr>
          <w:rFonts w:ascii="Times New Roman" w:hAnsi="Times New Roman" w:cs="Times New Roman"/>
          <w:b w:val="0"/>
          <w:bCs w:val="0"/>
          <w:sz w:val="24"/>
          <w:szCs w:val="24"/>
        </w:rPr>
        <w:t xml:space="preserve">даты </w:t>
      </w:r>
      <w:r w:rsidRPr="00C80091">
        <w:rPr>
          <w:rFonts w:ascii="Times New Roman" w:hAnsi="Times New Roman" w:cs="Times New Roman"/>
          <w:b w:val="0"/>
          <w:bCs w:val="0"/>
          <w:sz w:val="24"/>
          <w:szCs w:val="24"/>
        </w:rPr>
        <w:t>принятия решения об отмене определения поставщика (подрядчика, исполнителя) обязан внести соответствующие изменения в план-график.</w:t>
      </w:r>
    </w:p>
    <w:p w:rsidR="00C80091" w:rsidRPr="00C80091" w:rsidRDefault="00C80091" w:rsidP="00C80091">
      <w:pPr>
        <w:pStyle w:val="31"/>
        <w:keepNext w:val="0"/>
        <w:spacing w:before="0" w:after="120"/>
        <w:ind w:left="142" w:firstLine="566"/>
        <w:jc w:val="both"/>
        <w:rPr>
          <w:rFonts w:ascii="Times New Roman" w:hAnsi="Times New Roman" w:cs="Times New Roman"/>
          <w:b w:val="0"/>
          <w:bCs w:val="0"/>
          <w:sz w:val="24"/>
          <w:szCs w:val="24"/>
        </w:rPr>
      </w:pPr>
      <w:r w:rsidRPr="00C80091">
        <w:rPr>
          <w:rFonts w:ascii="Times New Roman" w:hAnsi="Times New Roman" w:cs="Times New Roman"/>
          <w:b w:val="0"/>
          <w:bCs w:val="0"/>
          <w:sz w:val="24"/>
          <w:szCs w:val="24"/>
        </w:rPr>
        <w:t xml:space="preserve">При отмене </w:t>
      </w:r>
      <w:r w:rsidR="00B04EFB">
        <w:rPr>
          <w:rFonts w:ascii="Times New Roman" w:hAnsi="Times New Roman" w:cs="Times New Roman"/>
          <w:b w:val="0"/>
          <w:bCs w:val="0"/>
          <w:sz w:val="24"/>
          <w:szCs w:val="24"/>
        </w:rPr>
        <w:t>определения поставщика (исполнителя, подрядчика)</w:t>
      </w:r>
      <w:r w:rsidR="00B04EFB" w:rsidRPr="00C80091">
        <w:rPr>
          <w:rFonts w:ascii="Times New Roman" w:hAnsi="Times New Roman" w:cs="Times New Roman"/>
          <w:b w:val="0"/>
          <w:bCs w:val="0"/>
          <w:sz w:val="24"/>
          <w:szCs w:val="24"/>
        </w:rPr>
        <w:t xml:space="preserve"> </w:t>
      </w:r>
      <w:r w:rsidRPr="00C80091">
        <w:rPr>
          <w:rFonts w:ascii="Times New Roman" w:hAnsi="Times New Roman" w:cs="Times New Roman"/>
          <w:b w:val="0"/>
          <w:bCs w:val="0"/>
          <w:sz w:val="24"/>
          <w:szCs w:val="24"/>
        </w:rPr>
        <w:t xml:space="preserve"> заказчик не несет</w:t>
      </w:r>
      <w:r w:rsidR="007D6C5E">
        <w:rPr>
          <w:rFonts w:ascii="Times New Roman" w:hAnsi="Times New Roman" w:cs="Times New Roman"/>
          <w:b w:val="0"/>
          <w:bCs w:val="0"/>
          <w:sz w:val="24"/>
          <w:szCs w:val="24"/>
        </w:rPr>
        <w:t xml:space="preserve"> </w:t>
      </w:r>
      <w:r w:rsidRPr="00C80091">
        <w:rPr>
          <w:rFonts w:ascii="Times New Roman" w:hAnsi="Times New Roman" w:cs="Times New Roman"/>
          <w:b w:val="0"/>
          <w:bCs w:val="0"/>
          <w:sz w:val="24"/>
          <w:szCs w:val="24"/>
        </w:rPr>
        <w:t xml:space="preserve">ответственности перед участниками закупки, подавшими заявки, за исключением случая, если вследствие отмены </w:t>
      </w:r>
      <w:r w:rsidR="00B04EFB">
        <w:rPr>
          <w:rFonts w:ascii="Times New Roman" w:hAnsi="Times New Roman" w:cs="Times New Roman"/>
          <w:b w:val="0"/>
          <w:bCs w:val="0"/>
          <w:sz w:val="24"/>
          <w:szCs w:val="24"/>
        </w:rPr>
        <w:t>определения поставщика (исполнителя, подрядчика)</w:t>
      </w:r>
      <w:r w:rsidR="00B04EFB" w:rsidRPr="00C80091">
        <w:rPr>
          <w:rFonts w:ascii="Times New Roman" w:hAnsi="Times New Roman" w:cs="Times New Roman"/>
          <w:b w:val="0"/>
          <w:bCs w:val="0"/>
          <w:sz w:val="24"/>
          <w:szCs w:val="24"/>
        </w:rPr>
        <w:t xml:space="preserve"> </w:t>
      </w:r>
      <w:r w:rsidRPr="00C80091">
        <w:rPr>
          <w:rFonts w:ascii="Times New Roman" w:hAnsi="Times New Roman" w:cs="Times New Roman"/>
          <w:b w:val="0"/>
          <w:bCs w:val="0"/>
          <w:sz w:val="24"/>
          <w:szCs w:val="24"/>
        </w:rPr>
        <w:t xml:space="preserve"> ее участникам причинены убытки в результате недобросовестных действий заказчика. </w:t>
      </w:r>
    </w:p>
    <w:p w:rsidR="00A14189" w:rsidRDefault="00A14189" w:rsidP="00A14189">
      <w:pPr>
        <w:pStyle w:val="Heading"/>
        <w:rPr>
          <w:rFonts w:ascii="Times New Roman" w:hAnsi="Times New Roman"/>
          <w:color w:val="000000"/>
        </w:rPr>
      </w:pPr>
    </w:p>
    <w:p w:rsidR="00A14189" w:rsidRPr="00390143" w:rsidRDefault="00A14189" w:rsidP="00A14189">
      <w:pPr>
        <w:pStyle w:val="Heading"/>
        <w:ind w:firstLine="708"/>
        <w:jc w:val="both"/>
        <w:rPr>
          <w:rFonts w:ascii="Times New Roman" w:hAnsi="Times New Roman" w:cs="Times New Roman"/>
          <w:color w:val="000000"/>
          <w:sz w:val="28"/>
          <w:szCs w:val="28"/>
        </w:rPr>
      </w:pPr>
      <w:r w:rsidRPr="00390143">
        <w:rPr>
          <w:rFonts w:ascii="Times New Roman" w:hAnsi="Times New Roman"/>
          <w:color w:val="000000"/>
          <w:sz w:val="28"/>
          <w:szCs w:val="28"/>
        </w:rPr>
        <w:t xml:space="preserve">3. </w:t>
      </w:r>
      <w:r w:rsidR="00DC2B3D" w:rsidRPr="00390143">
        <w:rPr>
          <w:rFonts w:ascii="Times New Roman" w:hAnsi="Times New Roman" w:cs="Times New Roman"/>
          <w:bCs w:val="0"/>
          <w:sz w:val="28"/>
          <w:szCs w:val="28"/>
        </w:rPr>
        <w:t xml:space="preserve">Требования </w:t>
      </w:r>
      <w:r w:rsidR="00DC2B3D" w:rsidRPr="00390143">
        <w:rPr>
          <w:rFonts w:ascii="Times New Roman" w:hAnsi="Times New Roman" w:cs="Times New Roman"/>
          <w:sz w:val="28"/>
          <w:szCs w:val="28"/>
        </w:rPr>
        <w:t>к содержанию, в том числе к описанию предложения участника конкурса, к форме, составу заявки на участие в конкурсе и инструкцию по ее заполнению</w:t>
      </w:r>
    </w:p>
    <w:p w:rsidR="00FE78B3" w:rsidRDefault="00FE78B3" w:rsidP="00390143">
      <w:pPr>
        <w:ind w:firstLine="709"/>
        <w:jc w:val="center"/>
        <w:rPr>
          <w:b/>
          <w:bCs/>
        </w:rPr>
      </w:pPr>
    </w:p>
    <w:p w:rsidR="00390143" w:rsidRPr="00390143" w:rsidRDefault="00390143" w:rsidP="00390143">
      <w:pPr>
        <w:ind w:firstLine="709"/>
        <w:jc w:val="center"/>
        <w:rPr>
          <w:b/>
          <w:bCs/>
        </w:rPr>
      </w:pPr>
      <w:r w:rsidRPr="00390143">
        <w:rPr>
          <w:b/>
          <w:bCs/>
        </w:rPr>
        <w:t>3.1. Подготовка заявки на участие в конкурсе</w:t>
      </w:r>
    </w:p>
    <w:p w:rsidR="00390143" w:rsidRPr="00390143" w:rsidRDefault="00390143" w:rsidP="00390143">
      <w:pPr>
        <w:tabs>
          <w:tab w:val="left" w:pos="1260"/>
        </w:tabs>
        <w:ind w:firstLine="567"/>
        <w:jc w:val="both"/>
        <w:rPr>
          <w:color w:val="000000"/>
        </w:rPr>
      </w:pPr>
    </w:p>
    <w:p w:rsidR="00390143" w:rsidRPr="00390143" w:rsidRDefault="00390143" w:rsidP="00390143">
      <w:pPr>
        <w:tabs>
          <w:tab w:val="left" w:pos="1260"/>
        </w:tabs>
        <w:ind w:firstLine="567"/>
        <w:jc w:val="both"/>
        <w:rPr>
          <w:b/>
          <w:bCs/>
          <w:i/>
          <w:iCs/>
        </w:rPr>
      </w:pPr>
      <w:r w:rsidRPr="00390143">
        <w:rPr>
          <w:color w:val="000000"/>
        </w:rPr>
        <w:t>Участник закупки подает заявку на участие в конкурсе</w:t>
      </w:r>
      <w:r w:rsidR="007D6C5E">
        <w:rPr>
          <w:color w:val="000000"/>
        </w:rPr>
        <w:t xml:space="preserve"> </w:t>
      </w:r>
      <w:r w:rsidRPr="00390143">
        <w:rPr>
          <w:color w:val="000000"/>
        </w:rPr>
        <w:t>(далее - заявка) в соответствие с инструкцией по ее заполнению, по месту  и до истечения срока, указанные в  Информационной карте конкурса</w:t>
      </w:r>
      <w:r w:rsidRPr="00390143">
        <w:rPr>
          <w:bCs/>
          <w:iCs/>
        </w:rPr>
        <w:t>.</w:t>
      </w:r>
    </w:p>
    <w:p w:rsidR="00390143" w:rsidRPr="00390143" w:rsidRDefault="00390143" w:rsidP="00390143">
      <w:pPr>
        <w:widowControl w:val="0"/>
        <w:autoSpaceDE w:val="0"/>
        <w:autoSpaceDN w:val="0"/>
        <w:adjustRightInd w:val="0"/>
        <w:ind w:firstLine="540"/>
        <w:jc w:val="center"/>
        <w:outlineLvl w:val="3"/>
        <w:rPr>
          <w:b/>
        </w:rPr>
      </w:pPr>
    </w:p>
    <w:p w:rsidR="00390143" w:rsidRPr="00390143" w:rsidRDefault="00390143" w:rsidP="00390143">
      <w:pPr>
        <w:widowControl w:val="0"/>
        <w:autoSpaceDE w:val="0"/>
        <w:autoSpaceDN w:val="0"/>
        <w:adjustRightInd w:val="0"/>
        <w:ind w:firstLine="540"/>
        <w:jc w:val="center"/>
        <w:outlineLvl w:val="3"/>
        <w:rPr>
          <w:b/>
        </w:rPr>
      </w:pPr>
      <w:r w:rsidRPr="00390143">
        <w:rPr>
          <w:b/>
        </w:rPr>
        <w:t xml:space="preserve">3.2. Требования к форме заявки </w:t>
      </w:r>
    </w:p>
    <w:p w:rsidR="00390143" w:rsidRPr="00390143" w:rsidRDefault="00390143" w:rsidP="00390143">
      <w:pPr>
        <w:widowControl w:val="0"/>
        <w:autoSpaceDE w:val="0"/>
        <w:autoSpaceDN w:val="0"/>
        <w:adjustRightInd w:val="0"/>
        <w:ind w:firstLine="540"/>
        <w:jc w:val="center"/>
        <w:outlineLvl w:val="3"/>
        <w:rPr>
          <w:b/>
        </w:rPr>
      </w:pPr>
    </w:p>
    <w:p w:rsidR="00390143" w:rsidRPr="00390143" w:rsidRDefault="00390143" w:rsidP="00390143">
      <w:pPr>
        <w:autoSpaceDE w:val="0"/>
        <w:autoSpaceDN w:val="0"/>
        <w:adjustRightInd w:val="0"/>
        <w:ind w:firstLine="540"/>
        <w:jc w:val="both"/>
        <w:rPr>
          <w:color w:val="000000"/>
        </w:rPr>
      </w:pPr>
      <w:r w:rsidRPr="00390143">
        <w:t xml:space="preserve">3.2.1. </w:t>
      </w:r>
      <w:r w:rsidRPr="00390143">
        <w:rPr>
          <w:color w:val="000000"/>
        </w:rPr>
        <w:t xml:space="preserve">Участник </w:t>
      </w:r>
      <w:r w:rsidRPr="00390143">
        <w:t>конкурса</w:t>
      </w:r>
      <w:r w:rsidRPr="00390143">
        <w:rPr>
          <w:color w:val="000000"/>
        </w:rPr>
        <w:t xml:space="preserve"> подает заявку в письменной форме</w:t>
      </w:r>
      <w:r w:rsidR="007D6C5E">
        <w:rPr>
          <w:color w:val="000000"/>
        </w:rPr>
        <w:t xml:space="preserve"> </w:t>
      </w:r>
      <w:r w:rsidRPr="00390143">
        <w:rPr>
          <w:color w:val="000000"/>
        </w:rPr>
        <w:t>в запечатанном конверте,</w:t>
      </w:r>
      <w:r w:rsidRPr="00390143">
        <w:t xml:space="preserve"> не позволяющем просматривать</w:t>
      </w:r>
      <w:r>
        <w:t xml:space="preserve"> содержание заявки до вскрытия. </w:t>
      </w:r>
      <w:r w:rsidRPr="00390143">
        <w:rPr>
          <w:color w:val="000000"/>
        </w:rPr>
        <w:t>При этом на таком конверте указывается наименование конкурса (лота), на участие в котором подается данная заявка.</w:t>
      </w:r>
    </w:p>
    <w:p w:rsidR="00390143" w:rsidRPr="00390143" w:rsidRDefault="00390143" w:rsidP="00390143">
      <w:pPr>
        <w:autoSpaceDE w:val="0"/>
        <w:autoSpaceDN w:val="0"/>
        <w:adjustRightInd w:val="0"/>
        <w:ind w:firstLine="540"/>
        <w:jc w:val="both"/>
      </w:pPr>
      <w:r w:rsidRPr="00390143">
        <w:t>3.2.2. Участник формирует и подает одну заявку в отношении каждого предмета открытого конкурса (лота)</w:t>
      </w:r>
      <w:r w:rsidR="003F0589">
        <w:t xml:space="preserve"> на адрес </w:t>
      </w:r>
      <w:r w:rsidR="00197B66">
        <w:t>Заказчик</w:t>
      </w:r>
      <w:r w:rsidR="003F0589">
        <w:t>а, указанный в Информационной карте конкурса</w:t>
      </w:r>
      <w:r w:rsidRPr="00390143">
        <w:t>.</w:t>
      </w:r>
    </w:p>
    <w:p w:rsidR="00390143" w:rsidRPr="00390143" w:rsidRDefault="00390143" w:rsidP="00390143">
      <w:pPr>
        <w:widowControl w:val="0"/>
        <w:autoSpaceDE w:val="0"/>
        <w:autoSpaceDN w:val="0"/>
        <w:adjustRightInd w:val="0"/>
        <w:ind w:firstLine="567"/>
        <w:jc w:val="both"/>
      </w:pPr>
      <w:r w:rsidRPr="00390143">
        <w:t>Подача одной (единой) зая</w:t>
      </w:r>
      <w:r w:rsidR="00197B66">
        <w:t xml:space="preserve">вки на два и более лота Законом </w:t>
      </w:r>
      <w:r w:rsidRPr="00390143">
        <w:t>не предусмотрена.</w:t>
      </w:r>
    </w:p>
    <w:p w:rsidR="00390143" w:rsidRPr="00390143" w:rsidRDefault="00390143" w:rsidP="00390143">
      <w:pPr>
        <w:widowControl w:val="0"/>
        <w:autoSpaceDE w:val="0"/>
        <w:autoSpaceDN w:val="0"/>
        <w:adjustRightInd w:val="0"/>
        <w:ind w:firstLine="567"/>
        <w:jc w:val="both"/>
      </w:pPr>
      <w:r w:rsidRPr="00390143">
        <w:t>Заявка, поданная на каждый лот</w:t>
      </w:r>
      <w:r w:rsidR="00197B66">
        <w:t xml:space="preserve"> отдельно, должна содержать все </w:t>
      </w:r>
      <w:r w:rsidRPr="00390143">
        <w:t>без исключения документы, предусмотренные Законом</w:t>
      </w:r>
      <w:r>
        <w:t xml:space="preserve"> о контрактной системе</w:t>
      </w:r>
      <w:r w:rsidRPr="00390143">
        <w:t xml:space="preserve"> и Информационной картой конкурса.</w:t>
      </w:r>
    </w:p>
    <w:p w:rsidR="00390143" w:rsidRPr="00390143" w:rsidRDefault="00390143" w:rsidP="00390143">
      <w:pPr>
        <w:autoSpaceDE w:val="0"/>
        <w:autoSpaceDN w:val="0"/>
        <w:adjustRightInd w:val="0"/>
        <w:ind w:firstLine="540"/>
        <w:jc w:val="both"/>
      </w:pPr>
      <w:r w:rsidRPr="00390143">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и считаются одним участником конкурса.</w:t>
      </w:r>
    </w:p>
    <w:p w:rsidR="003F0589" w:rsidRDefault="003F0589" w:rsidP="003F0589">
      <w:pPr>
        <w:autoSpaceDE w:val="0"/>
        <w:autoSpaceDN w:val="0"/>
        <w:adjustRightInd w:val="0"/>
        <w:ind w:firstLine="540"/>
        <w:jc w:val="both"/>
      </w:pPr>
      <w:r>
        <w:t>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90143" w:rsidRPr="00390143" w:rsidRDefault="00390143" w:rsidP="00390143">
      <w:pPr>
        <w:widowControl w:val="0"/>
        <w:autoSpaceDE w:val="0"/>
        <w:autoSpaceDN w:val="0"/>
        <w:adjustRightInd w:val="0"/>
        <w:ind w:firstLine="567"/>
        <w:jc w:val="both"/>
      </w:pPr>
      <w:r w:rsidRPr="00390143">
        <w:t>3.2.3. Участник конкурса готовит и подает оригинал заявки.</w:t>
      </w:r>
    </w:p>
    <w:p w:rsidR="00390143" w:rsidRPr="00390143" w:rsidRDefault="00390143" w:rsidP="00390143">
      <w:pPr>
        <w:widowControl w:val="0"/>
        <w:autoSpaceDE w:val="0"/>
        <w:autoSpaceDN w:val="0"/>
        <w:adjustRightInd w:val="0"/>
        <w:ind w:firstLine="567"/>
        <w:jc w:val="both"/>
      </w:pPr>
      <w:r w:rsidRPr="00390143">
        <w:t>Комиссия, заказчик руководствуются только оригиналом заявки.</w:t>
      </w:r>
    </w:p>
    <w:p w:rsidR="00390143" w:rsidRPr="00390143" w:rsidRDefault="00390143" w:rsidP="003F0589">
      <w:pPr>
        <w:shd w:val="clear" w:color="auto" w:fill="FFFFFF"/>
        <w:ind w:left="50" w:firstLine="490"/>
        <w:jc w:val="both"/>
      </w:pPr>
      <w:r w:rsidRPr="00390143">
        <w:t xml:space="preserve">3.2.4. Все листы поданной в письменной форме заявки, все листы тома такой заявки должны быть прошиты и пронумерованы. Заявка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w:t>
      </w:r>
    </w:p>
    <w:p w:rsidR="00390143" w:rsidRPr="00390143" w:rsidRDefault="00390143" w:rsidP="00390143">
      <w:pPr>
        <w:autoSpaceDE w:val="0"/>
        <w:autoSpaceDN w:val="0"/>
        <w:adjustRightInd w:val="0"/>
        <w:ind w:firstLine="540"/>
        <w:jc w:val="both"/>
      </w:pPr>
      <w:r w:rsidRPr="00390143">
        <w:t xml:space="preserve">Соблюдение участником конкурса указанных требований означает, что информация и документы, входящие в состав заявки и тома заявки, поданы от имени участника конкурса, и он несет ответственность за подлинность и достоверность этих информации и документов. </w:t>
      </w:r>
    </w:p>
    <w:p w:rsidR="00390143" w:rsidRPr="00390143" w:rsidRDefault="00390143" w:rsidP="00390143">
      <w:pPr>
        <w:autoSpaceDE w:val="0"/>
        <w:autoSpaceDN w:val="0"/>
        <w:adjustRightInd w:val="0"/>
        <w:ind w:firstLine="540"/>
        <w:jc w:val="both"/>
      </w:pPr>
      <w:r w:rsidRPr="00390143">
        <w:t>При этом ненадлежащее исполнение участником требования о том, что все листы таких заявки и тома должны быть пронумерованы, не является основанием для отказа в допуске к участию в конкурсе.</w:t>
      </w:r>
    </w:p>
    <w:p w:rsidR="00390143" w:rsidRDefault="00390143" w:rsidP="007D6C5E">
      <w:pPr>
        <w:ind w:firstLine="720"/>
        <w:jc w:val="both"/>
        <w:rPr>
          <w:b/>
          <w:sz w:val="28"/>
          <w:szCs w:val="28"/>
        </w:rPr>
      </w:pPr>
      <w:r w:rsidRPr="00390143">
        <w:t xml:space="preserve"> 3.2.</w:t>
      </w:r>
      <w:r w:rsidR="003F0589">
        <w:t>5</w:t>
      </w:r>
      <w:r w:rsidRPr="00390143">
        <w:t xml:space="preserve">. </w:t>
      </w:r>
      <w:r w:rsidR="004120D7" w:rsidRPr="0082219E">
        <w:rPr>
          <w:color w:val="000000"/>
          <w:szCs w:val="22"/>
        </w:rPr>
        <w:t>Заявка,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участником, могут быть написаны на другом языке, если такие материалы сопровождаются точным, заверенным надлежащим образом переводом на русский язык.</w:t>
      </w:r>
      <w:r w:rsidR="007D6C5E">
        <w:rPr>
          <w:color w:val="000000"/>
          <w:szCs w:val="22"/>
        </w:rPr>
        <w:t xml:space="preserve"> </w:t>
      </w:r>
    </w:p>
    <w:p w:rsidR="008909A6" w:rsidRDefault="008909A6" w:rsidP="00390143">
      <w:pPr>
        <w:autoSpaceDE w:val="0"/>
        <w:autoSpaceDN w:val="0"/>
        <w:adjustRightInd w:val="0"/>
        <w:ind w:firstLine="540"/>
        <w:jc w:val="center"/>
        <w:rPr>
          <w:b/>
          <w:sz w:val="28"/>
          <w:szCs w:val="28"/>
        </w:rPr>
      </w:pPr>
    </w:p>
    <w:p w:rsidR="00390143" w:rsidRPr="004120D7" w:rsidRDefault="00390143" w:rsidP="00390143">
      <w:pPr>
        <w:autoSpaceDE w:val="0"/>
        <w:autoSpaceDN w:val="0"/>
        <w:adjustRightInd w:val="0"/>
        <w:ind w:firstLine="540"/>
        <w:jc w:val="center"/>
        <w:rPr>
          <w:b/>
          <w:bCs/>
        </w:rPr>
      </w:pPr>
      <w:r w:rsidRPr="004120D7">
        <w:rPr>
          <w:b/>
        </w:rPr>
        <w:t>3.3. Требования к содержанию, в том числе к описанию предложения участника конкурса, составу заявки</w:t>
      </w:r>
      <w:r w:rsidRPr="004120D7">
        <w:rPr>
          <w:b/>
          <w:bCs/>
        </w:rPr>
        <w:t xml:space="preserve"> и перечень документов, которые должны быть представлены участниками открытого конкурса.</w:t>
      </w:r>
    </w:p>
    <w:p w:rsidR="00A06243" w:rsidRPr="00390143" w:rsidRDefault="00A06243" w:rsidP="00A14189">
      <w:pPr>
        <w:pStyle w:val="Heading"/>
        <w:ind w:firstLine="708"/>
        <w:jc w:val="both"/>
        <w:rPr>
          <w:rFonts w:ascii="Times New Roman" w:hAnsi="Times New Roman"/>
          <w:color w:val="000000"/>
          <w:sz w:val="28"/>
          <w:szCs w:val="28"/>
        </w:rPr>
      </w:pPr>
    </w:p>
    <w:p w:rsidR="00AB48F8" w:rsidRPr="00821C29" w:rsidRDefault="00AB48F8" w:rsidP="00AB48F8">
      <w:pPr>
        <w:autoSpaceDE w:val="0"/>
        <w:autoSpaceDN w:val="0"/>
        <w:adjustRightInd w:val="0"/>
        <w:ind w:firstLine="540"/>
        <w:jc w:val="both"/>
      </w:pPr>
      <w:r w:rsidRPr="00821C29">
        <w:t>Заявка должна содержать:</w:t>
      </w:r>
    </w:p>
    <w:p w:rsidR="00AB48F8" w:rsidRPr="00292406" w:rsidRDefault="00AB48F8" w:rsidP="00AB48F8">
      <w:pPr>
        <w:autoSpaceDE w:val="0"/>
        <w:autoSpaceDN w:val="0"/>
        <w:adjustRightInd w:val="0"/>
        <w:ind w:firstLine="540"/>
        <w:jc w:val="both"/>
        <w:rPr>
          <w:u w:val="single"/>
        </w:rPr>
      </w:pPr>
      <w:r w:rsidRPr="00292406">
        <w:rPr>
          <w:u w:val="single"/>
        </w:rPr>
        <w:t>1. Сведения и документы об участнике конкурса, подавшем такую заявку:</w:t>
      </w:r>
    </w:p>
    <w:p w:rsidR="00AB48F8" w:rsidRPr="00821C29" w:rsidRDefault="00AB48F8" w:rsidP="00AB48F8">
      <w:pPr>
        <w:autoSpaceDE w:val="0"/>
        <w:autoSpaceDN w:val="0"/>
        <w:adjustRightInd w:val="0"/>
        <w:ind w:firstLine="540"/>
        <w:jc w:val="both"/>
      </w:pPr>
      <w:r w:rsidRPr="00821C29">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w:t>
      </w:r>
      <w:r w:rsidRPr="00821C29">
        <w:lastRenderedPageBreak/>
        <w:t>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B48F8" w:rsidRPr="00821C29" w:rsidRDefault="00AB48F8" w:rsidP="00AB48F8">
      <w:pPr>
        <w:autoSpaceDE w:val="0"/>
        <w:autoSpaceDN w:val="0"/>
        <w:adjustRightInd w:val="0"/>
        <w:ind w:firstLine="540"/>
        <w:jc w:val="both"/>
      </w:pPr>
      <w:r w:rsidRPr="00821C29">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48F8" w:rsidRPr="00821C29" w:rsidRDefault="00AB48F8" w:rsidP="00AB48F8">
      <w:pPr>
        <w:autoSpaceDE w:val="0"/>
        <w:autoSpaceDN w:val="0"/>
        <w:adjustRightInd w:val="0"/>
        <w:ind w:firstLine="540"/>
        <w:jc w:val="both"/>
      </w:pPr>
      <w:r w:rsidRPr="00821C29">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3208C" w:rsidRDefault="0043208C" w:rsidP="00AB48F8">
      <w:pPr>
        <w:autoSpaceDE w:val="0"/>
        <w:autoSpaceDN w:val="0"/>
        <w:adjustRightInd w:val="0"/>
        <w:ind w:firstLine="540"/>
        <w:jc w:val="both"/>
      </w:pPr>
      <w:r w:rsidRPr="0043208C">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w:t>
      </w:r>
      <w:r w:rsidR="00F52395" w:rsidRPr="00F52395">
        <w:t>Закона о контрактной системе</w:t>
      </w:r>
      <w:r w:rsidRPr="0043208C">
        <w:t xml:space="preserve">,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w:t>
      </w:r>
      <w:r w:rsidR="00F52395" w:rsidRPr="00F52395">
        <w:t>Закона о контрактной системе</w:t>
      </w:r>
      <w:r w:rsidRPr="0043208C">
        <w:t>;</w:t>
      </w:r>
    </w:p>
    <w:p w:rsidR="00AB48F8" w:rsidRPr="00821C29" w:rsidRDefault="00F52395" w:rsidP="00AB48F8">
      <w:pPr>
        <w:autoSpaceDE w:val="0"/>
        <w:autoSpaceDN w:val="0"/>
        <w:adjustRightInd w:val="0"/>
        <w:ind w:firstLine="540"/>
        <w:jc w:val="both"/>
      </w:pPr>
      <w:r>
        <w:t>д</w:t>
      </w:r>
      <w:r w:rsidR="00AB48F8" w:rsidRPr="00821C29">
        <w:t>) копии учредительных документов участника конкурса (для юридических лиц);</w:t>
      </w:r>
    </w:p>
    <w:p w:rsidR="00AB48F8" w:rsidRPr="00821C29" w:rsidRDefault="00F52395" w:rsidP="00AB48F8">
      <w:pPr>
        <w:autoSpaceDE w:val="0"/>
        <w:autoSpaceDN w:val="0"/>
        <w:adjustRightInd w:val="0"/>
        <w:ind w:firstLine="540"/>
        <w:jc w:val="both"/>
      </w:pPr>
      <w:r>
        <w:t>е</w:t>
      </w:r>
      <w:r w:rsidR="00AB48F8" w:rsidRPr="00821C29">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806CAC" w:rsidRPr="00821C29" w:rsidRDefault="00F52395" w:rsidP="00806CAC">
      <w:pPr>
        <w:pStyle w:val="36"/>
        <w:ind w:left="0" w:firstLine="567"/>
        <w:textAlignment w:val="auto"/>
        <w:rPr>
          <w:szCs w:val="24"/>
        </w:rPr>
      </w:pPr>
      <w:r>
        <w:rPr>
          <w:szCs w:val="24"/>
        </w:rPr>
        <w:t>ж</w:t>
      </w:r>
      <w:r w:rsidR="00806CAC" w:rsidRPr="00821C29">
        <w:rPr>
          <w:szCs w:val="24"/>
        </w:rPr>
        <w:t>) документы</w:t>
      </w:r>
      <w:r w:rsidR="00101DF8" w:rsidRPr="00101DF8">
        <w:t xml:space="preserve"> </w:t>
      </w:r>
      <w:r w:rsidR="00101DF8" w:rsidRPr="00821C29">
        <w:t>или заверенные копии таких документов</w:t>
      </w:r>
      <w:r w:rsidR="00806CAC" w:rsidRPr="00821C29">
        <w:rPr>
          <w:szCs w:val="24"/>
        </w:rPr>
        <w:t xml:space="preserve">, подтверждающие </w:t>
      </w:r>
      <w:r w:rsidR="00101DF8">
        <w:rPr>
          <w:szCs w:val="24"/>
        </w:rPr>
        <w:t>право участника открытого конкурса на получение преимуществ в соответствии со статьями 28-30</w:t>
      </w:r>
      <w:r w:rsidR="00101DF8" w:rsidRPr="00101DF8">
        <w:rPr>
          <w:szCs w:val="24"/>
        </w:rPr>
        <w:t xml:space="preserve"> </w:t>
      </w:r>
      <w:r w:rsidR="00101DF8" w:rsidRPr="00821C29">
        <w:rPr>
          <w:szCs w:val="24"/>
        </w:rPr>
        <w:t>Закона</w:t>
      </w:r>
      <w:r w:rsidR="00101DF8">
        <w:rPr>
          <w:szCs w:val="24"/>
        </w:rPr>
        <w:t xml:space="preserve"> о контрактной системе</w:t>
      </w:r>
      <w:r w:rsidR="00806CAC" w:rsidRPr="00821C29">
        <w:rPr>
          <w:szCs w:val="24"/>
        </w:rPr>
        <w:t>.</w:t>
      </w:r>
    </w:p>
    <w:p w:rsidR="00101DF8" w:rsidRPr="00821C29" w:rsidRDefault="00F52395" w:rsidP="00101DF8">
      <w:pPr>
        <w:pStyle w:val="36"/>
        <w:ind w:left="0" w:firstLine="567"/>
        <w:textAlignment w:val="auto"/>
        <w:rPr>
          <w:szCs w:val="24"/>
        </w:rPr>
      </w:pPr>
      <w:r>
        <w:t>з</w:t>
      </w:r>
      <w:r w:rsidR="00AB48F8" w:rsidRPr="00821C29">
        <w:t>) документы или заверенные копии таких документов, подтверждающие соответствие участника закупки и (или) предлагаемых им товара, работы или услуги условиям, запретам и ограничениям в случае, если такие условия, запреты и ограничения установлены в Информационной карте конкурса</w:t>
      </w:r>
      <w:r w:rsidR="00101DF8" w:rsidRPr="00101DF8">
        <w:rPr>
          <w:szCs w:val="24"/>
        </w:rPr>
        <w:t xml:space="preserve"> </w:t>
      </w:r>
      <w:r w:rsidR="00101DF8" w:rsidRPr="00821C29">
        <w:rPr>
          <w:szCs w:val="24"/>
        </w:rPr>
        <w:t xml:space="preserve">в соответствии со </w:t>
      </w:r>
      <w:hyperlink w:anchor="sub_14" w:history="1">
        <w:r w:rsidR="00101DF8" w:rsidRPr="00821C29">
          <w:rPr>
            <w:szCs w:val="24"/>
          </w:rPr>
          <w:t>статьей 14</w:t>
        </w:r>
      </w:hyperlink>
      <w:r w:rsidR="00101DF8" w:rsidRPr="00821C29">
        <w:rPr>
          <w:szCs w:val="24"/>
        </w:rPr>
        <w:t xml:space="preserve"> Закона</w:t>
      </w:r>
      <w:r w:rsidR="00101DF8">
        <w:rPr>
          <w:szCs w:val="24"/>
        </w:rPr>
        <w:t xml:space="preserve"> о контрактной системе</w:t>
      </w:r>
      <w:r w:rsidR="00101DF8" w:rsidRPr="00821C29">
        <w:rPr>
          <w:szCs w:val="24"/>
        </w:rPr>
        <w:t>.</w:t>
      </w:r>
    </w:p>
    <w:p w:rsidR="00AB48F8" w:rsidRPr="00821C29" w:rsidRDefault="00F52395" w:rsidP="00AB48F8">
      <w:pPr>
        <w:pStyle w:val="36"/>
        <w:ind w:left="0"/>
        <w:textAlignment w:val="auto"/>
        <w:rPr>
          <w:szCs w:val="24"/>
        </w:rPr>
      </w:pPr>
      <w:r>
        <w:rPr>
          <w:szCs w:val="24"/>
        </w:rPr>
        <w:t xml:space="preserve">        и</w:t>
      </w:r>
      <w:r w:rsidR="00AB48F8" w:rsidRPr="00821C29">
        <w:rPr>
          <w:szCs w:val="24"/>
        </w:rPr>
        <w:t xml:space="preserve">) документы, подтверждающие добросовестность участника открытого конкурса, в случаях, предусмотренных частью 2 статьи </w:t>
      </w:r>
      <w:r w:rsidR="00EF46AE">
        <w:rPr>
          <w:szCs w:val="24"/>
        </w:rPr>
        <w:t>37 Закона о контрактной системе.</w:t>
      </w:r>
    </w:p>
    <w:p w:rsidR="00AB48F8" w:rsidRPr="00821C29" w:rsidRDefault="00AB48F8" w:rsidP="00AB48F8">
      <w:pPr>
        <w:autoSpaceDE w:val="0"/>
        <w:autoSpaceDN w:val="0"/>
        <w:adjustRightInd w:val="0"/>
        <w:ind w:firstLine="540"/>
        <w:jc w:val="both"/>
      </w:pPr>
      <w:r w:rsidRPr="00821C29">
        <w:t xml:space="preserve">2. </w:t>
      </w:r>
      <w:r w:rsidRPr="00292406">
        <w:rPr>
          <w:u w:val="single"/>
        </w:rPr>
        <w:t>Предложение участника открытого конкурса в отношении объекта закупки</w:t>
      </w:r>
      <w:r w:rsidRPr="00821C29">
        <w:t xml:space="preserve">, а в случае закупки товара также предлагаемая цена единицы товара, информация о стране происхождения товара и производителе товара. </w:t>
      </w:r>
    </w:p>
    <w:p w:rsidR="00AB48F8" w:rsidRPr="00821C29" w:rsidRDefault="00AB48F8" w:rsidP="00AB48F8">
      <w:pPr>
        <w:autoSpaceDE w:val="0"/>
        <w:autoSpaceDN w:val="0"/>
        <w:adjustRightInd w:val="0"/>
        <w:ind w:firstLine="540"/>
        <w:jc w:val="both"/>
      </w:pPr>
      <w:r w:rsidRPr="00821C29">
        <w:lastRenderedPageBreak/>
        <w:t xml:space="preserve">3. </w:t>
      </w:r>
      <w:r w:rsidRPr="00292406">
        <w:rPr>
          <w:u w:val="single"/>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Pr="00821C29">
        <w:t>, если в соответствии с законодательством Российской Федерации установлены требования к таким товарам, работам, услугам, которые являются предметом конкурса, и если такие требования установлены</w:t>
      </w:r>
      <w:r w:rsidR="00A6002C">
        <w:t xml:space="preserve"> </w:t>
      </w:r>
      <w:r w:rsidRPr="00821C29">
        <w:t>в</w:t>
      </w:r>
      <w:r w:rsidRPr="00821C29">
        <w:rPr>
          <w:b/>
          <w:i/>
        </w:rPr>
        <w:t xml:space="preserve"> </w:t>
      </w:r>
      <w:r w:rsidRPr="00821C29">
        <w:t>Информационной карте конкурса.</w:t>
      </w:r>
    </w:p>
    <w:p w:rsidR="00AB48F8" w:rsidRPr="00821C29" w:rsidRDefault="00AB48F8" w:rsidP="00AB48F8">
      <w:pPr>
        <w:autoSpaceDE w:val="0"/>
        <w:autoSpaceDN w:val="0"/>
        <w:adjustRightInd w:val="0"/>
        <w:ind w:firstLine="540"/>
        <w:jc w:val="both"/>
      </w:pPr>
      <w:r w:rsidRPr="00821C29">
        <w:t xml:space="preserve"> Не допускается требовать пред</w:t>
      </w:r>
      <w:r w:rsidR="00A6002C">
        <w:t xml:space="preserve">оставление указанных документов </w:t>
      </w:r>
      <w:r w:rsidRPr="00821C29">
        <w:t>в случае, если в соответствии с законодательством Российской Федерации такие документы передаются вместе с товаром.</w:t>
      </w:r>
    </w:p>
    <w:p w:rsidR="00AB48F8" w:rsidRPr="00821C29" w:rsidRDefault="00AB48F8" w:rsidP="00AB48F8">
      <w:pPr>
        <w:autoSpaceDE w:val="0"/>
        <w:autoSpaceDN w:val="0"/>
        <w:adjustRightInd w:val="0"/>
        <w:ind w:firstLine="540"/>
        <w:jc w:val="both"/>
      </w:pPr>
      <w:r w:rsidRPr="00821C29">
        <w:t xml:space="preserve">4. </w:t>
      </w:r>
      <w:r w:rsidRPr="00292406">
        <w:rPr>
          <w:u w:val="single"/>
        </w:rPr>
        <w:t>Документы, копии документов или сведения, подтверждающие соответствие участника конкурса установленным требованиям и условиям допуска к участию в конкурсе</w:t>
      </w:r>
      <w:r w:rsidRPr="00821C29">
        <w:t>:</w:t>
      </w:r>
    </w:p>
    <w:p w:rsidR="00AB48F8" w:rsidRPr="00821C29" w:rsidRDefault="00AB48F8" w:rsidP="00AB48F8">
      <w:pPr>
        <w:autoSpaceDE w:val="0"/>
        <w:autoSpaceDN w:val="0"/>
        <w:adjustRightInd w:val="0"/>
        <w:ind w:firstLine="540"/>
        <w:jc w:val="both"/>
      </w:pPr>
      <w:r w:rsidRPr="00821C29">
        <w:t>а) документы, подтверждающие внесение денежных средств в качестве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AB48F8" w:rsidRPr="00821C29" w:rsidRDefault="00AB48F8" w:rsidP="00AB48F8">
      <w:pPr>
        <w:autoSpaceDE w:val="0"/>
        <w:autoSpaceDN w:val="0"/>
        <w:adjustRightInd w:val="0"/>
        <w:ind w:firstLine="540"/>
        <w:jc w:val="both"/>
        <w:rPr>
          <w:b/>
          <w:bCs/>
        </w:rPr>
      </w:pPr>
      <w:r w:rsidRPr="00821C29">
        <w:t xml:space="preserve">б) документы или копии документов, подтверждающие соответствие участника конкурса требованиям к участникам конкурса, в соответствии с </w:t>
      </w:r>
      <w:hyperlink r:id="rId12" w:history="1">
        <w:r w:rsidRPr="00821C29">
          <w:t>пунктом 1</w:t>
        </w:r>
      </w:hyperlink>
      <w:r w:rsidRPr="00821C29">
        <w:t xml:space="preserve"> </w:t>
      </w:r>
      <w:hyperlink r:id="rId13" w:history="1">
        <w:r w:rsidRPr="00821C29">
          <w:t>части 1 статьи 31</w:t>
        </w:r>
      </w:hyperlink>
      <w:r w:rsidRPr="00821C29">
        <w:t xml:space="preserve"> Закона, а именно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если такие требования установлены в</w:t>
      </w:r>
      <w:r w:rsidRPr="00821C29">
        <w:rPr>
          <w:b/>
          <w:i/>
        </w:rPr>
        <w:t xml:space="preserve"> </w:t>
      </w:r>
      <w:r w:rsidRPr="00821C29">
        <w:t>Информационной карте конкурса</w:t>
      </w:r>
      <w:r w:rsidRPr="00821C29">
        <w:rPr>
          <w:b/>
          <w:bCs/>
        </w:rPr>
        <w:t>;</w:t>
      </w:r>
    </w:p>
    <w:p w:rsidR="00AB48F8" w:rsidRPr="00821C29" w:rsidRDefault="00AB48F8" w:rsidP="00AB48F8">
      <w:pPr>
        <w:autoSpaceDE w:val="0"/>
        <w:autoSpaceDN w:val="0"/>
        <w:adjustRightInd w:val="0"/>
        <w:ind w:firstLine="540"/>
        <w:jc w:val="both"/>
      </w:pPr>
      <w:r w:rsidRPr="00821C29">
        <w:t xml:space="preserve">в) документы или копии документов, подтверждающие правомочность участника закупки заключать контракт в соответствии с </w:t>
      </w:r>
      <w:hyperlink r:id="rId14" w:history="1">
        <w:r w:rsidRPr="00821C29">
          <w:t xml:space="preserve">пунктом </w:t>
        </w:r>
      </w:hyperlink>
      <w:hyperlink r:id="rId15" w:history="1">
        <w:r w:rsidRPr="00821C29">
          <w:t>2 части 1 статьи 31</w:t>
        </w:r>
      </w:hyperlink>
      <w:r w:rsidRPr="00821C29">
        <w:t xml:space="preserve"> Закона о контрактной системе;</w:t>
      </w:r>
    </w:p>
    <w:p w:rsidR="00AB48F8" w:rsidRPr="00821C29" w:rsidRDefault="00AB48F8" w:rsidP="00AB48F8">
      <w:pPr>
        <w:autoSpaceDE w:val="0"/>
        <w:autoSpaceDN w:val="0"/>
        <w:adjustRightInd w:val="0"/>
        <w:ind w:firstLine="540"/>
        <w:jc w:val="both"/>
      </w:pPr>
      <w:r w:rsidRPr="00821C29">
        <w:t xml:space="preserve">г) декларация о соответствии участника конкурса требованиям, установленным в соответствии с </w:t>
      </w:r>
      <w:hyperlink r:id="rId16" w:history="1">
        <w:r w:rsidRPr="00821C29">
          <w:t>пунктами 3</w:t>
        </w:r>
      </w:hyperlink>
      <w:r w:rsidRPr="00821C29">
        <w:t xml:space="preserve"> - </w:t>
      </w:r>
      <w:hyperlink r:id="rId17" w:history="1">
        <w:r w:rsidR="00ED77C8">
          <w:t>9</w:t>
        </w:r>
        <w:r w:rsidRPr="00821C29">
          <w:t xml:space="preserve"> части 1 статьи 31</w:t>
        </w:r>
      </w:hyperlink>
      <w:r w:rsidRPr="00821C29">
        <w:t xml:space="preserve"> Закона о контрактной системе, а именно:</w:t>
      </w:r>
    </w:p>
    <w:p w:rsidR="00AB48F8" w:rsidRPr="00821C29" w:rsidRDefault="00AB48F8" w:rsidP="00AB48F8">
      <w:pPr>
        <w:autoSpaceDE w:val="0"/>
        <w:autoSpaceDN w:val="0"/>
        <w:adjustRightInd w:val="0"/>
        <w:ind w:firstLine="540"/>
        <w:jc w:val="both"/>
      </w:pPr>
      <w:r w:rsidRPr="00821C29">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48F8" w:rsidRPr="00821C29" w:rsidRDefault="00AB48F8" w:rsidP="00AB48F8">
      <w:pPr>
        <w:autoSpaceDE w:val="0"/>
        <w:autoSpaceDN w:val="0"/>
        <w:adjustRightInd w:val="0"/>
        <w:ind w:firstLine="540"/>
        <w:jc w:val="both"/>
      </w:pPr>
      <w:r w:rsidRPr="00821C29">
        <w:t xml:space="preserve">- неприостановление деятельности участника закупки в порядке, установленном </w:t>
      </w:r>
      <w:hyperlink r:id="rId18" w:history="1">
        <w:r w:rsidRPr="00821C29">
          <w:t>Кодексом</w:t>
        </w:r>
      </w:hyperlink>
      <w:r w:rsidRPr="00821C29">
        <w:t xml:space="preserve"> Российской Федерации об административных правонарушениях, на дату подачи заявки на участие в закупке;</w:t>
      </w:r>
    </w:p>
    <w:p w:rsidR="00AB48F8" w:rsidRPr="00821C29" w:rsidRDefault="00AB48F8" w:rsidP="00AB48F8">
      <w:pPr>
        <w:autoSpaceDE w:val="0"/>
        <w:autoSpaceDN w:val="0"/>
        <w:adjustRightInd w:val="0"/>
        <w:ind w:firstLine="540"/>
        <w:jc w:val="both"/>
      </w:pPr>
      <w:r w:rsidRPr="00821C29">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821C29">
          <w:t>законодательством</w:t>
        </w:r>
      </w:hyperlink>
      <w:r w:rsidRPr="00821C2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Pr="00821C29">
          <w:t>законодательством</w:t>
        </w:r>
      </w:hyperlink>
      <w:r w:rsidRPr="00821C2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48F8" w:rsidRPr="00821C29" w:rsidRDefault="00AB48F8" w:rsidP="00AB48F8">
      <w:pPr>
        <w:autoSpaceDE w:val="0"/>
        <w:autoSpaceDN w:val="0"/>
        <w:adjustRightInd w:val="0"/>
        <w:ind w:firstLine="540"/>
        <w:jc w:val="both"/>
      </w:pPr>
      <w:r w:rsidRPr="00821C29">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21C29">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48F8" w:rsidRDefault="00AB48F8" w:rsidP="00AB48F8">
      <w:pPr>
        <w:autoSpaceDE w:val="0"/>
        <w:autoSpaceDN w:val="0"/>
        <w:adjustRightInd w:val="0"/>
        <w:ind w:firstLine="540"/>
        <w:jc w:val="both"/>
        <w:rPr>
          <w:b/>
          <w:bCs/>
        </w:rPr>
      </w:pPr>
      <w:r w:rsidRPr="00821C29">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w:t>
      </w:r>
      <w:r w:rsidR="00821C29" w:rsidRPr="00821C29">
        <w:t>в</w:t>
      </w:r>
      <w:r w:rsidR="00821C29" w:rsidRPr="00821C29">
        <w:rPr>
          <w:b/>
          <w:i/>
        </w:rPr>
        <w:t xml:space="preserve"> </w:t>
      </w:r>
      <w:r w:rsidR="00821C29" w:rsidRPr="00821C29">
        <w:t>Информационной карте конкурса</w:t>
      </w:r>
      <w:r w:rsidRPr="00821C29">
        <w:rPr>
          <w:b/>
          <w:bCs/>
        </w:rPr>
        <w:t>;</w:t>
      </w:r>
    </w:p>
    <w:p w:rsidR="00206538" w:rsidRDefault="00206538" w:rsidP="00206538">
      <w:pPr>
        <w:autoSpaceDE w:val="0"/>
        <w:autoSpaceDN w:val="0"/>
        <w:adjustRightInd w:val="0"/>
        <w:ind w:firstLine="540"/>
        <w:jc w:val="both"/>
      </w:pPr>
      <w:r>
        <w:rPr>
          <w:b/>
          <w:bCs/>
        </w:rPr>
        <w:t xml:space="preserve">- </w:t>
      </w:r>
      <w: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48F8" w:rsidRDefault="00AB48F8" w:rsidP="00AB48F8">
      <w:pPr>
        <w:autoSpaceDE w:val="0"/>
        <w:autoSpaceDN w:val="0"/>
        <w:adjustRightInd w:val="0"/>
        <w:ind w:firstLine="540"/>
        <w:jc w:val="both"/>
        <w:rPr>
          <w:b/>
          <w:i/>
        </w:rPr>
      </w:pPr>
      <w:r w:rsidRPr="00821C29">
        <w:rPr>
          <w:bCs/>
        </w:rPr>
        <w:t xml:space="preserve">д) декларация </w:t>
      </w:r>
      <w:r w:rsidRPr="00821C29">
        <w:t xml:space="preserve">о </w:t>
      </w:r>
      <w:r w:rsidRPr="00821C29">
        <w:rPr>
          <w:bCs/>
        </w:rPr>
        <w:t>принадлежности</w:t>
      </w:r>
      <w:r w:rsidRPr="00821C29">
        <w:t xml:space="preserve"> участника конкурса </w:t>
      </w:r>
      <w:r w:rsidRPr="00821C29">
        <w:rPr>
          <w:bCs/>
        </w:rPr>
        <w:t>к субъектам малого предпринимательства или социально ориентированным некоммерческим организациям</w:t>
      </w:r>
      <w:r w:rsidRPr="00821C29">
        <w:t xml:space="preserve">, если такие требования установлены </w:t>
      </w:r>
      <w:r w:rsidR="00821C29" w:rsidRPr="00821C29">
        <w:t>в</w:t>
      </w:r>
      <w:r w:rsidR="00821C29" w:rsidRPr="00821C29">
        <w:rPr>
          <w:b/>
          <w:i/>
        </w:rPr>
        <w:t xml:space="preserve"> </w:t>
      </w:r>
      <w:r w:rsidR="00821C29" w:rsidRPr="00821C29">
        <w:t>Информационной карте конкурса</w:t>
      </w:r>
      <w:r w:rsidRPr="00821C29">
        <w:rPr>
          <w:b/>
          <w:i/>
        </w:rPr>
        <w:t>.</w:t>
      </w:r>
    </w:p>
    <w:p w:rsidR="00DC61CD" w:rsidRDefault="00DC61CD" w:rsidP="00DC61CD">
      <w:pPr>
        <w:autoSpaceDE w:val="0"/>
        <w:autoSpaceDN w:val="0"/>
        <w:adjustRightInd w:val="0"/>
        <w:ind w:firstLine="540"/>
        <w:jc w:val="both"/>
      </w:pPr>
      <w:r w:rsidRPr="00DC61CD">
        <w:t>е)</w:t>
      </w:r>
      <w:r w:rsidRPr="00DC61CD">
        <w:rPr>
          <w:b/>
        </w:rPr>
        <w:t xml:space="preserve"> </w:t>
      </w:r>
      <w:r>
        <w:t xml:space="preserve">декларация об </w:t>
      </w:r>
      <w:r w:rsidRPr="00DC61CD">
        <w:t>отсутстви</w:t>
      </w:r>
      <w:r>
        <w:t>и</w:t>
      </w:r>
      <w:r w:rsidRPr="00821C29">
        <w:t xml:space="preserve"> в предусмотренном Законом о контрактной системе</w:t>
      </w:r>
      <w:hyperlink r:id="rId21" w:history="1"/>
      <w:r w:rsidRPr="00821C29">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1143" w:rsidRPr="00821C29" w:rsidRDefault="00201143" w:rsidP="00DC61CD">
      <w:pPr>
        <w:autoSpaceDE w:val="0"/>
        <w:autoSpaceDN w:val="0"/>
        <w:adjustRightInd w:val="0"/>
        <w:ind w:firstLine="540"/>
        <w:jc w:val="both"/>
      </w:pPr>
      <w:r>
        <w:t>5. В случае, если в Информационной карте конкурса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Закона о контрактной системе.</w:t>
      </w:r>
    </w:p>
    <w:p w:rsidR="00AB48F8" w:rsidRDefault="00A6002C" w:rsidP="00A6002C">
      <w:pPr>
        <w:autoSpaceDE w:val="0"/>
        <w:autoSpaceDN w:val="0"/>
        <w:adjustRightInd w:val="0"/>
        <w:ind w:firstLine="540"/>
        <w:jc w:val="both"/>
      </w:pPr>
      <w:r>
        <w:t xml:space="preserve">6. </w:t>
      </w:r>
      <w:r w:rsidR="00AB48F8" w:rsidRPr="00821C29">
        <w:t>Заявка может содержать эскиз, рисунок, чертеж, фотографию, иное изображение товара, образец, пробу товара, закупка которого осуществляется.</w:t>
      </w:r>
    </w:p>
    <w:p w:rsidR="00DE3F4C" w:rsidRPr="00821C29" w:rsidRDefault="00DE3F4C" w:rsidP="00DE3F4C">
      <w:pPr>
        <w:autoSpaceDE w:val="0"/>
        <w:autoSpaceDN w:val="0"/>
        <w:adjustRightInd w:val="0"/>
        <w:ind w:left="540"/>
        <w:jc w:val="both"/>
      </w:pPr>
    </w:p>
    <w:p w:rsidR="00DE3F4C" w:rsidRPr="00DE3F4C" w:rsidRDefault="00DE3F4C" w:rsidP="00DE3F4C">
      <w:pPr>
        <w:pStyle w:val="20"/>
        <w:spacing w:before="0" w:after="120"/>
        <w:jc w:val="center"/>
        <w:rPr>
          <w:rFonts w:ascii="Times New Roman" w:hAnsi="Times New Roman" w:cs="Times New Roman"/>
          <w:i w:val="0"/>
          <w:sz w:val="24"/>
          <w:szCs w:val="24"/>
        </w:rPr>
      </w:pPr>
      <w:bookmarkStart w:id="11" w:name="_Toc123405472"/>
      <w:bookmarkStart w:id="12" w:name="_Toc286523205"/>
      <w:bookmarkStart w:id="13" w:name="_Toc123405471"/>
      <w:bookmarkStart w:id="14" w:name="_Toc286523204"/>
      <w:r w:rsidRPr="00DE3F4C">
        <w:rPr>
          <w:rFonts w:ascii="Times New Roman" w:hAnsi="Times New Roman" w:cs="Times New Roman"/>
          <w:i w:val="0"/>
          <w:sz w:val="24"/>
          <w:szCs w:val="24"/>
        </w:rPr>
        <w:t xml:space="preserve">Требования к описанию </w:t>
      </w:r>
      <w:bookmarkEnd w:id="11"/>
      <w:r w:rsidRPr="00DE3F4C">
        <w:rPr>
          <w:rFonts w:ascii="Times New Roman" w:hAnsi="Times New Roman" w:cs="Times New Roman"/>
          <w:i w:val="0"/>
          <w:sz w:val="24"/>
          <w:szCs w:val="24"/>
        </w:rPr>
        <w:t>предложения участника конкурса</w:t>
      </w:r>
      <w:bookmarkEnd w:id="12"/>
    </w:p>
    <w:p w:rsidR="00DE3F4C" w:rsidRPr="00DE3F4C" w:rsidRDefault="00DE3F4C" w:rsidP="00DE3F4C">
      <w:pPr>
        <w:pStyle w:val="31"/>
        <w:keepNext w:val="0"/>
        <w:spacing w:before="0" w:after="120"/>
        <w:ind w:left="142" w:firstLine="566"/>
        <w:jc w:val="both"/>
        <w:rPr>
          <w:rFonts w:ascii="Times New Roman" w:hAnsi="Times New Roman" w:cs="Times New Roman"/>
          <w:b w:val="0"/>
          <w:bCs w:val="0"/>
          <w:sz w:val="24"/>
          <w:szCs w:val="24"/>
        </w:rPr>
      </w:pPr>
      <w:bookmarkStart w:id="15" w:name="_Ref166314630"/>
      <w:bookmarkStart w:id="16" w:name="_Ref11560130"/>
      <w:bookmarkEnd w:id="13"/>
      <w:bookmarkEnd w:id="14"/>
      <w:r w:rsidRPr="00DE3F4C">
        <w:rPr>
          <w:rFonts w:ascii="Times New Roman" w:hAnsi="Times New Roman" w:cs="Times New Roman"/>
          <w:b w:val="0"/>
          <w:bCs w:val="0"/>
          <w:sz w:val="24"/>
          <w:szCs w:val="24"/>
        </w:rPr>
        <w:t xml:space="preserve">Цена контракта, предлагаемая участником закупки, не может превышать начальную (максимальную) цену контракта (цену лота), указанную в извещении о проведении конкурса и в </w:t>
      </w:r>
      <w:r>
        <w:rPr>
          <w:rFonts w:ascii="Times New Roman" w:hAnsi="Times New Roman" w:cs="Times New Roman"/>
          <w:b w:val="0"/>
          <w:bCs w:val="0"/>
          <w:sz w:val="24"/>
          <w:szCs w:val="24"/>
        </w:rPr>
        <w:t>Информационной карте конкурса</w:t>
      </w:r>
      <w:r w:rsidRPr="00DE3F4C">
        <w:rPr>
          <w:rFonts w:ascii="Times New Roman" w:hAnsi="Times New Roman" w:cs="Times New Roman"/>
          <w:b w:val="0"/>
          <w:bCs w:val="0"/>
          <w:sz w:val="24"/>
          <w:szCs w:val="24"/>
        </w:rPr>
        <w:t>.</w:t>
      </w:r>
      <w:bookmarkEnd w:id="15"/>
    </w:p>
    <w:p w:rsidR="00DE3F4C" w:rsidRPr="00DE3F4C" w:rsidRDefault="00DE3F4C" w:rsidP="00DE3F4C">
      <w:pPr>
        <w:pStyle w:val="31"/>
        <w:keepNext w:val="0"/>
        <w:spacing w:before="0" w:after="120"/>
        <w:ind w:left="142" w:firstLine="566"/>
        <w:jc w:val="both"/>
        <w:rPr>
          <w:rFonts w:ascii="Times New Roman" w:hAnsi="Times New Roman" w:cs="Times New Roman"/>
          <w:b w:val="0"/>
          <w:bCs w:val="0"/>
          <w:sz w:val="24"/>
          <w:szCs w:val="24"/>
        </w:rPr>
      </w:pPr>
      <w:r w:rsidRPr="00DE3F4C">
        <w:rPr>
          <w:rFonts w:ascii="Times New Roman" w:hAnsi="Times New Roman" w:cs="Times New Roman"/>
          <w:b w:val="0"/>
          <w:bCs w:val="0"/>
          <w:sz w:val="24"/>
          <w:szCs w:val="24"/>
        </w:rPr>
        <w:t>В случае если цена контракта, указанная в заявке и предлагаемая участником закупки превышает начальную (максимальную) цену контракта (цену лота), соответствующая заявка отклоняется на основании несоответствия его заявки требованиям, установленным конкурсной документацией.</w:t>
      </w:r>
    </w:p>
    <w:p w:rsidR="00DE3F4C" w:rsidRPr="00DE3F4C" w:rsidRDefault="00DE3F4C" w:rsidP="00DE3F4C">
      <w:pPr>
        <w:pStyle w:val="31"/>
        <w:keepNext w:val="0"/>
        <w:spacing w:before="0" w:after="120"/>
        <w:ind w:left="142" w:firstLine="566"/>
        <w:jc w:val="both"/>
        <w:rPr>
          <w:rFonts w:ascii="Times New Roman" w:hAnsi="Times New Roman" w:cs="Times New Roman"/>
          <w:b w:val="0"/>
          <w:bCs w:val="0"/>
          <w:sz w:val="24"/>
          <w:szCs w:val="24"/>
        </w:rPr>
      </w:pPr>
      <w:r w:rsidRPr="00DE3F4C">
        <w:rPr>
          <w:rFonts w:ascii="Times New Roman" w:hAnsi="Times New Roman" w:cs="Times New Roman"/>
          <w:b w:val="0"/>
          <w:bCs w:val="0"/>
          <w:sz w:val="24"/>
          <w:szCs w:val="24"/>
        </w:rPr>
        <w:t xml:space="preserve">Если при проведении конкурса на право заключить контракт на выполнение технического обслуживания и (или) ремонта техники, оборудования, оказания услуг связи, юридических услуг, медицинских услуг, образовательных услуг, </w:t>
      </w:r>
      <w:r w:rsidRPr="00276761">
        <w:rPr>
          <w:rFonts w:ascii="Times New Roman" w:hAnsi="Times New Roman" w:cs="Times New Roman"/>
          <w:b w:val="0"/>
          <w:bCs w:val="0"/>
          <w:sz w:val="24"/>
          <w:szCs w:val="24"/>
        </w:rPr>
        <w:t xml:space="preserve">услуг общественного </w:t>
      </w:r>
      <w:r w:rsidRPr="00276761">
        <w:rPr>
          <w:rFonts w:ascii="Times New Roman" w:hAnsi="Times New Roman" w:cs="Times New Roman"/>
          <w:b w:val="0"/>
          <w:bCs w:val="0"/>
          <w:sz w:val="24"/>
          <w:szCs w:val="24"/>
        </w:rPr>
        <w:lastRenderedPageBreak/>
        <w:t>питания,</w:t>
      </w:r>
      <w:r w:rsidRPr="00DE3F4C">
        <w:rPr>
          <w:rFonts w:ascii="Times New Roman" w:hAnsi="Times New Roman" w:cs="Times New Roman"/>
          <w:b w:val="0"/>
          <w:bCs w:val="0"/>
          <w:sz w:val="24"/>
          <w:szCs w:val="24"/>
        </w:rPr>
        <w:t xml:space="preserve"> услуг переводчика, услуг по перевозкам грузов и пассажиров, гостиничных услуг, услуг по проведению оценки невозможно определить</w:t>
      </w:r>
      <w:r w:rsidR="00FB4C9E">
        <w:rPr>
          <w:rFonts w:ascii="Times New Roman" w:hAnsi="Times New Roman" w:cs="Times New Roman"/>
          <w:b w:val="0"/>
          <w:bCs w:val="0"/>
          <w:sz w:val="24"/>
          <w:szCs w:val="24"/>
        </w:rPr>
        <w:t xml:space="preserve"> общий объем</w:t>
      </w:r>
      <w:r w:rsidRPr="00DE3F4C">
        <w:rPr>
          <w:rFonts w:ascii="Times New Roman" w:hAnsi="Times New Roman" w:cs="Times New Roman"/>
          <w:b w:val="0"/>
          <w:bCs w:val="0"/>
          <w:sz w:val="24"/>
          <w:szCs w:val="24"/>
        </w:rPr>
        <w:t xml:space="preserve">, участники закупки указывают в заявках на участие в конкурсе также цену запасных частей (каждой запасной части) к технике, к оборудованию, цену единицы услуги и (или) работы. </w:t>
      </w:r>
    </w:p>
    <w:p w:rsidR="00DE3F4C" w:rsidRPr="006C1900" w:rsidRDefault="00DE3F4C" w:rsidP="00A6002C">
      <w:pPr>
        <w:pStyle w:val="31"/>
        <w:keepNext w:val="0"/>
        <w:spacing w:before="0" w:after="120"/>
        <w:ind w:firstLine="567"/>
        <w:jc w:val="both"/>
        <w:rPr>
          <w:rFonts w:ascii="Times New Roman" w:hAnsi="Times New Roman" w:cs="Times New Roman"/>
          <w:b w:val="0"/>
          <w:bCs w:val="0"/>
          <w:sz w:val="24"/>
          <w:szCs w:val="24"/>
        </w:rPr>
      </w:pPr>
      <w:bookmarkStart w:id="17" w:name="_Ref126085783"/>
      <w:r w:rsidRPr="00DE3F4C">
        <w:rPr>
          <w:rFonts w:ascii="Times New Roman" w:hAnsi="Times New Roman" w:cs="Times New Roman"/>
          <w:b w:val="0"/>
          <w:bCs w:val="0"/>
          <w:sz w:val="24"/>
          <w:szCs w:val="24"/>
        </w:rPr>
        <w:t>Цена контракта должна включать все налоги и другие обязательные платежи в соответствии с действующим законодательством Российской Федерации.</w:t>
      </w:r>
      <w:bookmarkEnd w:id="17"/>
    </w:p>
    <w:bookmarkEnd w:id="16"/>
    <w:p w:rsidR="00A14189" w:rsidRPr="006C1900" w:rsidRDefault="00DE3F4C" w:rsidP="00DE3F4C">
      <w:pPr>
        <w:ind w:firstLine="708"/>
        <w:jc w:val="both"/>
        <w:rPr>
          <w:szCs w:val="22"/>
        </w:rPr>
      </w:pPr>
      <w:r w:rsidRPr="006C1900">
        <w:rPr>
          <w:bCs/>
        </w:rPr>
        <w:t xml:space="preserve">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w:t>
      </w:r>
      <w:r w:rsidR="00FC4AD7" w:rsidRPr="006C1900">
        <w:rPr>
          <w:bCs/>
        </w:rPr>
        <w:t xml:space="preserve">раздела </w:t>
      </w:r>
      <w:r w:rsidR="00FC4AD7" w:rsidRPr="006C1900">
        <w:rPr>
          <w:bCs/>
          <w:lang w:val="en-US"/>
        </w:rPr>
        <w:t>III</w:t>
      </w:r>
      <w:r w:rsidR="00FC4AD7" w:rsidRPr="006C1900">
        <w:rPr>
          <w:bCs/>
        </w:rPr>
        <w:t xml:space="preserve"> Техническое задание конкурсной документации</w:t>
      </w:r>
      <w:r w:rsidR="006C1900" w:rsidRPr="006C1900">
        <w:rPr>
          <w:bCs/>
        </w:rPr>
        <w:t>.</w:t>
      </w:r>
      <w:r w:rsidR="006C1900" w:rsidRPr="006C1900">
        <w:rPr>
          <w:szCs w:val="22"/>
        </w:rPr>
        <w:t xml:space="preserve"> </w:t>
      </w:r>
    </w:p>
    <w:p w:rsidR="00A14189" w:rsidRPr="0082219E" w:rsidRDefault="00A14189" w:rsidP="00A14189">
      <w:pPr>
        <w:ind w:firstLine="708"/>
        <w:jc w:val="both"/>
        <w:rPr>
          <w:szCs w:val="22"/>
        </w:rPr>
      </w:pPr>
    </w:p>
    <w:p w:rsidR="00A14189" w:rsidRPr="0082219E" w:rsidRDefault="00A14189" w:rsidP="00A14189">
      <w:pPr>
        <w:pStyle w:val="Heading"/>
        <w:ind w:firstLine="720"/>
        <w:jc w:val="center"/>
        <w:rPr>
          <w:rFonts w:ascii="Times New Roman" w:hAnsi="Times New Roman"/>
          <w:sz w:val="28"/>
          <w:szCs w:val="28"/>
        </w:rPr>
      </w:pPr>
      <w:r w:rsidRPr="0082219E">
        <w:rPr>
          <w:rFonts w:ascii="Times New Roman" w:hAnsi="Times New Roman"/>
          <w:sz w:val="28"/>
          <w:szCs w:val="28"/>
        </w:rPr>
        <w:t>4. Подача заявок на участие в конкурсе</w:t>
      </w:r>
    </w:p>
    <w:p w:rsidR="00A14189" w:rsidRDefault="00A14189" w:rsidP="00A14189">
      <w:pPr>
        <w:pStyle w:val="Heading"/>
        <w:ind w:firstLine="720"/>
        <w:jc w:val="center"/>
        <w:rPr>
          <w:rFonts w:ascii="Times New Roman" w:hAnsi="Times New Roman"/>
          <w:color w:val="000000"/>
          <w:sz w:val="24"/>
          <w:szCs w:val="24"/>
        </w:rPr>
      </w:pPr>
    </w:p>
    <w:p w:rsidR="0081784D" w:rsidRPr="0081784D" w:rsidRDefault="0081784D" w:rsidP="0081784D">
      <w:pPr>
        <w:pStyle w:val="20"/>
        <w:keepNext w:val="0"/>
        <w:spacing w:before="0" w:after="120"/>
        <w:rPr>
          <w:rFonts w:ascii="Times New Roman" w:hAnsi="Times New Roman" w:cs="Times New Roman"/>
          <w:i w:val="0"/>
          <w:sz w:val="24"/>
          <w:szCs w:val="24"/>
        </w:rPr>
      </w:pPr>
      <w:bookmarkStart w:id="18" w:name="_Ref166249895"/>
      <w:bookmarkStart w:id="19" w:name="_Toc286523208"/>
      <w:r>
        <w:rPr>
          <w:rFonts w:ascii="Times New Roman" w:hAnsi="Times New Roman" w:cs="Times New Roman"/>
          <w:i w:val="0"/>
          <w:sz w:val="24"/>
          <w:szCs w:val="24"/>
        </w:rPr>
        <w:t xml:space="preserve">4.1. </w:t>
      </w:r>
      <w:r w:rsidRPr="0081784D">
        <w:rPr>
          <w:rFonts w:ascii="Times New Roman" w:hAnsi="Times New Roman" w:cs="Times New Roman"/>
          <w:i w:val="0"/>
          <w:sz w:val="24"/>
          <w:szCs w:val="24"/>
        </w:rPr>
        <w:t>Порядок, место, дата начала и дата окончания срока подачи заявок на участие в конкурсе</w:t>
      </w:r>
      <w:bookmarkEnd w:id="18"/>
      <w:bookmarkEnd w:id="19"/>
      <w:r w:rsidR="009F3A6C">
        <w:rPr>
          <w:rFonts w:ascii="Times New Roman" w:hAnsi="Times New Roman" w:cs="Times New Roman"/>
          <w:i w:val="0"/>
          <w:sz w:val="24"/>
          <w:szCs w:val="24"/>
        </w:rPr>
        <w:t>.</w:t>
      </w:r>
    </w:p>
    <w:p w:rsidR="0081784D" w:rsidRPr="0081784D" w:rsidRDefault="0081784D" w:rsidP="0081784D">
      <w:pPr>
        <w:pStyle w:val="31"/>
        <w:keepNext w:val="0"/>
        <w:spacing w:before="0" w:after="120"/>
        <w:ind w:left="142" w:firstLine="566"/>
        <w:jc w:val="both"/>
        <w:rPr>
          <w:rFonts w:ascii="Times New Roman" w:hAnsi="Times New Roman" w:cs="Times New Roman"/>
          <w:b w:val="0"/>
          <w:bCs w:val="0"/>
          <w:sz w:val="24"/>
          <w:szCs w:val="24"/>
        </w:rPr>
      </w:pPr>
      <w:bookmarkStart w:id="20" w:name="_Ref166251046"/>
      <w:bookmarkStart w:id="21" w:name="_Ref119429546"/>
      <w:r w:rsidRPr="0081784D">
        <w:rPr>
          <w:rFonts w:ascii="Times New Roman" w:hAnsi="Times New Roman" w:cs="Times New Roman"/>
          <w:b w:val="0"/>
          <w:bCs w:val="0"/>
          <w:sz w:val="24"/>
          <w:szCs w:val="24"/>
        </w:rPr>
        <w:t>Заявки на участие в конкурсе подаются участниками закупки в порядке и сроки, указанные в Информационной карте конкурса.</w:t>
      </w:r>
      <w:bookmarkEnd w:id="20"/>
    </w:p>
    <w:p w:rsidR="0081784D" w:rsidRPr="0081784D" w:rsidRDefault="0081784D" w:rsidP="0081784D">
      <w:pPr>
        <w:pStyle w:val="31"/>
        <w:keepNext w:val="0"/>
        <w:spacing w:before="0" w:after="120"/>
        <w:ind w:left="142" w:firstLine="566"/>
        <w:jc w:val="both"/>
        <w:rPr>
          <w:rFonts w:ascii="Times New Roman" w:hAnsi="Times New Roman" w:cs="Times New Roman"/>
          <w:b w:val="0"/>
          <w:bCs w:val="0"/>
          <w:sz w:val="24"/>
          <w:szCs w:val="24"/>
        </w:rPr>
      </w:pPr>
      <w:bookmarkStart w:id="22" w:name="_Ref166251048"/>
      <w:r w:rsidRPr="0081784D">
        <w:rPr>
          <w:rFonts w:ascii="Times New Roman" w:hAnsi="Times New Roman" w:cs="Times New Roman"/>
          <w:b w:val="0"/>
          <w:bCs w:val="0"/>
          <w:sz w:val="24"/>
          <w:szCs w:val="24"/>
        </w:rPr>
        <w:t xml:space="preserve">Прием заявок на участие в конкурсе заканчивается </w:t>
      </w:r>
      <w:r w:rsidR="00B436E3">
        <w:rPr>
          <w:rFonts w:ascii="Times New Roman" w:hAnsi="Times New Roman" w:cs="Times New Roman"/>
          <w:b w:val="0"/>
          <w:bCs w:val="0"/>
          <w:sz w:val="24"/>
          <w:szCs w:val="24"/>
        </w:rPr>
        <w:t>с наступлением срока</w:t>
      </w:r>
      <w:r w:rsidRPr="0081784D">
        <w:rPr>
          <w:rFonts w:ascii="Times New Roman" w:hAnsi="Times New Roman" w:cs="Times New Roman"/>
          <w:b w:val="0"/>
          <w:bCs w:val="0"/>
          <w:sz w:val="24"/>
          <w:szCs w:val="24"/>
        </w:rPr>
        <w:t xml:space="preserve"> вскрытия конвертов с такими заявками на участие в конкурсе (далее – вскрытие конвертов с заявками на участие в конкурсе), но не раньше времени, указанного в извещении о проведении открытого конкурса и в </w:t>
      </w:r>
      <w:bookmarkStart w:id="23" w:name="_Ref166349733"/>
      <w:bookmarkEnd w:id="22"/>
      <w:r w:rsidRPr="0081784D">
        <w:rPr>
          <w:rFonts w:ascii="Times New Roman" w:hAnsi="Times New Roman" w:cs="Times New Roman"/>
          <w:b w:val="0"/>
          <w:bCs w:val="0"/>
          <w:sz w:val="24"/>
          <w:szCs w:val="24"/>
        </w:rPr>
        <w:t>Информационной карте конкурса.</w:t>
      </w:r>
    </w:p>
    <w:p w:rsidR="0081784D" w:rsidRPr="0081784D" w:rsidRDefault="0081784D" w:rsidP="0081784D">
      <w:pPr>
        <w:pStyle w:val="31"/>
        <w:keepNext w:val="0"/>
        <w:spacing w:before="0" w:after="120"/>
        <w:ind w:left="142" w:firstLine="566"/>
        <w:jc w:val="both"/>
        <w:rPr>
          <w:rFonts w:ascii="Times New Roman" w:hAnsi="Times New Roman" w:cs="Times New Roman"/>
          <w:b w:val="0"/>
          <w:bCs w:val="0"/>
          <w:sz w:val="24"/>
          <w:szCs w:val="24"/>
        </w:rPr>
      </w:pPr>
      <w:r w:rsidRPr="0081784D">
        <w:rPr>
          <w:rFonts w:ascii="Times New Roman" w:hAnsi="Times New Roman" w:cs="Times New Roman"/>
          <w:b w:val="0"/>
          <w:bCs w:val="0"/>
          <w:sz w:val="24"/>
          <w:szCs w:val="24"/>
        </w:rPr>
        <w:t xml:space="preserve">Участники закупки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w:t>
      </w:r>
      <w:bookmarkStart w:id="24" w:name="_Ref166349760"/>
      <w:bookmarkEnd w:id="23"/>
      <w:r w:rsidRPr="0081784D">
        <w:rPr>
          <w:rFonts w:ascii="Times New Roman" w:hAnsi="Times New Roman" w:cs="Times New Roman"/>
          <w:b w:val="0"/>
          <w:bCs w:val="0"/>
          <w:sz w:val="24"/>
          <w:szCs w:val="24"/>
        </w:rPr>
        <w:t>Информационной карте конкурса.</w:t>
      </w:r>
    </w:p>
    <w:p w:rsidR="0081784D" w:rsidRPr="0081784D" w:rsidRDefault="0081784D" w:rsidP="0081784D">
      <w:pPr>
        <w:pStyle w:val="31"/>
        <w:keepNext w:val="0"/>
        <w:spacing w:before="0" w:after="120"/>
        <w:ind w:left="142" w:firstLine="566"/>
        <w:jc w:val="both"/>
        <w:rPr>
          <w:rFonts w:ascii="Times New Roman" w:hAnsi="Times New Roman" w:cs="Times New Roman"/>
          <w:b w:val="0"/>
          <w:bCs w:val="0"/>
          <w:sz w:val="24"/>
          <w:szCs w:val="24"/>
        </w:rPr>
      </w:pPr>
      <w:r w:rsidRPr="0081784D">
        <w:rPr>
          <w:rFonts w:ascii="Times New Roman" w:hAnsi="Times New Roman" w:cs="Times New Roman"/>
          <w:b w:val="0"/>
          <w:bCs w:val="0"/>
          <w:sz w:val="24"/>
          <w:szCs w:val="24"/>
        </w:rPr>
        <w:t>Заявки на участие в конкурсе подаются по адресу</w:t>
      </w:r>
      <w:r w:rsidR="00B436E3">
        <w:rPr>
          <w:rFonts w:ascii="Times New Roman" w:hAnsi="Times New Roman" w:cs="Times New Roman"/>
          <w:b w:val="0"/>
          <w:bCs w:val="0"/>
          <w:sz w:val="24"/>
          <w:szCs w:val="24"/>
        </w:rPr>
        <w:t xml:space="preserve"> </w:t>
      </w:r>
      <w:r w:rsidR="002A44FF">
        <w:rPr>
          <w:rFonts w:ascii="Times New Roman" w:hAnsi="Times New Roman" w:cs="Times New Roman"/>
          <w:b w:val="0"/>
          <w:bCs w:val="0"/>
          <w:sz w:val="24"/>
          <w:szCs w:val="24"/>
        </w:rPr>
        <w:t>Заказчика</w:t>
      </w:r>
      <w:r w:rsidRPr="0081784D">
        <w:rPr>
          <w:rFonts w:ascii="Times New Roman" w:hAnsi="Times New Roman" w:cs="Times New Roman"/>
          <w:b w:val="0"/>
          <w:bCs w:val="0"/>
          <w:sz w:val="24"/>
          <w:szCs w:val="24"/>
        </w:rPr>
        <w:t>, указанному в извещении о проведении конкурса и в Информационной карте конкурса.</w:t>
      </w:r>
      <w:r>
        <w:rPr>
          <w:rFonts w:ascii="Times New Roman" w:hAnsi="Times New Roman" w:cs="Times New Roman"/>
          <w:b w:val="0"/>
          <w:bCs w:val="0"/>
          <w:sz w:val="24"/>
          <w:szCs w:val="24"/>
        </w:rPr>
        <w:t xml:space="preserve"> </w:t>
      </w:r>
      <w:r w:rsidRPr="0081784D">
        <w:rPr>
          <w:rFonts w:ascii="Times New Roman" w:hAnsi="Times New Roman" w:cs="Times New Roman"/>
          <w:b w:val="0"/>
          <w:bCs w:val="0"/>
          <w:sz w:val="24"/>
          <w:szCs w:val="24"/>
        </w:rPr>
        <w:t>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bookmarkEnd w:id="24"/>
    </w:p>
    <w:p w:rsidR="0081784D" w:rsidRPr="0081784D" w:rsidRDefault="0081784D" w:rsidP="0081784D">
      <w:pPr>
        <w:pStyle w:val="31"/>
        <w:keepNext w:val="0"/>
        <w:spacing w:before="0" w:after="120"/>
        <w:ind w:left="142" w:firstLine="398"/>
        <w:jc w:val="both"/>
        <w:rPr>
          <w:rFonts w:ascii="Times New Roman" w:hAnsi="Times New Roman" w:cs="Times New Roman"/>
          <w:b w:val="0"/>
          <w:bCs w:val="0"/>
          <w:sz w:val="24"/>
          <w:szCs w:val="24"/>
        </w:rPr>
      </w:pPr>
      <w:r w:rsidRPr="0081784D">
        <w:rPr>
          <w:rFonts w:ascii="Times New Roman" w:hAnsi="Times New Roman" w:cs="Times New Roman"/>
          <w:b w:val="0"/>
          <w:bCs w:val="0"/>
          <w:sz w:val="24"/>
          <w:szCs w:val="24"/>
        </w:rPr>
        <w:t>В случае отправления заявки на участие в конкурсе посредством почтовой связи, участник закупки самостоятельно несет ответственность за поступление такой заявки заказчику</w:t>
      </w:r>
      <w:r w:rsidR="002A44FF">
        <w:rPr>
          <w:rFonts w:ascii="Times New Roman" w:hAnsi="Times New Roman" w:cs="Times New Roman"/>
          <w:b w:val="0"/>
          <w:bCs w:val="0"/>
          <w:sz w:val="24"/>
          <w:szCs w:val="24"/>
        </w:rPr>
        <w:t xml:space="preserve"> </w:t>
      </w:r>
      <w:r w:rsidRPr="0081784D">
        <w:rPr>
          <w:rFonts w:ascii="Times New Roman" w:hAnsi="Times New Roman" w:cs="Times New Roman"/>
          <w:b w:val="0"/>
          <w:bCs w:val="0"/>
          <w:sz w:val="24"/>
          <w:szCs w:val="24"/>
        </w:rPr>
        <w:t>с соблюдением необходимых сроков.</w:t>
      </w:r>
    </w:p>
    <w:p w:rsidR="0081784D" w:rsidRPr="0081784D" w:rsidRDefault="0081784D" w:rsidP="0081784D">
      <w:pPr>
        <w:pStyle w:val="31"/>
        <w:keepNext w:val="0"/>
        <w:spacing w:before="0" w:after="120"/>
        <w:ind w:left="142" w:firstLine="398"/>
        <w:jc w:val="both"/>
        <w:rPr>
          <w:rFonts w:ascii="Times New Roman" w:hAnsi="Times New Roman" w:cs="Times New Roman"/>
          <w:b w:val="0"/>
          <w:bCs w:val="0"/>
          <w:sz w:val="24"/>
          <w:szCs w:val="24"/>
        </w:rPr>
      </w:pPr>
      <w:r w:rsidRPr="0081784D">
        <w:rPr>
          <w:rFonts w:ascii="Times New Roman" w:hAnsi="Times New Roman" w:cs="Times New Roman"/>
          <w:b w:val="0"/>
          <w:bCs w:val="0"/>
          <w:sz w:val="24"/>
          <w:szCs w:val="24"/>
        </w:rPr>
        <w:t xml:space="preserve">Каждый конверт с заявкой, поступивший в срок, регистрируется в журнале регистрации заявок на участие в конкурсе в порядке поступления конвертов с заявками на участие в конкурсе уполномоченными лицами </w:t>
      </w:r>
      <w:r w:rsidR="002A44FF">
        <w:rPr>
          <w:rFonts w:ascii="Times New Roman" w:hAnsi="Times New Roman" w:cs="Times New Roman"/>
          <w:b w:val="0"/>
          <w:bCs w:val="0"/>
          <w:sz w:val="24"/>
          <w:szCs w:val="24"/>
        </w:rPr>
        <w:t>Заказчика</w:t>
      </w:r>
      <w:r w:rsidRPr="0081784D">
        <w:rPr>
          <w:rFonts w:ascii="Times New Roman" w:hAnsi="Times New Roman" w:cs="Times New Roman"/>
          <w:b w:val="0"/>
          <w:bCs w:val="0"/>
          <w:sz w:val="24"/>
          <w:szCs w:val="24"/>
        </w:rPr>
        <w:t xml:space="preserve">  и маркируется путем нанесения на конверт регистрационного номера.</w:t>
      </w:r>
    </w:p>
    <w:p w:rsidR="0081784D" w:rsidRPr="0081784D" w:rsidRDefault="0081784D" w:rsidP="0081784D">
      <w:pPr>
        <w:pStyle w:val="31"/>
        <w:keepNext w:val="0"/>
        <w:spacing w:before="0" w:after="120"/>
        <w:ind w:left="142" w:firstLine="398"/>
        <w:jc w:val="both"/>
        <w:rPr>
          <w:rFonts w:ascii="Times New Roman" w:hAnsi="Times New Roman" w:cs="Times New Roman"/>
          <w:b w:val="0"/>
          <w:bCs w:val="0"/>
          <w:sz w:val="24"/>
          <w:szCs w:val="24"/>
        </w:rPr>
      </w:pPr>
      <w:r w:rsidRPr="0081784D">
        <w:rPr>
          <w:rFonts w:ascii="Times New Roman" w:hAnsi="Times New Roman" w:cs="Times New Roman"/>
          <w:b w:val="0"/>
          <w:bCs w:val="0"/>
          <w:sz w:val="24"/>
          <w:szCs w:val="24"/>
        </w:rPr>
        <w:t xml:space="preserve">По требованию участника закупки, подавшего конверт с заявкой на участие в конкурсе, </w:t>
      </w:r>
      <w:r w:rsidR="002A44FF">
        <w:rPr>
          <w:rFonts w:ascii="Times New Roman" w:hAnsi="Times New Roman" w:cs="Times New Roman"/>
          <w:b w:val="0"/>
          <w:bCs w:val="0"/>
          <w:sz w:val="24"/>
          <w:szCs w:val="24"/>
        </w:rPr>
        <w:t>Заказчиком</w:t>
      </w:r>
      <w:r w:rsidRPr="0081784D">
        <w:rPr>
          <w:rFonts w:ascii="Times New Roman" w:hAnsi="Times New Roman" w:cs="Times New Roman"/>
          <w:b w:val="0"/>
          <w:bCs w:val="0"/>
          <w:sz w:val="24"/>
          <w:szCs w:val="24"/>
        </w:rPr>
        <w:t xml:space="preserve"> выдается расписка в получении конверта с заявкой на участие в конкурсе с указанием даты и времени его (ее) получения.</w:t>
      </w:r>
    </w:p>
    <w:p w:rsidR="0081784D" w:rsidRPr="0081784D" w:rsidRDefault="0081784D" w:rsidP="0081784D">
      <w:pPr>
        <w:pStyle w:val="31"/>
        <w:keepNext w:val="0"/>
        <w:spacing w:before="0" w:after="120"/>
        <w:ind w:left="142" w:firstLine="398"/>
        <w:jc w:val="both"/>
        <w:rPr>
          <w:rFonts w:ascii="Times New Roman" w:hAnsi="Times New Roman" w:cs="Times New Roman"/>
          <w:b w:val="0"/>
          <w:bCs w:val="0"/>
          <w:sz w:val="24"/>
          <w:szCs w:val="24"/>
        </w:rPr>
      </w:pPr>
      <w:r w:rsidRPr="0081784D">
        <w:rPr>
          <w:rFonts w:ascii="Times New Roman" w:hAnsi="Times New Roman" w:cs="Times New Roman"/>
          <w:b w:val="0"/>
          <w:bCs w:val="0"/>
          <w:sz w:val="24"/>
          <w:szCs w:val="24"/>
        </w:rPr>
        <w:t xml:space="preserve">Заказчик обеспечивает сохранность конвертов с заявками на участие в конкурсе  и обеспечивает рассмотрение содержания заявок на участие в </w:t>
      </w:r>
      <w:r w:rsidRPr="0081784D">
        <w:rPr>
          <w:rFonts w:ascii="Times New Roman" w:hAnsi="Times New Roman" w:cs="Times New Roman"/>
          <w:b w:val="0"/>
          <w:bCs w:val="0"/>
          <w:sz w:val="24"/>
          <w:szCs w:val="24"/>
        </w:rPr>
        <w:fldChar w:fldCharType="begin"/>
      </w:r>
      <w:r w:rsidRPr="0081784D">
        <w:rPr>
          <w:rFonts w:ascii="Times New Roman" w:hAnsi="Times New Roman" w:cs="Times New Roman"/>
          <w:b w:val="0"/>
          <w:bCs w:val="0"/>
          <w:sz w:val="24"/>
          <w:szCs w:val="24"/>
        </w:rPr>
        <w:instrText xml:space="preserve"> LINK Word.Document.8 "C:\\Documents and Settings\\Chemerisov\\Рабочий стол\\2012_12_12 ФКС госдума лингвисты - копия.doc" OLE_LINK1 \a \r  \* MERGEFORMAT </w:instrText>
      </w:r>
      <w:r w:rsidRPr="0081784D">
        <w:rPr>
          <w:rFonts w:ascii="Times New Roman" w:hAnsi="Times New Roman" w:cs="Times New Roman"/>
          <w:b w:val="0"/>
          <w:bCs w:val="0"/>
          <w:sz w:val="24"/>
          <w:szCs w:val="24"/>
        </w:rPr>
        <w:fldChar w:fldCharType="end"/>
      </w:r>
      <w:r w:rsidRPr="0081784D">
        <w:rPr>
          <w:rFonts w:ascii="Times New Roman" w:hAnsi="Times New Roman" w:cs="Times New Roman"/>
          <w:b w:val="0"/>
          <w:bCs w:val="0"/>
          <w:sz w:val="24"/>
          <w:szCs w:val="24"/>
        </w:rPr>
        <w:t>конкурсе только после вскрытия конвертов с заявками на участие в конкурсе в соответствии с Законом о контрактной системе. Лица, осуществляющие хранение конвертов с заявками на участие в конкурсе, не вправе допускать повреждение таких конвертов с заявками, таких заявок до момента вскрытия конвертов с заявками на участие в конкурсе в соответствии с настоящим Законом о контрактной системе. За нарушение требований настоящей статьи виновные лица несут ответственность, предусмотренную законодательством Российской Федерации.</w:t>
      </w:r>
    </w:p>
    <w:bookmarkEnd w:id="21"/>
    <w:p w:rsidR="00A14189" w:rsidRPr="0082219E" w:rsidRDefault="00A14189" w:rsidP="00A14189">
      <w:pPr>
        <w:pStyle w:val="Heading"/>
        <w:jc w:val="both"/>
        <w:rPr>
          <w:color w:val="000000"/>
        </w:rPr>
      </w:pPr>
    </w:p>
    <w:p w:rsidR="00F33DF6" w:rsidRPr="00F33DF6" w:rsidRDefault="00F33DF6" w:rsidP="00F33DF6">
      <w:pPr>
        <w:autoSpaceDE w:val="0"/>
        <w:autoSpaceDN w:val="0"/>
        <w:adjustRightInd w:val="0"/>
        <w:ind w:firstLine="540"/>
        <w:jc w:val="center"/>
        <w:rPr>
          <w:b/>
          <w:bCs/>
        </w:rPr>
      </w:pPr>
      <w:r w:rsidRPr="00F33DF6">
        <w:rPr>
          <w:b/>
        </w:rPr>
        <w:t>4.2. П</w:t>
      </w:r>
      <w:r w:rsidRPr="00F33DF6">
        <w:rPr>
          <w:b/>
          <w:bCs/>
        </w:rPr>
        <w:t>орядок и срок отзыва заявок на участие в конкурсе, порядок внесения изменений в заявки</w:t>
      </w:r>
    </w:p>
    <w:p w:rsidR="00F33DF6" w:rsidRPr="00F33DF6" w:rsidRDefault="00F33DF6" w:rsidP="00F33DF6">
      <w:pPr>
        <w:autoSpaceDE w:val="0"/>
        <w:autoSpaceDN w:val="0"/>
        <w:adjustRightInd w:val="0"/>
        <w:ind w:firstLine="540"/>
        <w:jc w:val="center"/>
        <w:rPr>
          <w:b/>
        </w:rPr>
      </w:pPr>
    </w:p>
    <w:p w:rsidR="00F33DF6" w:rsidRPr="00F33DF6" w:rsidRDefault="00F33DF6" w:rsidP="00F33DF6">
      <w:pPr>
        <w:autoSpaceDE w:val="0"/>
        <w:autoSpaceDN w:val="0"/>
        <w:adjustRightInd w:val="0"/>
        <w:ind w:firstLine="540"/>
        <w:jc w:val="both"/>
      </w:pPr>
      <w:r w:rsidRPr="00F33DF6">
        <w:t xml:space="preserve">Участник конкурса, подавший заявку, вправе </w:t>
      </w:r>
      <w:r w:rsidR="00A304EC">
        <w:t xml:space="preserve">подать, </w:t>
      </w:r>
      <w:r w:rsidRPr="00F33DF6">
        <w:t>изменить или отозвать заявку в любое время до момента вскрытия комиссией конвертов с заявками (вскрытие первого конверта).</w:t>
      </w:r>
    </w:p>
    <w:p w:rsidR="00F33DF6" w:rsidRPr="00F33DF6" w:rsidRDefault="00F33DF6" w:rsidP="00F33DF6">
      <w:pPr>
        <w:widowControl w:val="0"/>
        <w:autoSpaceDE w:val="0"/>
        <w:autoSpaceDN w:val="0"/>
        <w:adjustRightInd w:val="0"/>
        <w:ind w:firstLine="567"/>
        <w:jc w:val="both"/>
      </w:pPr>
      <w:r w:rsidRPr="00F33DF6">
        <w:t>Никакие изменения не могут быть внесены в заявки после истечения установленного срока их подачи.</w:t>
      </w:r>
    </w:p>
    <w:p w:rsidR="00F33DF6" w:rsidRPr="00F33DF6" w:rsidRDefault="00F33DF6" w:rsidP="00F33DF6">
      <w:pPr>
        <w:widowControl w:val="0"/>
        <w:autoSpaceDE w:val="0"/>
        <w:autoSpaceDN w:val="0"/>
        <w:adjustRightInd w:val="0"/>
        <w:ind w:firstLine="567"/>
        <w:jc w:val="both"/>
      </w:pPr>
      <w:r w:rsidRPr="00F33DF6">
        <w:t>Изменение в заявку должно быть подготовлено, запечатано, маркировано и доставлено по адресу и в сроки, установленные в Информационной карте конкурса. Конверты дополнительно маркируются словом «Изменение».</w:t>
      </w:r>
    </w:p>
    <w:p w:rsidR="00F33DF6" w:rsidRPr="00F33DF6" w:rsidRDefault="00F33DF6" w:rsidP="00F33DF6">
      <w:pPr>
        <w:widowControl w:val="0"/>
        <w:autoSpaceDE w:val="0"/>
        <w:autoSpaceDN w:val="0"/>
        <w:adjustRightInd w:val="0"/>
        <w:ind w:firstLine="567"/>
        <w:jc w:val="both"/>
      </w:pPr>
      <w:r w:rsidRPr="00F33DF6">
        <w:t>Изменения в заявку оформляются в форме изменений (дополнений)</w:t>
      </w:r>
      <w:r w:rsidR="002A44FF">
        <w:t xml:space="preserve"> </w:t>
      </w:r>
      <w:r w:rsidRPr="00F33DF6">
        <w:t>в отдельные пункты заявки либо в виде новой редакции заявки.</w:t>
      </w:r>
    </w:p>
    <w:p w:rsidR="00F33DF6" w:rsidRPr="00F33DF6" w:rsidRDefault="00F33DF6" w:rsidP="00F33DF6">
      <w:pPr>
        <w:widowControl w:val="0"/>
        <w:autoSpaceDE w:val="0"/>
        <w:autoSpaceDN w:val="0"/>
        <w:adjustRightInd w:val="0"/>
        <w:ind w:firstLine="567"/>
        <w:jc w:val="both"/>
      </w:pPr>
      <w:r w:rsidRPr="00F33DF6">
        <w:t>Регистрация изменений и уведомлени</w:t>
      </w:r>
      <w:r w:rsidR="002A44FF">
        <w:t xml:space="preserve">й об отзыве заявки производится </w:t>
      </w:r>
      <w:r w:rsidRPr="00F33DF6">
        <w:t>в том же порядке, что и регистрация заявки на участие в конкурсе.</w:t>
      </w:r>
    </w:p>
    <w:p w:rsidR="00F33DF6" w:rsidRPr="00F33DF6" w:rsidRDefault="00F33DF6" w:rsidP="00F33DF6">
      <w:pPr>
        <w:widowControl w:val="0"/>
        <w:autoSpaceDE w:val="0"/>
        <w:autoSpaceDN w:val="0"/>
        <w:adjustRightInd w:val="0"/>
        <w:ind w:firstLine="567"/>
        <w:jc w:val="both"/>
      </w:pPr>
      <w:r w:rsidRPr="00F33DF6">
        <w:t>Отзыв заявок осуществляется на основании письменного уведомления участника конкурса об отзыве своей заявки.</w:t>
      </w:r>
    </w:p>
    <w:p w:rsidR="00F33DF6" w:rsidRPr="00F33DF6" w:rsidRDefault="00F33DF6" w:rsidP="00F33DF6">
      <w:pPr>
        <w:widowControl w:val="0"/>
        <w:autoSpaceDE w:val="0"/>
        <w:autoSpaceDN w:val="0"/>
        <w:adjustRightInd w:val="0"/>
        <w:ind w:firstLine="567"/>
        <w:jc w:val="both"/>
      </w:pPr>
      <w:r w:rsidRPr="00F33DF6">
        <w:t>При этом в уведомлении в обязательном порядке должна быть указана следующая информация: наименование конкурса (лота) и способ подачи заявки.</w:t>
      </w:r>
    </w:p>
    <w:p w:rsidR="00F33DF6" w:rsidRPr="00F33DF6" w:rsidRDefault="00F33DF6" w:rsidP="00F33DF6">
      <w:pPr>
        <w:widowControl w:val="0"/>
        <w:autoSpaceDE w:val="0"/>
        <w:autoSpaceDN w:val="0"/>
        <w:adjustRightInd w:val="0"/>
        <w:ind w:firstLine="567"/>
        <w:jc w:val="both"/>
      </w:pPr>
      <w:r w:rsidRPr="00F33DF6">
        <w:t>Уведомление должно быть подписано</w:t>
      </w:r>
      <w:r w:rsidR="002A44FF">
        <w:t xml:space="preserve"> уполномоченным лицом участника </w:t>
      </w:r>
      <w:r w:rsidRPr="00F33DF6">
        <w:t>и скреплено печатью участника (для юридического лица).</w:t>
      </w:r>
    </w:p>
    <w:p w:rsidR="00F33DF6" w:rsidRDefault="00F33DF6" w:rsidP="00F33DF6">
      <w:pPr>
        <w:autoSpaceDE w:val="0"/>
        <w:autoSpaceDN w:val="0"/>
        <w:adjustRightInd w:val="0"/>
        <w:ind w:firstLine="540"/>
        <w:jc w:val="both"/>
      </w:pPr>
      <w:r w:rsidRPr="00F33DF6">
        <w:t>В случае,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p w:rsidR="00FF7C1D" w:rsidRDefault="00FF7C1D" w:rsidP="00F33DF6">
      <w:pPr>
        <w:autoSpaceDE w:val="0"/>
        <w:autoSpaceDN w:val="0"/>
        <w:adjustRightInd w:val="0"/>
        <w:ind w:firstLine="540"/>
        <w:jc w:val="both"/>
      </w:pPr>
    </w:p>
    <w:p w:rsidR="000749C3" w:rsidRPr="000749C3" w:rsidRDefault="000749C3" w:rsidP="000F7C1D">
      <w:pPr>
        <w:pStyle w:val="20"/>
        <w:numPr>
          <w:ilvl w:val="1"/>
          <w:numId w:val="25"/>
        </w:numPr>
        <w:spacing w:before="0" w:after="120"/>
        <w:jc w:val="center"/>
        <w:rPr>
          <w:rFonts w:ascii="Times New Roman" w:hAnsi="Times New Roman" w:cs="Times New Roman"/>
          <w:i w:val="0"/>
          <w:sz w:val="24"/>
          <w:szCs w:val="24"/>
        </w:rPr>
      </w:pPr>
      <w:bookmarkStart w:id="25" w:name="_Ref119429503"/>
      <w:bookmarkStart w:id="26" w:name="_Toc123405479"/>
      <w:bookmarkStart w:id="27" w:name="_Toc286523206"/>
      <w:r w:rsidRPr="000749C3">
        <w:rPr>
          <w:rFonts w:ascii="Times New Roman" w:hAnsi="Times New Roman" w:cs="Times New Roman"/>
          <w:i w:val="0"/>
          <w:sz w:val="24"/>
          <w:szCs w:val="24"/>
        </w:rPr>
        <w:t>Требования к обеспечению заявок на участие в конкурсе</w:t>
      </w:r>
      <w:bookmarkEnd w:id="25"/>
      <w:bookmarkEnd w:id="26"/>
      <w:bookmarkEnd w:id="27"/>
    </w:p>
    <w:p w:rsidR="000749C3" w:rsidRPr="000749C3" w:rsidRDefault="000749C3" w:rsidP="00DF3879">
      <w:pPr>
        <w:pStyle w:val="31"/>
        <w:keepNext w:val="0"/>
        <w:spacing w:before="0" w:after="0"/>
        <w:ind w:left="142" w:firstLine="218"/>
        <w:jc w:val="both"/>
        <w:rPr>
          <w:rFonts w:ascii="Times New Roman" w:hAnsi="Times New Roman" w:cs="Times New Roman"/>
          <w:b w:val="0"/>
          <w:bCs w:val="0"/>
          <w:sz w:val="24"/>
          <w:szCs w:val="24"/>
        </w:rPr>
      </w:pPr>
      <w:bookmarkStart w:id="28" w:name="_Ref166349954"/>
      <w:r w:rsidRPr="000749C3">
        <w:rPr>
          <w:rFonts w:ascii="Times New Roman" w:hAnsi="Times New Roman" w:cs="Times New Roman"/>
          <w:b w:val="0"/>
          <w:bCs w:val="0"/>
          <w:sz w:val="24"/>
          <w:szCs w:val="24"/>
        </w:rPr>
        <w:t xml:space="preserve">Участники закупки, подающие заявки вносят денежные средства в качестве обеспечения заявок в сумме и по реквизитам счета, указанным </w:t>
      </w:r>
      <w:bookmarkEnd w:id="28"/>
      <w:r>
        <w:rPr>
          <w:rFonts w:ascii="Times New Roman" w:hAnsi="Times New Roman" w:cs="Times New Roman"/>
          <w:b w:val="0"/>
          <w:bCs w:val="0"/>
          <w:sz w:val="24"/>
          <w:szCs w:val="24"/>
        </w:rPr>
        <w:t xml:space="preserve"> в Информационной карте конкурса,</w:t>
      </w:r>
      <w:r w:rsidRPr="000749C3">
        <w:rPr>
          <w:rFonts w:ascii="Times New Roman" w:hAnsi="Times New Roman" w:cs="Times New Roman"/>
          <w:b w:val="0"/>
          <w:bCs w:val="0"/>
          <w:sz w:val="24"/>
          <w:szCs w:val="24"/>
        </w:rPr>
        <w:t xml:space="preserve"> либо предоставляют банковскую гарантию.</w:t>
      </w:r>
    </w:p>
    <w:p w:rsidR="000749C3" w:rsidRPr="000749C3" w:rsidRDefault="000749C3" w:rsidP="00DF3879">
      <w:pPr>
        <w:suppressAutoHyphens/>
        <w:autoSpaceDE w:val="0"/>
        <w:autoSpaceDN w:val="0"/>
        <w:adjustRightInd w:val="0"/>
        <w:ind w:firstLine="567"/>
        <w:outlineLvl w:val="0"/>
      </w:pPr>
      <w:r w:rsidRPr="000749C3">
        <w:t>Выбор способа обеспечения заявки на участие в конкурсе осуществляется участником закупок.</w:t>
      </w:r>
    </w:p>
    <w:p w:rsidR="000749C3" w:rsidRPr="000749C3" w:rsidRDefault="000749C3" w:rsidP="00DF3879">
      <w:pPr>
        <w:pStyle w:val="31"/>
        <w:keepNext w:val="0"/>
        <w:spacing w:before="0" w:after="0"/>
        <w:ind w:left="142" w:firstLine="425"/>
        <w:jc w:val="both"/>
        <w:rPr>
          <w:rFonts w:ascii="Times New Roman" w:hAnsi="Times New Roman" w:cs="Times New Roman"/>
          <w:b w:val="0"/>
          <w:bCs w:val="0"/>
          <w:sz w:val="24"/>
          <w:szCs w:val="24"/>
        </w:rPr>
      </w:pPr>
      <w:r w:rsidRPr="000749C3">
        <w:rPr>
          <w:rFonts w:ascii="Times New Roman" w:hAnsi="Times New Roman" w:cs="Times New Roman"/>
          <w:b w:val="0"/>
          <w:bCs w:val="0"/>
          <w:sz w:val="24"/>
          <w:szCs w:val="24"/>
        </w:rPr>
        <w:t>Факт внесения участником закупки денежных средств в качестве обеспечения заявки на участие в конкурсе подтверждается платежным поручением</w:t>
      </w:r>
      <w:bookmarkStart w:id="29" w:name="_Toc119343902"/>
      <w:r w:rsidRPr="000749C3">
        <w:rPr>
          <w:rFonts w:ascii="Times New Roman" w:hAnsi="Times New Roman" w:cs="Times New Roman"/>
          <w:b w:val="0"/>
          <w:bCs w:val="0"/>
          <w:sz w:val="24"/>
          <w:szCs w:val="24"/>
        </w:rPr>
        <w:t xml:space="preserve">. </w:t>
      </w:r>
    </w:p>
    <w:p w:rsidR="000749C3" w:rsidRPr="000749C3" w:rsidRDefault="000749C3" w:rsidP="00DF3879">
      <w:pPr>
        <w:pStyle w:val="31"/>
        <w:keepNext w:val="0"/>
        <w:spacing w:before="0" w:after="0"/>
        <w:ind w:left="142" w:firstLine="425"/>
        <w:jc w:val="both"/>
        <w:rPr>
          <w:rFonts w:ascii="Times New Roman" w:hAnsi="Times New Roman" w:cs="Times New Roman"/>
          <w:b w:val="0"/>
          <w:bCs w:val="0"/>
          <w:sz w:val="24"/>
          <w:szCs w:val="24"/>
        </w:rPr>
      </w:pPr>
      <w:r w:rsidRPr="000749C3">
        <w:rPr>
          <w:rFonts w:ascii="Times New Roman" w:hAnsi="Times New Roman" w:cs="Times New Roman"/>
          <w:b w:val="0"/>
          <w:bCs w:val="0"/>
          <w:sz w:val="24"/>
          <w:szCs w:val="24"/>
        </w:rPr>
        <w:t xml:space="preserve">Соответствующее платежное поручение должно быть подано участником закупки в составе документов, входящих в заявку на участие в конкурсе. </w:t>
      </w:r>
    </w:p>
    <w:bookmarkEnd w:id="29"/>
    <w:p w:rsidR="000749C3" w:rsidRPr="000749C3" w:rsidRDefault="000749C3" w:rsidP="00DF3879">
      <w:pPr>
        <w:pStyle w:val="31"/>
        <w:keepNext w:val="0"/>
        <w:spacing w:before="0" w:after="0"/>
        <w:ind w:left="142" w:firstLine="425"/>
        <w:jc w:val="both"/>
        <w:rPr>
          <w:rFonts w:ascii="Times New Roman" w:hAnsi="Times New Roman" w:cs="Times New Roman"/>
          <w:b w:val="0"/>
          <w:bCs w:val="0"/>
          <w:sz w:val="24"/>
          <w:szCs w:val="24"/>
        </w:rPr>
      </w:pPr>
      <w:r w:rsidRPr="000749C3">
        <w:rPr>
          <w:rFonts w:ascii="Times New Roman" w:hAnsi="Times New Roman" w:cs="Times New Roman"/>
          <w:b w:val="0"/>
          <w:bCs w:val="0"/>
          <w:sz w:val="24"/>
          <w:szCs w:val="24"/>
        </w:rPr>
        <w:t xml:space="preserve">Обеспечение заявки на участие в конкурсе должно быть зачислено по реквизитам счета заказчика, указанным в пункте </w:t>
      </w:r>
      <w:r>
        <w:rPr>
          <w:rFonts w:ascii="Times New Roman" w:hAnsi="Times New Roman" w:cs="Times New Roman"/>
          <w:b w:val="0"/>
          <w:bCs w:val="0"/>
          <w:sz w:val="24"/>
          <w:szCs w:val="24"/>
        </w:rPr>
        <w:t>в Информационной карте конкурса</w:t>
      </w:r>
      <w:r w:rsidRPr="000749C3">
        <w:rPr>
          <w:rFonts w:ascii="Times New Roman" w:hAnsi="Times New Roman" w:cs="Times New Roman"/>
          <w:b w:val="0"/>
          <w:bCs w:val="0"/>
          <w:sz w:val="24"/>
          <w:szCs w:val="24"/>
        </w:rPr>
        <w:t>.</w:t>
      </w:r>
    </w:p>
    <w:p w:rsidR="000749C3" w:rsidRPr="000749C3" w:rsidRDefault="000749C3" w:rsidP="00DF3879">
      <w:pPr>
        <w:pStyle w:val="31"/>
        <w:keepNext w:val="0"/>
        <w:spacing w:before="0" w:after="0"/>
        <w:ind w:left="142" w:firstLine="425"/>
        <w:jc w:val="both"/>
        <w:rPr>
          <w:rFonts w:ascii="Times New Roman" w:hAnsi="Times New Roman" w:cs="Times New Roman"/>
          <w:b w:val="0"/>
          <w:bCs w:val="0"/>
          <w:sz w:val="24"/>
          <w:szCs w:val="24"/>
        </w:rPr>
      </w:pPr>
      <w:r w:rsidRPr="000749C3">
        <w:rPr>
          <w:rFonts w:ascii="Times New Roman" w:hAnsi="Times New Roman" w:cs="Times New Roman"/>
          <w:b w:val="0"/>
          <w:bCs w:val="0"/>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на указанный заказчиком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не поступили, такой участник признается не представившим обеспечение заявки.</w:t>
      </w:r>
    </w:p>
    <w:p w:rsidR="00A421E8" w:rsidRDefault="000749C3" w:rsidP="00DF3879">
      <w:pPr>
        <w:pStyle w:val="31"/>
        <w:keepNext w:val="0"/>
        <w:spacing w:before="0" w:after="0"/>
        <w:ind w:left="142" w:firstLine="425"/>
        <w:jc w:val="both"/>
        <w:rPr>
          <w:rFonts w:ascii="Times New Roman" w:hAnsi="Times New Roman" w:cs="Times New Roman"/>
          <w:b w:val="0"/>
          <w:bCs w:val="0"/>
          <w:sz w:val="24"/>
          <w:szCs w:val="24"/>
        </w:rPr>
      </w:pPr>
      <w:r w:rsidRPr="000749C3">
        <w:rPr>
          <w:rFonts w:ascii="Times New Roman" w:hAnsi="Times New Roman" w:cs="Times New Roman"/>
          <w:b w:val="0"/>
          <w:bCs w:val="0"/>
          <w:sz w:val="24"/>
          <w:szCs w:val="24"/>
        </w:rPr>
        <w:t xml:space="preserve">Банковская гарантия, выданная участнику закупок банком или иной кредитной организацией для целей обеспечения заявок при проведении конкурсов, должна соответствовать требованиям статьи 45 Закона о контрактной системе. </w:t>
      </w:r>
    </w:p>
    <w:p w:rsidR="00A421E8" w:rsidRDefault="00A421E8" w:rsidP="00DF3879">
      <w:pPr>
        <w:autoSpaceDE w:val="0"/>
        <w:autoSpaceDN w:val="0"/>
        <w:adjustRightInd w:val="0"/>
        <w:ind w:firstLine="540"/>
        <w:jc w:val="both"/>
      </w:pPr>
      <w:r>
        <w:t>Банковская гарантия должна быть безотзывной и должна содержать:</w:t>
      </w:r>
    </w:p>
    <w:p w:rsidR="00A421E8" w:rsidRPr="00A421E8" w:rsidRDefault="00A421E8" w:rsidP="00DF3879">
      <w:pPr>
        <w:autoSpaceDE w:val="0"/>
        <w:autoSpaceDN w:val="0"/>
        <w:adjustRightInd w:val="0"/>
        <w:ind w:firstLine="540"/>
        <w:jc w:val="both"/>
      </w:pPr>
      <w:r>
        <w:t xml:space="preserve">1) сумму банковской гарантии, подлежащую уплате гарантом заказчику в установленных </w:t>
      </w:r>
      <w:hyperlink r:id="rId22" w:history="1">
        <w:r w:rsidRPr="00A421E8">
          <w:t>частью 13 статьи 44</w:t>
        </w:r>
      </w:hyperlink>
      <w:r w:rsidRPr="00A421E8">
        <w:t xml:space="preserve">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3" w:history="1">
        <w:r w:rsidRPr="00A421E8">
          <w:t>статьей 96</w:t>
        </w:r>
      </w:hyperlink>
      <w:r w:rsidRPr="00A421E8">
        <w:t xml:space="preserve"> Закона о контрактной системе;</w:t>
      </w:r>
    </w:p>
    <w:p w:rsidR="00A421E8" w:rsidRDefault="00A421E8" w:rsidP="00DF3879">
      <w:pPr>
        <w:autoSpaceDE w:val="0"/>
        <w:autoSpaceDN w:val="0"/>
        <w:adjustRightInd w:val="0"/>
        <w:ind w:firstLine="540"/>
        <w:jc w:val="both"/>
      </w:pPr>
      <w:r>
        <w:lastRenderedPageBreak/>
        <w:t>2) обязательства принципала, надлежащее исполнение которых обеспечивается банковской гарантией;</w:t>
      </w:r>
    </w:p>
    <w:p w:rsidR="00A421E8" w:rsidRDefault="00A421E8" w:rsidP="00DF3879">
      <w:pPr>
        <w:autoSpaceDE w:val="0"/>
        <w:autoSpaceDN w:val="0"/>
        <w:adjustRightInd w:val="0"/>
        <w:ind w:firstLine="540"/>
        <w:jc w:val="both"/>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421E8" w:rsidRPr="00A421E8" w:rsidRDefault="00A421E8" w:rsidP="00DF3879">
      <w:pPr>
        <w:autoSpaceDE w:val="0"/>
        <w:autoSpaceDN w:val="0"/>
        <w:adjustRightInd w:val="0"/>
        <w:ind w:firstLine="540"/>
        <w:jc w:val="both"/>
      </w:pPr>
      <w:r>
        <w:t xml:space="preserve">4) условие, согласно которому исполнением обязательств гаранта по </w:t>
      </w:r>
      <w:r w:rsidRPr="00A421E8">
        <w:t>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21E8" w:rsidRPr="00A421E8" w:rsidRDefault="00A421E8" w:rsidP="00DF3879">
      <w:pPr>
        <w:autoSpaceDE w:val="0"/>
        <w:autoSpaceDN w:val="0"/>
        <w:adjustRightInd w:val="0"/>
        <w:ind w:firstLine="540"/>
        <w:jc w:val="both"/>
      </w:pPr>
      <w:r w:rsidRPr="00A421E8">
        <w:t xml:space="preserve">5) срок действия банковской гарантии с учетом требований </w:t>
      </w:r>
      <w:hyperlink r:id="rId24" w:history="1">
        <w:r w:rsidRPr="00A421E8">
          <w:t>статей 44</w:t>
        </w:r>
      </w:hyperlink>
      <w:r w:rsidRPr="00A421E8">
        <w:t xml:space="preserve">  Закона о контрактной системе</w:t>
      </w:r>
    </w:p>
    <w:p w:rsidR="00A421E8" w:rsidRDefault="00A421E8" w:rsidP="00DF3879">
      <w:pPr>
        <w:autoSpaceDE w:val="0"/>
        <w:autoSpaceDN w:val="0"/>
        <w:adjustRightInd w:val="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421E8" w:rsidRDefault="00A421E8" w:rsidP="00DF3879">
      <w:pPr>
        <w:autoSpaceDE w:val="0"/>
        <w:autoSpaceDN w:val="0"/>
        <w:adjustRightInd w:val="0"/>
        <w:ind w:firstLine="540"/>
        <w:jc w:val="both"/>
      </w:pPr>
      <w:r>
        <w:t xml:space="preserve">7) установленный Правительством Российской </w:t>
      </w:r>
      <w:r w:rsidRPr="00A421E8">
        <w:t xml:space="preserve">Федерации </w:t>
      </w:r>
      <w:hyperlink r:id="rId25" w:history="1">
        <w:r w:rsidRPr="00A421E8">
          <w:t>перечень</w:t>
        </w:r>
      </w:hyperlink>
      <w:r w:rsidRPr="00A421E8">
        <w:t xml:space="preserve"> документов</w:t>
      </w:r>
      <w:r>
        <w:t>, предоставляемых заказчиком банку одновременно с требованием об осуществлении уплаты денежной суммы по банковской гарантии.</w:t>
      </w:r>
    </w:p>
    <w:p w:rsidR="00A421E8" w:rsidRDefault="00A421E8" w:rsidP="00DF3879">
      <w:pPr>
        <w:autoSpaceDE w:val="0"/>
        <w:autoSpaceDN w:val="0"/>
        <w:adjustRightInd w:val="0"/>
        <w:ind w:firstLine="540"/>
        <w:jc w:val="both"/>
      </w:pPr>
      <w: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49C3" w:rsidRPr="000749C3" w:rsidRDefault="000749C3" w:rsidP="00DF3879">
      <w:pPr>
        <w:pStyle w:val="31"/>
        <w:keepNext w:val="0"/>
        <w:spacing w:before="0" w:after="0"/>
        <w:ind w:left="142" w:firstLine="425"/>
        <w:jc w:val="both"/>
        <w:rPr>
          <w:rFonts w:ascii="Times New Roman" w:hAnsi="Times New Roman" w:cs="Times New Roman"/>
          <w:b w:val="0"/>
          <w:bCs w:val="0"/>
          <w:sz w:val="24"/>
          <w:szCs w:val="24"/>
        </w:rPr>
      </w:pPr>
      <w:r w:rsidRPr="000749C3">
        <w:rPr>
          <w:rFonts w:ascii="Times New Roman" w:hAnsi="Times New Roman" w:cs="Times New Roman"/>
          <w:b w:val="0"/>
          <w:bCs w:val="0"/>
          <w:sz w:val="24"/>
          <w:szCs w:val="24"/>
        </w:rPr>
        <w:t>Срок действия банковской гарантии, предоставленной в качестве обеспечения заявки, должен составлять не менее двух месяцев с даты окончания срока подачи заявок.</w:t>
      </w:r>
    </w:p>
    <w:p w:rsidR="000749C3" w:rsidRPr="000749C3" w:rsidRDefault="000749C3" w:rsidP="00DF3879">
      <w:pPr>
        <w:suppressAutoHyphens/>
        <w:autoSpaceDE w:val="0"/>
        <w:autoSpaceDN w:val="0"/>
        <w:adjustRightInd w:val="0"/>
        <w:ind w:firstLine="567"/>
        <w:outlineLvl w:val="1"/>
      </w:pPr>
      <w:r w:rsidRPr="000749C3">
        <w:t>Требование об обеспечении заявок в равной мере относится ко всем участникам закупки.</w:t>
      </w:r>
    </w:p>
    <w:p w:rsidR="000749C3" w:rsidRPr="008F1DDB" w:rsidRDefault="00145FBC" w:rsidP="00DF3879">
      <w:pPr>
        <w:pStyle w:val="31"/>
        <w:keepNext w:val="0"/>
        <w:spacing w:before="0" w:after="0"/>
        <w:ind w:left="142" w:firstLine="425"/>
        <w:jc w:val="both"/>
        <w:rPr>
          <w:rFonts w:ascii="Times New Roman" w:hAnsi="Times New Roman" w:cs="Times New Roman"/>
          <w:b w:val="0"/>
          <w:bCs w:val="0"/>
          <w:color w:val="000000"/>
          <w:sz w:val="24"/>
          <w:szCs w:val="24"/>
        </w:rPr>
      </w:pPr>
      <w:r w:rsidRPr="008F1DDB">
        <w:rPr>
          <w:rFonts w:ascii="Times New Roman" w:hAnsi="Times New Roman" w:cs="Times New Roman"/>
          <w:b w:val="0"/>
          <w:sz w:val="24"/>
          <w:szCs w:val="24"/>
        </w:rPr>
        <w:t>Возврат денежных средств</w:t>
      </w:r>
      <w:r w:rsidR="008F1DDB" w:rsidRPr="008F1DDB">
        <w:rPr>
          <w:rFonts w:ascii="Times New Roman" w:hAnsi="Times New Roman" w:cs="Times New Roman"/>
          <w:b w:val="0"/>
          <w:sz w:val="24"/>
          <w:szCs w:val="24"/>
        </w:rPr>
        <w:t>, внесенных в качестве обеспечения заявки</w:t>
      </w:r>
      <w:r w:rsidRPr="008F1DDB">
        <w:rPr>
          <w:rFonts w:ascii="Times New Roman" w:hAnsi="Times New Roman" w:cs="Times New Roman"/>
          <w:b w:val="0"/>
          <w:sz w:val="24"/>
          <w:szCs w:val="24"/>
        </w:rPr>
        <w:t xml:space="preserve"> и </w:t>
      </w:r>
      <w:r w:rsidR="008F1DDB" w:rsidRPr="008F1DDB">
        <w:rPr>
          <w:rFonts w:ascii="Times New Roman" w:hAnsi="Times New Roman" w:cs="Times New Roman"/>
          <w:b w:val="0"/>
          <w:sz w:val="24"/>
          <w:szCs w:val="24"/>
        </w:rPr>
        <w:t>в</w:t>
      </w:r>
      <w:r w:rsidRPr="008F1DDB">
        <w:rPr>
          <w:rFonts w:ascii="Times New Roman" w:hAnsi="Times New Roman" w:cs="Times New Roman"/>
          <w:b w:val="0"/>
          <w:sz w:val="24"/>
          <w:szCs w:val="24"/>
        </w:rPr>
        <w:t>озврат банковской гарантии</w:t>
      </w:r>
      <w:r w:rsidRPr="008F1DDB">
        <w:rPr>
          <w:rFonts w:ascii="Times New Roman" w:hAnsi="Times New Roman" w:cs="Times New Roman"/>
          <w:b w:val="0"/>
          <w:bCs w:val="0"/>
          <w:color w:val="000000"/>
          <w:sz w:val="24"/>
          <w:szCs w:val="24"/>
        </w:rPr>
        <w:t xml:space="preserve"> </w:t>
      </w:r>
      <w:r w:rsidR="008F1DDB">
        <w:rPr>
          <w:rFonts w:ascii="Times New Roman" w:hAnsi="Times New Roman" w:cs="Times New Roman"/>
          <w:b w:val="0"/>
          <w:bCs w:val="0"/>
          <w:color w:val="000000"/>
          <w:sz w:val="24"/>
          <w:szCs w:val="24"/>
        </w:rPr>
        <w:t>осуществляется в соответствии со ст. 44 Закона о контрактной системе.</w:t>
      </w:r>
    </w:p>
    <w:p w:rsidR="00A14189" w:rsidRPr="00F33DF6" w:rsidRDefault="00A14189" w:rsidP="00A14189">
      <w:pPr>
        <w:ind w:firstLine="720"/>
        <w:jc w:val="both"/>
        <w:rPr>
          <w:color w:val="000000"/>
        </w:rPr>
      </w:pPr>
    </w:p>
    <w:p w:rsidR="00182F1B" w:rsidRPr="00182F1B" w:rsidRDefault="00A14189" w:rsidP="00182F1B">
      <w:pPr>
        <w:pStyle w:val="11"/>
        <w:keepNext w:val="0"/>
        <w:spacing w:before="0" w:after="120"/>
        <w:jc w:val="center"/>
        <w:rPr>
          <w:rFonts w:ascii="Times New Roman" w:hAnsi="Times New Roman" w:cs="Times New Roman"/>
          <w:sz w:val="28"/>
          <w:szCs w:val="28"/>
        </w:rPr>
      </w:pPr>
      <w:r w:rsidRPr="00182F1B">
        <w:rPr>
          <w:rFonts w:ascii="Times New Roman" w:hAnsi="Times New Roman" w:cs="Times New Roman"/>
          <w:color w:val="000000"/>
          <w:sz w:val="28"/>
          <w:szCs w:val="28"/>
        </w:rPr>
        <w:t xml:space="preserve">5. </w:t>
      </w:r>
      <w:bookmarkStart w:id="30" w:name="_Toc123405480"/>
      <w:bookmarkStart w:id="31" w:name="_Toc166101210"/>
      <w:bookmarkStart w:id="32" w:name="_Toc286523212"/>
      <w:r w:rsidR="00182F1B" w:rsidRPr="00182F1B">
        <w:rPr>
          <w:rFonts w:ascii="Times New Roman" w:hAnsi="Times New Roman" w:cs="Times New Roman"/>
          <w:sz w:val="28"/>
          <w:szCs w:val="28"/>
        </w:rPr>
        <w:t>В</w:t>
      </w:r>
      <w:r w:rsidR="00182F1B">
        <w:rPr>
          <w:rFonts w:ascii="Times New Roman" w:hAnsi="Times New Roman" w:cs="Times New Roman"/>
          <w:sz w:val="28"/>
          <w:szCs w:val="28"/>
        </w:rPr>
        <w:t xml:space="preserve">скрытие конвертов, с заявками на участие в конкурсе </w:t>
      </w:r>
      <w:bookmarkEnd w:id="30"/>
      <w:bookmarkEnd w:id="31"/>
      <w:bookmarkEnd w:id="32"/>
    </w:p>
    <w:p w:rsidR="00A14189" w:rsidRDefault="00A14189" w:rsidP="00A14189">
      <w:pPr>
        <w:pStyle w:val="Heading"/>
        <w:ind w:left="1416"/>
        <w:rPr>
          <w:rFonts w:ascii="Times New Roman" w:hAnsi="Times New Roman"/>
          <w:color w:val="000000"/>
          <w:sz w:val="28"/>
          <w:szCs w:val="28"/>
        </w:rPr>
      </w:pPr>
    </w:p>
    <w:p w:rsidR="00F33DF6" w:rsidRPr="00F33DF6" w:rsidRDefault="002E0A67" w:rsidP="002E0A67">
      <w:pPr>
        <w:pStyle w:val="20"/>
        <w:keepNext w:val="0"/>
        <w:numPr>
          <w:ilvl w:val="1"/>
          <w:numId w:val="26"/>
        </w:numPr>
        <w:spacing w:before="0" w:after="120"/>
        <w:rPr>
          <w:rFonts w:ascii="Times New Roman" w:hAnsi="Times New Roman" w:cs="Times New Roman"/>
          <w:i w:val="0"/>
          <w:sz w:val="24"/>
          <w:szCs w:val="24"/>
        </w:rPr>
      </w:pPr>
      <w:bookmarkStart w:id="33" w:name="_Toc123405481"/>
      <w:bookmarkStart w:id="34" w:name="_Toc286523213"/>
      <w:r>
        <w:rPr>
          <w:rFonts w:ascii="Times New Roman" w:hAnsi="Times New Roman" w:cs="Times New Roman"/>
          <w:i w:val="0"/>
          <w:sz w:val="24"/>
          <w:szCs w:val="24"/>
        </w:rPr>
        <w:t xml:space="preserve"> </w:t>
      </w:r>
      <w:r w:rsidR="00F33DF6" w:rsidRPr="00F33DF6">
        <w:rPr>
          <w:rFonts w:ascii="Times New Roman" w:hAnsi="Times New Roman" w:cs="Times New Roman"/>
          <w:i w:val="0"/>
          <w:sz w:val="24"/>
          <w:szCs w:val="24"/>
        </w:rPr>
        <w:t>Порядок вскрытия конвертов с заявками на участие в конкурсе</w:t>
      </w:r>
      <w:bookmarkEnd w:id="33"/>
      <w:bookmarkEnd w:id="34"/>
    </w:p>
    <w:p w:rsidR="00F33DF6" w:rsidRPr="00F33DF6" w:rsidRDefault="00F33DF6" w:rsidP="00DF3879">
      <w:pPr>
        <w:pStyle w:val="31"/>
        <w:keepNext w:val="0"/>
        <w:spacing w:before="0" w:after="0"/>
        <w:ind w:firstLine="576"/>
        <w:jc w:val="both"/>
        <w:rPr>
          <w:rFonts w:ascii="Times New Roman" w:hAnsi="Times New Roman" w:cs="Times New Roman"/>
          <w:b w:val="0"/>
          <w:bCs w:val="0"/>
          <w:sz w:val="24"/>
          <w:szCs w:val="24"/>
        </w:rPr>
      </w:pPr>
      <w:bookmarkStart w:id="35" w:name="_Ref166261167"/>
      <w:bookmarkStart w:id="36" w:name="_Ref119429700"/>
      <w:r w:rsidRPr="00F33DF6">
        <w:rPr>
          <w:rFonts w:ascii="Times New Roman" w:hAnsi="Times New Roman" w:cs="Times New Roman"/>
          <w:b w:val="0"/>
          <w:bCs w:val="0"/>
          <w:sz w:val="24"/>
          <w:szCs w:val="24"/>
        </w:rPr>
        <w:t xml:space="preserve">Публично в день, во время и в месте, </w:t>
      </w:r>
      <w:r w:rsidR="008F1DDB">
        <w:rPr>
          <w:rFonts w:ascii="Times New Roman" w:hAnsi="Times New Roman" w:cs="Times New Roman"/>
          <w:b w:val="0"/>
          <w:bCs w:val="0"/>
          <w:sz w:val="24"/>
          <w:szCs w:val="24"/>
        </w:rPr>
        <w:t>в порядке и в соответствии с процедурами, которые указаны</w:t>
      </w:r>
      <w:r w:rsidRPr="00F33DF6">
        <w:rPr>
          <w:rFonts w:ascii="Times New Roman" w:hAnsi="Times New Roman" w:cs="Times New Roman"/>
          <w:b w:val="0"/>
          <w:bCs w:val="0"/>
          <w:sz w:val="24"/>
          <w:szCs w:val="24"/>
        </w:rPr>
        <w:t xml:space="preserve"> в </w:t>
      </w:r>
      <w:r w:rsidR="008F1DDB">
        <w:rPr>
          <w:rFonts w:ascii="Times New Roman" w:hAnsi="Times New Roman" w:cs="Times New Roman"/>
          <w:b w:val="0"/>
          <w:bCs w:val="0"/>
          <w:sz w:val="24"/>
          <w:szCs w:val="24"/>
        </w:rPr>
        <w:t xml:space="preserve">конкурсной документации, </w:t>
      </w:r>
      <w:r w:rsidRPr="00F33DF6">
        <w:rPr>
          <w:rFonts w:ascii="Times New Roman" w:hAnsi="Times New Roman" w:cs="Times New Roman"/>
          <w:b w:val="0"/>
          <w:bCs w:val="0"/>
          <w:sz w:val="24"/>
          <w:szCs w:val="24"/>
        </w:rPr>
        <w:t>комиссией вскрываются конверты с заявками на участие в конкурсе (далее также – вскрытие конвертов с заявками на участие в конкурсе, процедура вскрытия). Вскрытие конвертов с заявками на участие в конкурсе осуществляется в один день.</w:t>
      </w:r>
      <w:bookmarkEnd w:id="35"/>
      <w:bookmarkEnd w:id="36"/>
    </w:p>
    <w:p w:rsidR="008F1DDB" w:rsidRPr="00F33DF6" w:rsidRDefault="008F1DDB" w:rsidP="00DF3879">
      <w:pPr>
        <w:pStyle w:val="31"/>
        <w:keepNext w:val="0"/>
        <w:spacing w:before="0" w:after="0"/>
        <w:ind w:firstLine="567"/>
        <w:jc w:val="both"/>
        <w:rPr>
          <w:rFonts w:ascii="Times New Roman" w:hAnsi="Times New Roman" w:cs="Times New Roman"/>
          <w:b w:val="0"/>
          <w:bCs w:val="0"/>
          <w:sz w:val="24"/>
          <w:szCs w:val="24"/>
        </w:rPr>
      </w:pPr>
      <w:r w:rsidRPr="00F33DF6">
        <w:rPr>
          <w:rFonts w:ascii="Times New Roman" w:hAnsi="Times New Roman" w:cs="Times New Roman"/>
          <w:b w:val="0"/>
          <w:bCs w:val="0"/>
          <w:sz w:val="24"/>
          <w:szCs w:val="24"/>
        </w:rPr>
        <w:t>Заказчик осуществляют аудиозапись вскрытия конвертов с заявками на участие в конкурсе.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F33DF6" w:rsidRPr="00F33DF6" w:rsidRDefault="00F33DF6" w:rsidP="00DF3879">
      <w:pPr>
        <w:pStyle w:val="31"/>
        <w:keepNext w:val="0"/>
        <w:spacing w:before="0" w:after="0"/>
        <w:ind w:firstLine="576"/>
        <w:jc w:val="both"/>
        <w:rPr>
          <w:rFonts w:ascii="Times New Roman" w:hAnsi="Times New Roman" w:cs="Times New Roman"/>
          <w:b w:val="0"/>
          <w:bCs w:val="0"/>
          <w:sz w:val="24"/>
          <w:szCs w:val="24"/>
        </w:rPr>
      </w:pPr>
      <w:r w:rsidRPr="00F33DF6">
        <w:rPr>
          <w:rFonts w:ascii="Times New Roman" w:hAnsi="Times New Roman" w:cs="Times New Roman"/>
          <w:b w:val="0"/>
          <w:bCs w:val="0"/>
          <w:sz w:val="24"/>
          <w:szCs w:val="24"/>
        </w:rPr>
        <w:t xml:space="preserve">Участники закупки (их уполномоченные представители) вправе присутствовать при вскрытии конвертов с заявками на участие в конкурсе. </w:t>
      </w:r>
    </w:p>
    <w:p w:rsidR="00F33DF6" w:rsidRPr="00F33DF6" w:rsidRDefault="00F33DF6" w:rsidP="00DF3879">
      <w:pPr>
        <w:pStyle w:val="31"/>
        <w:keepNext w:val="0"/>
        <w:spacing w:before="0" w:after="0"/>
        <w:ind w:left="50" w:firstLine="490"/>
        <w:jc w:val="both"/>
        <w:rPr>
          <w:rFonts w:ascii="Times New Roman" w:hAnsi="Times New Roman" w:cs="Times New Roman"/>
          <w:b w:val="0"/>
          <w:bCs w:val="0"/>
          <w:sz w:val="24"/>
          <w:szCs w:val="24"/>
        </w:rPr>
      </w:pPr>
      <w:r w:rsidRPr="00F33DF6">
        <w:rPr>
          <w:rFonts w:ascii="Times New Roman" w:hAnsi="Times New Roman" w:cs="Times New Roman"/>
          <w:b w:val="0"/>
          <w:bCs w:val="0"/>
          <w:sz w:val="24"/>
          <w:szCs w:val="24"/>
        </w:rPr>
        <w:t>Уполномоченные представители участников закупки, присутствующие при вскрытии конвертов с заявками на участие в конкурсе должны предоставить доверенность (в случае необходимости), выданную от имени участника закупки и документ, удостоверяющий личность. В случае, если представитель участника закупки имеет право действовать от имени участника закупки без доверенности, то такой представитель должен предоставить документ, подтверждающий его полномочия (например, приказ о назначении на должность).</w:t>
      </w:r>
    </w:p>
    <w:p w:rsidR="00F33DF6" w:rsidRPr="00F33DF6" w:rsidRDefault="00F33DF6" w:rsidP="00DF3879">
      <w:pPr>
        <w:pStyle w:val="31"/>
        <w:keepNext w:val="0"/>
        <w:spacing w:before="0" w:after="0"/>
        <w:ind w:firstLine="540"/>
        <w:jc w:val="both"/>
        <w:rPr>
          <w:rFonts w:ascii="Times New Roman" w:hAnsi="Times New Roman" w:cs="Times New Roman"/>
          <w:b w:val="0"/>
          <w:bCs w:val="0"/>
          <w:sz w:val="24"/>
          <w:szCs w:val="24"/>
        </w:rPr>
      </w:pPr>
      <w:r w:rsidRPr="00F33DF6">
        <w:rPr>
          <w:rFonts w:ascii="Times New Roman" w:hAnsi="Times New Roman" w:cs="Times New Roman"/>
          <w:b w:val="0"/>
          <w:bCs w:val="0"/>
          <w:sz w:val="24"/>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131B12">
        <w:rPr>
          <w:rFonts w:ascii="Times New Roman" w:hAnsi="Times New Roman" w:cs="Times New Roman"/>
          <w:b w:val="0"/>
          <w:bCs w:val="0"/>
          <w:sz w:val="24"/>
          <w:szCs w:val="24"/>
        </w:rPr>
        <w:t>Информационной карте конкурса</w:t>
      </w:r>
      <w:r w:rsidRPr="00F33DF6">
        <w:rPr>
          <w:rFonts w:ascii="Times New Roman" w:hAnsi="Times New Roman" w:cs="Times New Roman"/>
          <w:b w:val="0"/>
          <w:bCs w:val="0"/>
          <w:sz w:val="24"/>
          <w:szCs w:val="24"/>
        </w:rPr>
        <w:t>,</w:t>
      </w:r>
      <w:r w:rsidR="00131B12">
        <w:rPr>
          <w:rFonts w:ascii="Times New Roman" w:hAnsi="Times New Roman" w:cs="Times New Roman"/>
          <w:b w:val="0"/>
          <w:bCs w:val="0"/>
          <w:sz w:val="24"/>
          <w:szCs w:val="24"/>
        </w:rPr>
        <w:t xml:space="preserve"> </w:t>
      </w:r>
      <w:r w:rsidRPr="00F33DF6">
        <w:rPr>
          <w:rFonts w:ascii="Times New Roman" w:hAnsi="Times New Roman" w:cs="Times New Roman"/>
          <w:b w:val="0"/>
          <w:bCs w:val="0"/>
          <w:sz w:val="24"/>
          <w:szCs w:val="24"/>
        </w:rPr>
        <w:t xml:space="preserve"> комиссия объявляет присутствующим при вскрытии таких конвертов участникам закупки о возможности подать заявки на участие в конкурсе, </w:t>
      </w:r>
      <w:r w:rsidRPr="00F33DF6">
        <w:rPr>
          <w:rFonts w:ascii="Times New Roman" w:hAnsi="Times New Roman" w:cs="Times New Roman"/>
          <w:b w:val="0"/>
          <w:bCs w:val="0"/>
          <w:sz w:val="24"/>
          <w:szCs w:val="24"/>
        </w:rPr>
        <w:lastRenderedPageBreak/>
        <w:t xml:space="preserve">изменить или отозвать поданные заявки на участие в конкурсе до вскрытия конвертов с заявками на участие в конкурсе. </w:t>
      </w:r>
    </w:p>
    <w:p w:rsidR="00F33DF6" w:rsidRPr="000F7C1D" w:rsidRDefault="00130F5E" w:rsidP="00DF3879">
      <w:pPr>
        <w:pStyle w:val="31"/>
        <w:keepNext w:val="0"/>
        <w:spacing w:before="0" w:after="0"/>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К</w:t>
      </w:r>
      <w:r w:rsidR="00F33DF6" w:rsidRPr="00F33DF6">
        <w:rPr>
          <w:rFonts w:ascii="Times New Roman" w:hAnsi="Times New Roman" w:cs="Times New Roman"/>
          <w:b w:val="0"/>
          <w:bCs w:val="0"/>
          <w:sz w:val="24"/>
          <w:szCs w:val="24"/>
        </w:rPr>
        <w:t xml:space="preserve">омиссией вскрываются конверты с заявками на участие в конкурсе, которые поступили </w:t>
      </w:r>
      <w:r w:rsidR="002A44FF">
        <w:rPr>
          <w:rFonts w:ascii="Times New Roman" w:hAnsi="Times New Roman" w:cs="Times New Roman"/>
          <w:b w:val="0"/>
          <w:bCs w:val="0"/>
          <w:sz w:val="24"/>
          <w:szCs w:val="24"/>
        </w:rPr>
        <w:t>Заказчику</w:t>
      </w:r>
      <w:r w:rsidR="00F33DF6" w:rsidRPr="00F33DF6">
        <w:rPr>
          <w:rFonts w:ascii="Times New Roman" w:hAnsi="Times New Roman" w:cs="Times New Roman"/>
          <w:b w:val="0"/>
          <w:bCs w:val="0"/>
          <w:sz w:val="24"/>
          <w:szCs w:val="24"/>
        </w:rPr>
        <w:t xml:space="preserve">  до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w:t>
      </w:r>
      <w:r w:rsidR="00F33DF6" w:rsidRPr="000F7C1D">
        <w:rPr>
          <w:rFonts w:ascii="Times New Roman" w:hAnsi="Times New Roman" w:cs="Times New Roman"/>
          <w:b w:val="0"/>
          <w:bCs w:val="0"/>
          <w:sz w:val="24"/>
          <w:szCs w:val="24"/>
        </w:rPr>
        <w:t>конкурсе такого участника закупки, поданные в отношении данного лота, не рассматриваются и возвращаются такому участнику.</w:t>
      </w:r>
    </w:p>
    <w:p w:rsidR="00F33DF6" w:rsidRPr="000F7C1D" w:rsidRDefault="00F33DF6" w:rsidP="00DF3879">
      <w:pPr>
        <w:pStyle w:val="31"/>
        <w:keepNext w:val="0"/>
        <w:spacing w:before="0" w:after="0"/>
        <w:ind w:firstLine="540"/>
        <w:jc w:val="both"/>
        <w:rPr>
          <w:rFonts w:ascii="Times New Roman" w:hAnsi="Times New Roman" w:cs="Times New Roman"/>
          <w:b w:val="0"/>
          <w:bCs w:val="0"/>
          <w:sz w:val="24"/>
          <w:szCs w:val="24"/>
        </w:rPr>
      </w:pPr>
      <w:r w:rsidRPr="000F7C1D">
        <w:rPr>
          <w:rFonts w:ascii="Times New Roman" w:hAnsi="Times New Roman" w:cs="Times New Roman"/>
          <w:b w:val="0"/>
          <w:bCs w:val="0"/>
          <w:sz w:val="24"/>
          <w:szCs w:val="24"/>
        </w:rPr>
        <w:t>При вскрытии конвертов с заявками на участие в конкурсе объявля</w:t>
      </w:r>
      <w:r w:rsidR="008F1DDB" w:rsidRPr="000F7C1D">
        <w:rPr>
          <w:rFonts w:ascii="Times New Roman" w:hAnsi="Times New Roman" w:cs="Times New Roman"/>
          <w:b w:val="0"/>
          <w:bCs w:val="0"/>
          <w:sz w:val="24"/>
          <w:szCs w:val="24"/>
        </w:rPr>
        <w:t>е</w:t>
      </w:r>
      <w:r w:rsidRPr="000F7C1D">
        <w:rPr>
          <w:rFonts w:ascii="Times New Roman" w:hAnsi="Times New Roman" w:cs="Times New Roman"/>
          <w:b w:val="0"/>
          <w:bCs w:val="0"/>
          <w:sz w:val="24"/>
          <w:szCs w:val="24"/>
        </w:rPr>
        <w:t xml:space="preserve">тся </w:t>
      </w:r>
      <w:r w:rsidR="008F1DDB" w:rsidRPr="000F7C1D">
        <w:rPr>
          <w:rFonts w:ascii="Times New Roman" w:hAnsi="Times New Roman" w:cs="Times New Roman"/>
          <w:b w:val="0"/>
          <w:bCs w:val="0"/>
          <w:sz w:val="24"/>
          <w:szCs w:val="24"/>
        </w:rPr>
        <w:t>следующая информация</w:t>
      </w:r>
      <w:r w:rsidRPr="000F7C1D">
        <w:rPr>
          <w:rFonts w:ascii="Times New Roman" w:hAnsi="Times New Roman" w:cs="Times New Roman"/>
          <w:b w:val="0"/>
          <w:bCs w:val="0"/>
          <w:sz w:val="24"/>
          <w:szCs w:val="24"/>
        </w:rPr>
        <w:t>:</w:t>
      </w:r>
    </w:p>
    <w:p w:rsidR="00F33DF6" w:rsidRPr="000F7C1D" w:rsidRDefault="00131B12" w:rsidP="00DF3879">
      <w:pPr>
        <w:pStyle w:val="4"/>
        <w:keepNext w:val="0"/>
        <w:suppressAutoHyphens w:val="0"/>
        <w:overflowPunct/>
        <w:autoSpaceDE/>
        <w:autoSpaceDN/>
        <w:adjustRightInd/>
        <w:jc w:val="both"/>
        <w:rPr>
          <w:b w:val="0"/>
          <w:szCs w:val="24"/>
        </w:rPr>
      </w:pPr>
      <w:r w:rsidRPr="000F7C1D">
        <w:rPr>
          <w:b w:val="0"/>
          <w:szCs w:val="24"/>
        </w:rPr>
        <w:t xml:space="preserve">- </w:t>
      </w:r>
      <w:r w:rsidR="00F33DF6" w:rsidRPr="000F7C1D">
        <w:rPr>
          <w:b w:val="0"/>
          <w:szCs w:val="24"/>
        </w:rPr>
        <w:t>информация о месте, дате и времени вскрытия конвертов с заявками на участие в конкурсе;</w:t>
      </w:r>
    </w:p>
    <w:p w:rsidR="00F33DF6" w:rsidRPr="000F7C1D" w:rsidRDefault="00131B12" w:rsidP="00DF3879">
      <w:pPr>
        <w:pStyle w:val="4"/>
        <w:keepNext w:val="0"/>
        <w:suppressAutoHyphens w:val="0"/>
        <w:overflowPunct/>
        <w:autoSpaceDE/>
        <w:autoSpaceDN/>
        <w:adjustRightInd/>
        <w:jc w:val="both"/>
        <w:rPr>
          <w:b w:val="0"/>
          <w:szCs w:val="24"/>
        </w:rPr>
      </w:pPr>
      <w:r w:rsidRPr="000F7C1D">
        <w:rPr>
          <w:b w:val="0"/>
          <w:szCs w:val="24"/>
        </w:rPr>
        <w:t xml:space="preserve">- </w:t>
      </w:r>
      <w:r w:rsidR="00F33DF6" w:rsidRPr="000F7C1D">
        <w:rPr>
          <w:b w:val="0"/>
          <w:szCs w:val="24"/>
        </w:rPr>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w:t>
      </w:r>
    </w:p>
    <w:p w:rsidR="00F33DF6" w:rsidRPr="000F7C1D" w:rsidRDefault="00131B12" w:rsidP="00DF3879">
      <w:pPr>
        <w:pStyle w:val="4"/>
        <w:keepNext w:val="0"/>
        <w:suppressAutoHyphens w:val="0"/>
        <w:overflowPunct/>
        <w:autoSpaceDE/>
        <w:autoSpaceDN/>
        <w:adjustRightInd/>
        <w:jc w:val="both"/>
        <w:rPr>
          <w:b w:val="0"/>
          <w:szCs w:val="24"/>
        </w:rPr>
      </w:pPr>
      <w:r w:rsidRPr="000F7C1D">
        <w:rPr>
          <w:b w:val="0"/>
          <w:szCs w:val="24"/>
        </w:rPr>
        <w:t xml:space="preserve">- </w:t>
      </w:r>
      <w:r w:rsidR="00F33DF6" w:rsidRPr="000F7C1D">
        <w:rPr>
          <w:b w:val="0"/>
          <w:szCs w:val="24"/>
        </w:rPr>
        <w:t>наличие информации и документов, предусмотренных конкурсной документацией;</w:t>
      </w:r>
    </w:p>
    <w:p w:rsidR="00F33DF6" w:rsidRPr="000F7C1D" w:rsidRDefault="00131B12" w:rsidP="00DF3879">
      <w:pPr>
        <w:pStyle w:val="4"/>
        <w:keepNext w:val="0"/>
        <w:suppressAutoHyphens w:val="0"/>
        <w:overflowPunct/>
        <w:autoSpaceDE/>
        <w:autoSpaceDN/>
        <w:adjustRightInd/>
        <w:jc w:val="both"/>
        <w:rPr>
          <w:b w:val="0"/>
          <w:szCs w:val="24"/>
        </w:rPr>
      </w:pPr>
      <w:r w:rsidRPr="000F7C1D">
        <w:rPr>
          <w:b w:val="0"/>
          <w:szCs w:val="24"/>
        </w:rPr>
        <w:t xml:space="preserve">- </w:t>
      </w:r>
      <w:r w:rsidR="00F33DF6" w:rsidRPr="000F7C1D">
        <w:rPr>
          <w:b w:val="0"/>
          <w:szCs w:val="24"/>
        </w:rPr>
        <w:t>условия исполнения контракта, указанные в  заявке на участие в конкурсе и являющиеся критерием оценки заявок на участие в конкурсе;</w:t>
      </w:r>
    </w:p>
    <w:p w:rsidR="008F1DDB" w:rsidRDefault="008F1DDB" w:rsidP="00DF3879">
      <w:pPr>
        <w:pStyle w:val="31"/>
        <w:keepNext w:val="0"/>
        <w:spacing w:before="0" w:after="0"/>
        <w:ind w:firstLine="567"/>
        <w:jc w:val="both"/>
        <w:rPr>
          <w:rFonts w:ascii="Times New Roman" w:hAnsi="Times New Roman" w:cs="Times New Roman"/>
          <w:b w:val="0"/>
          <w:bCs w:val="0"/>
          <w:sz w:val="24"/>
          <w:szCs w:val="24"/>
        </w:rPr>
      </w:pPr>
      <w:r w:rsidRPr="000F7C1D">
        <w:rPr>
          <w:rFonts w:ascii="Times New Roman" w:hAnsi="Times New Roman" w:cs="Times New Roman"/>
          <w:b w:val="0"/>
          <w:bCs w:val="0"/>
          <w:sz w:val="24"/>
          <w:szCs w:val="24"/>
        </w:rPr>
        <w:t>Указанная информация</w:t>
      </w:r>
      <w:r w:rsidRPr="00F33DF6">
        <w:rPr>
          <w:rFonts w:ascii="Times New Roman" w:hAnsi="Times New Roman" w:cs="Times New Roman"/>
          <w:b w:val="0"/>
          <w:bCs w:val="0"/>
          <w:sz w:val="24"/>
          <w:szCs w:val="24"/>
        </w:rPr>
        <w:t xml:space="preserve"> занос</w:t>
      </w:r>
      <w:r>
        <w:rPr>
          <w:rFonts w:ascii="Times New Roman" w:hAnsi="Times New Roman" w:cs="Times New Roman"/>
          <w:b w:val="0"/>
          <w:bCs w:val="0"/>
          <w:sz w:val="24"/>
          <w:szCs w:val="24"/>
        </w:rPr>
        <w:t>и</w:t>
      </w:r>
      <w:r w:rsidRPr="00F33DF6">
        <w:rPr>
          <w:rFonts w:ascii="Times New Roman" w:hAnsi="Times New Roman" w:cs="Times New Roman"/>
          <w:b w:val="0"/>
          <w:bCs w:val="0"/>
          <w:sz w:val="24"/>
          <w:szCs w:val="24"/>
        </w:rPr>
        <w:t>тся в протокол вскрытия конвертов с заявками на участие в конкурсе</w:t>
      </w:r>
      <w:r>
        <w:rPr>
          <w:rFonts w:ascii="Times New Roman" w:hAnsi="Times New Roman" w:cs="Times New Roman"/>
          <w:b w:val="0"/>
          <w:bCs w:val="0"/>
          <w:sz w:val="24"/>
          <w:szCs w:val="24"/>
        </w:rPr>
        <w:t>.</w:t>
      </w:r>
      <w:r w:rsidRPr="00F33DF6">
        <w:rPr>
          <w:rFonts w:ascii="Times New Roman" w:hAnsi="Times New Roman" w:cs="Times New Roman"/>
          <w:b w:val="0"/>
          <w:bCs w:val="0"/>
          <w:sz w:val="24"/>
          <w:szCs w:val="24"/>
        </w:rPr>
        <w:t xml:space="preserve"> </w:t>
      </w:r>
    </w:p>
    <w:p w:rsidR="00F33DF6" w:rsidRPr="00F33DF6" w:rsidRDefault="00F33DF6" w:rsidP="00DF3879">
      <w:pPr>
        <w:pStyle w:val="31"/>
        <w:keepNext w:val="0"/>
        <w:spacing w:before="0" w:after="0"/>
        <w:ind w:firstLine="567"/>
        <w:jc w:val="both"/>
        <w:rPr>
          <w:rFonts w:ascii="Times New Roman" w:hAnsi="Times New Roman" w:cs="Times New Roman"/>
          <w:b w:val="0"/>
          <w:bCs w:val="0"/>
          <w:sz w:val="24"/>
          <w:szCs w:val="24"/>
        </w:rPr>
      </w:pPr>
      <w:r w:rsidRPr="00F33DF6">
        <w:rPr>
          <w:rFonts w:ascii="Times New Roman" w:hAnsi="Times New Roman" w:cs="Times New Roman"/>
          <w:b w:val="0"/>
          <w:bCs w:val="0"/>
          <w:sz w:val="24"/>
          <w:szCs w:val="24"/>
        </w:rPr>
        <w:t>Протокол вскрытия конвертов с заявками и открытия доступа к поданным в форме электронных документов заявкам на участие в конкурсе ведется комиссией, подписывается всеми присутствующими членами комиссии непосредственно после вскрытия конвертов с заявками на участие в конкурсе и не позднее рабочего дня, следующего за датой подписания этого протокола, размещается в единой информационной системе.</w:t>
      </w:r>
    </w:p>
    <w:p w:rsidR="00F33DF6" w:rsidRPr="00131B12" w:rsidRDefault="00F33DF6" w:rsidP="00DF3879">
      <w:pPr>
        <w:pStyle w:val="4"/>
        <w:keepNext w:val="0"/>
        <w:ind w:firstLine="567"/>
        <w:jc w:val="both"/>
        <w:rPr>
          <w:b w:val="0"/>
          <w:bCs/>
          <w:szCs w:val="24"/>
        </w:rPr>
      </w:pPr>
      <w:r w:rsidRPr="00131B12">
        <w:rPr>
          <w:b w:val="0"/>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конвертов с заявками и открытия доступа к поданным в форме электронных документов заявкам на участие в конкурс информация о признании конкурса несостоявшимся.</w:t>
      </w:r>
    </w:p>
    <w:p w:rsidR="00F33DF6" w:rsidRPr="00F33DF6" w:rsidRDefault="00F33DF6" w:rsidP="00DF3879">
      <w:pPr>
        <w:pStyle w:val="31"/>
        <w:keepNext w:val="0"/>
        <w:spacing w:before="0" w:after="0"/>
        <w:ind w:firstLine="567"/>
        <w:jc w:val="both"/>
        <w:rPr>
          <w:rFonts w:ascii="Times New Roman" w:hAnsi="Times New Roman" w:cs="Times New Roman"/>
          <w:b w:val="0"/>
          <w:bCs w:val="0"/>
          <w:sz w:val="24"/>
          <w:szCs w:val="24"/>
        </w:rPr>
      </w:pPr>
      <w:r w:rsidRPr="00F33DF6">
        <w:rPr>
          <w:rFonts w:ascii="Times New Roman" w:hAnsi="Times New Roman" w:cs="Times New Roman"/>
          <w:b w:val="0"/>
          <w:bCs w:val="0"/>
          <w:sz w:val="24"/>
          <w:szCs w:val="24"/>
        </w:rPr>
        <w:t>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4D045B" w:rsidRDefault="004D045B" w:rsidP="004D045B">
      <w:pPr>
        <w:pStyle w:val="2f5"/>
        <w:tabs>
          <w:tab w:val="clear" w:pos="643"/>
        </w:tabs>
        <w:ind w:left="0" w:firstLine="0"/>
        <w:rPr>
          <w:b/>
          <w:caps/>
          <w:szCs w:val="24"/>
        </w:rPr>
      </w:pPr>
    </w:p>
    <w:p w:rsidR="00182F1B" w:rsidRDefault="00182F1B" w:rsidP="009F3A6C">
      <w:pPr>
        <w:pStyle w:val="2f5"/>
        <w:numPr>
          <w:ilvl w:val="0"/>
          <w:numId w:val="26"/>
        </w:numPr>
        <w:jc w:val="center"/>
        <w:rPr>
          <w:b/>
          <w:caps/>
          <w:szCs w:val="24"/>
        </w:rPr>
      </w:pPr>
      <w:r w:rsidRPr="002E0A67">
        <w:rPr>
          <w:b/>
          <w:caps/>
          <w:szCs w:val="24"/>
        </w:rPr>
        <w:t>рассмотрение и оценка заявок на участие в конкурсе</w:t>
      </w:r>
    </w:p>
    <w:p w:rsidR="004D045B" w:rsidRPr="002E0A67" w:rsidRDefault="004D045B" w:rsidP="004D045B">
      <w:pPr>
        <w:pStyle w:val="2f5"/>
        <w:tabs>
          <w:tab w:val="clear" w:pos="643"/>
        </w:tabs>
        <w:ind w:left="0" w:firstLine="0"/>
        <w:rPr>
          <w:b/>
          <w:caps/>
          <w:szCs w:val="24"/>
        </w:rPr>
      </w:pPr>
    </w:p>
    <w:p w:rsidR="00182F1B" w:rsidRDefault="00182F1B" w:rsidP="004D045B">
      <w:pPr>
        <w:numPr>
          <w:ilvl w:val="1"/>
          <w:numId w:val="26"/>
        </w:numPr>
        <w:rPr>
          <w:b/>
        </w:rPr>
      </w:pPr>
      <w:bookmarkStart w:id="37" w:name="_Toc286523215"/>
      <w:bookmarkStart w:id="38" w:name="_Ref166563170"/>
      <w:r w:rsidRPr="004D045B">
        <w:rPr>
          <w:b/>
        </w:rPr>
        <w:t>Срок рассмотрения и оценки заявок на участие в конкурсе</w:t>
      </w:r>
      <w:bookmarkEnd w:id="37"/>
    </w:p>
    <w:p w:rsidR="004D045B" w:rsidRPr="004D045B" w:rsidRDefault="004D045B" w:rsidP="004D045B">
      <w:pPr>
        <w:ind w:left="180"/>
        <w:rPr>
          <w:b/>
        </w:rPr>
      </w:pPr>
    </w:p>
    <w:p w:rsidR="005554E1" w:rsidRDefault="005554E1" w:rsidP="005554E1">
      <w:pPr>
        <w:autoSpaceDE w:val="0"/>
        <w:autoSpaceDN w:val="0"/>
        <w:adjustRightInd w:val="0"/>
        <w:ind w:firstLine="540"/>
        <w:jc w:val="both"/>
      </w:pPr>
      <w:bookmarkStart w:id="39" w:name="_Ref169632417"/>
      <w:bookmarkStart w:id="40" w:name="_Toc286523216"/>
      <w:bookmarkEnd w:id="38"/>
      <w:r>
        <w:t>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9F3A6C" w:rsidRDefault="009F3A6C" w:rsidP="005554E1">
      <w:pPr>
        <w:autoSpaceDE w:val="0"/>
        <w:autoSpaceDN w:val="0"/>
        <w:adjustRightInd w:val="0"/>
        <w:ind w:firstLine="540"/>
        <w:jc w:val="both"/>
      </w:pPr>
    </w:p>
    <w:p w:rsidR="00182F1B" w:rsidRDefault="005554E1" w:rsidP="005554E1">
      <w:pPr>
        <w:numPr>
          <w:ilvl w:val="1"/>
          <w:numId w:val="26"/>
        </w:numPr>
        <w:rPr>
          <w:b/>
        </w:rPr>
      </w:pPr>
      <w:r w:rsidRPr="004D045B">
        <w:rPr>
          <w:b/>
        </w:rPr>
        <w:t xml:space="preserve"> </w:t>
      </w:r>
      <w:r w:rsidR="00182F1B" w:rsidRPr="004D045B">
        <w:rPr>
          <w:b/>
        </w:rPr>
        <w:t>Порядок рассмотрения и оценки заявок на участие в конкурсе</w:t>
      </w:r>
      <w:bookmarkEnd w:id="39"/>
      <w:bookmarkEnd w:id="40"/>
    </w:p>
    <w:p w:rsidR="004D045B" w:rsidRPr="004D045B" w:rsidRDefault="004D045B" w:rsidP="004D045B">
      <w:pPr>
        <w:ind w:left="180"/>
        <w:rPr>
          <w:b/>
        </w:rPr>
      </w:pPr>
    </w:p>
    <w:p w:rsidR="00182F1B" w:rsidRPr="00951E92" w:rsidRDefault="009D4161" w:rsidP="00DF3879">
      <w:pPr>
        <w:pStyle w:val="31"/>
        <w:keepNext w:val="0"/>
        <w:spacing w:before="0" w:after="0"/>
        <w:ind w:firstLine="567"/>
        <w:jc w:val="both"/>
        <w:rPr>
          <w:rFonts w:ascii="Times New Roman" w:hAnsi="Times New Roman" w:cs="Times New Roman"/>
          <w:b w:val="0"/>
          <w:bCs w:val="0"/>
          <w:sz w:val="24"/>
          <w:szCs w:val="24"/>
        </w:rPr>
      </w:pPr>
      <w:bookmarkStart w:id="41" w:name="_Ref11238121"/>
      <w:r>
        <w:rPr>
          <w:rFonts w:ascii="Times New Roman" w:hAnsi="Times New Roman" w:cs="Times New Roman"/>
          <w:b w:val="0"/>
          <w:bCs w:val="0"/>
          <w:sz w:val="24"/>
          <w:szCs w:val="24"/>
        </w:rPr>
        <w:t>Комиссия</w:t>
      </w:r>
      <w:r w:rsidR="00182F1B" w:rsidRPr="00951E92">
        <w:rPr>
          <w:rFonts w:ascii="Times New Roman" w:hAnsi="Times New Roman" w:cs="Times New Roman"/>
          <w:b w:val="0"/>
          <w:bCs w:val="0"/>
          <w:sz w:val="24"/>
          <w:szCs w:val="24"/>
        </w:rPr>
        <w:t xml:space="preserve"> рассматривает заявки на участие в конкурсе на соответствие требованиям, установленным в конкурсной документации и соответствие участников закупки требованиям, установленным в </w:t>
      </w:r>
      <w:r w:rsidR="004233F9">
        <w:rPr>
          <w:rFonts w:ascii="Times New Roman" w:hAnsi="Times New Roman" w:cs="Times New Roman"/>
          <w:b w:val="0"/>
          <w:bCs w:val="0"/>
          <w:sz w:val="24"/>
          <w:szCs w:val="24"/>
        </w:rPr>
        <w:t>Информационной карте конкурса.</w:t>
      </w:r>
      <w:r w:rsidR="00182F1B" w:rsidRPr="00951E92">
        <w:rPr>
          <w:rFonts w:ascii="Times New Roman" w:hAnsi="Times New Roman" w:cs="Times New Roman"/>
          <w:b w:val="0"/>
          <w:bCs w:val="0"/>
          <w:sz w:val="24"/>
          <w:szCs w:val="24"/>
        </w:rPr>
        <w:t xml:space="preserve"> Результаты рассмотрения заявок фиксируются в протоколе рассмотрения и оценки заявок на участие в конкурсе. На основании результатов рассмотрения заявок на участие в конкурсе,</w:t>
      </w:r>
      <w:r w:rsidR="004233F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конкурсной </w:t>
      </w:r>
      <w:r w:rsidR="00182F1B" w:rsidRPr="00951E92">
        <w:rPr>
          <w:rFonts w:ascii="Times New Roman" w:hAnsi="Times New Roman" w:cs="Times New Roman"/>
          <w:b w:val="0"/>
          <w:bCs w:val="0"/>
          <w:sz w:val="24"/>
          <w:szCs w:val="24"/>
        </w:rPr>
        <w:t xml:space="preserve">комиссией принимается решение: </w:t>
      </w:r>
    </w:p>
    <w:p w:rsidR="00182F1B" w:rsidRPr="004233F9" w:rsidRDefault="004233F9" w:rsidP="00DF3879">
      <w:pPr>
        <w:pStyle w:val="4"/>
        <w:keepNext w:val="0"/>
        <w:suppressAutoHyphens w:val="0"/>
        <w:overflowPunct/>
        <w:autoSpaceDE/>
        <w:autoSpaceDN/>
        <w:adjustRightInd/>
        <w:ind w:firstLine="426"/>
        <w:jc w:val="both"/>
        <w:rPr>
          <w:b w:val="0"/>
          <w:szCs w:val="24"/>
        </w:rPr>
      </w:pPr>
      <w:r w:rsidRPr="004233F9">
        <w:rPr>
          <w:b w:val="0"/>
          <w:szCs w:val="24"/>
        </w:rPr>
        <w:t xml:space="preserve">- </w:t>
      </w:r>
      <w:r w:rsidR="00182F1B" w:rsidRPr="004233F9">
        <w:rPr>
          <w:b w:val="0"/>
          <w:szCs w:val="24"/>
        </w:rPr>
        <w:t>о признании заявки надлежащей (если заявка соответствует всем требованиям Закона о контрактной системе, извещению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82F1B" w:rsidRPr="004233F9" w:rsidRDefault="004233F9" w:rsidP="00DF3879">
      <w:pPr>
        <w:pStyle w:val="4"/>
        <w:keepNext w:val="0"/>
        <w:suppressAutoHyphens w:val="0"/>
        <w:overflowPunct/>
        <w:autoSpaceDE/>
        <w:autoSpaceDN/>
        <w:adjustRightInd/>
        <w:ind w:firstLine="426"/>
        <w:jc w:val="both"/>
        <w:rPr>
          <w:b w:val="0"/>
          <w:szCs w:val="24"/>
        </w:rPr>
      </w:pPr>
      <w:r w:rsidRPr="004233F9">
        <w:rPr>
          <w:b w:val="0"/>
          <w:szCs w:val="24"/>
        </w:rPr>
        <w:lastRenderedPageBreak/>
        <w:t xml:space="preserve">- </w:t>
      </w:r>
      <w:r w:rsidR="00182F1B" w:rsidRPr="004233F9">
        <w:rPr>
          <w:b w:val="0"/>
          <w:szCs w:val="24"/>
        </w:rPr>
        <w:t>об отклонении заявки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554E1" w:rsidRDefault="005554E1" w:rsidP="00DF3879">
      <w:pPr>
        <w:autoSpaceDE w:val="0"/>
        <w:autoSpaceDN w:val="0"/>
        <w:adjustRightInd w:val="0"/>
        <w:ind w:firstLine="540"/>
        <w:jc w:val="both"/>
      </w:pPr>
      <w:bookmarkStart w:id="42" w:name="_Ref119429840"/>
      <w:bookmarkEnd w:id="41"/>
      <w:r>
        <w:t xml:space="preserve">В случае установления недостоверности информации, содержащейся в документах, представленных участником конкурса в соответствии с </w:t>
      </w:r>
      <w:hyperlink r:id="rId26" w:history="1">
        <w:r w:rsidRPr="005554E1">
          <w:t>частью 2 статьи 51</w:t>
        </w:r>
      </w:hyperlink>
      <w:r>
        <w:t xml:space="preserve"> Закона о контрактной системе, </w:t>
      </w:r>
      <w:r w:rsidR="009D4161">
        <w:t>Комиссия</w:t>
      </w:r>
      <w:r>
        <w:t xml:space="preserve"> обязана отстранить такого участника от участия в конкурсе на любом этапе его проведения.</w:t>
      </w:r>
    </w:p>
    <w:p w:rsidR="00182F1B" w:rsidRPr="00951E92" w:rsidRDefault="005554E1" w:rsidP="00DF3879">
      <w:pPr>
        <w:pStyle w:val="31"/>
        <w:keepNext w:val="0"/>
        <w:spacing w:before="0" w:after="0"/>
        <w:ind w:firstLine="426"/>
        <w:jc w:val="both"/>
        <w:rPr>
          <w:rFonts w:ascii="Times New Roman" w:hAnsi="Times New Roman" w:cs="Times New Roman"/>
          <w:b w:val="0"/>
          <w:bCs w:val="0"/>
          <w:sz w:val="24"/>
          <w:szCs w:val="24"/>
        </w:rPr>
      </w:pPr>
      <w:r w:rsidRPr="00951E92">
        <w:rPr>
          <w:rFonts w:ascii="Times New Roman" w:hAnsi="Times New Roman" w:cs="Times New Roman"/>
          <w:b w:val="0"/>
          <w:bCs w:val="0"/>
          <w:sz w:val="24"/>
          <w:szCs w:val="24"/>
        </w:rPr>
        <w:t xml:space="preserve"> </w:t>
      </w:r>
      <w:r w:rsidR="00182F1B" w:rsidRPr="00951E92">
        <w:rPr>
          <w:rFonts w:ascii="Times New Roman" w:hAnsi="Times New Roman" w:cs="Times New Roman"/>
          <w:b w:val="0"/>
          <w:bCs w:val="0"/>
          <w:sz w:val="24"/>
          <w:szCs w:val="24"/>
        </w:rPr>
        <w:t xml:space="preserve">В случае, если по результатам рассмотрения заявок на участие в конкурсе </w:t>
      </w:r>
      <w:r w:rsidR="009D4161">
        <w:rPr>
          <w:rFonts w:ascii="Times New Roman" w:hAnsi="Times New Roman" w:cs="Times New Roman"/>
          <w:b w:val="0"/>
          <w:bCs w:val="0"/>
          <w:sz w:val="24"/>
          <w:szCs w:val="24"/>
        </w:rPr>
        <w:t>Комиссия</w:t>
      </w:r>
      <w:r w:rsidR="00182F1B" w:rsidRPr="00951E92">
        <w:rPr>
          <w:rFonts w:ascii="Times New Roman" w:hAnsi="Times New Roman" w:cs="Times New Roman"/>
          <w:b w:val="0"/>
          <w:bCs w:val="0"/>
          <w:sz w:val="24"/>
          <w:szCs w:val="24"/>
        </w:rPr>
        <w:t xml:space="preserve">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82F1B" w:rsidRPr="00951E92" w:rsidRDefault="009D4161" w:rsidP="00DF3879">
      <w:pPr>
        <w:pStyle w:val="31"/>
        <w:keepNext w:val="0"/>
        <w:spacing w:before="0" w:after="0"/>
        <w:ind w:firstLine="426"/>
        <w:jc w:val="both"/>
        <w:rPr>
          <w:rFonts w:ascii="Times New Roman" w:hAnsi="Times New Roman" w:cs="Times New Roman"/>
          <w:b w:val="0"/>
          <w:bCs w:val="0"/>
          <w:sz w:val="24"/>
          <w:szCs w:val="24"/>
        </w:rPr>
      </w:pPr>
      <w:r>
        <w:rPr>
          <w:rFonts w:ascii="Times New Roman" w:hAnsi="Times New Roman" w:cs="Times New Roman"/>
          <w:b w:val="0"/>
          <w:bCs w:val="0"/>
          <w:sz w:val="24"/>
          <w:szCs w:val="24"/>
        </w:rPr>
        <w:t>Комиссия</w:t>
      </w:r>
      <w:r w:rsidR="00182F1B" w:rsidRPr="00951E92">
        <w:rPr>
          <w:rFonts w:ascii="Times New Roman" w:hAnsi="Times New Roman" w:cs="Times New Roman"/>
          <w:b w:val="0"/>
          <w:bCs w:val="0"/>
          <w:sz w:val="24"/>
          <w:szCs w:val="24"/>
        </w:rPr>
        <w:t xml:space="preserve">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конкурсной документации.</w:t>
      </w:r>
    </w:p>
    <w:p w:rsidR="00182F1B" w:rsidRPr="00951E92" w:rsidRDefault="00182F1B" w:rsidP="00DF3879">
      <w:pPr>
        <w:pStyle w:val="31"/>
        <w:keepNext w:val="0"/>
        <w:spacing w:before="0" w:after="0"/>
        <w:ind w:firstLine="426"/>
        <w:jc w:val="both"/>
        <w:rPr>
          <w:rFonts w:ascii="Times New Roman" w:hAnsi="Times New Roman" w:cs="Times New Roman"/>
          <w:b w:val="0"/>
          <w:bCs w:val="0"/>
          <w:sz w:val="24"/>
          <w:szCs w:val="24"/>
        </w:rPr>
      </w:pPr>
      <w:r w:rsidRPr="00951E92">
        <w:rPr>
          <w:rFonts w:ascii="Times New Roman" w:hAnsi="Times New Roman" w:cs="Times New Roman"/>
          <w:b w:val="0"/>
          <w:bCs w:val="0"/>
          <w:sz w:val="24"/>
          <w:szCs w:val="24"/>
        </w:rPr>
        <w:t xml:space="preserve">На основании результатов оценки заявок на участие в конкурсе </w:t>
      </w:r>
      <w:r w:rsidR="009D4161">
        <w:rPr>
          <w:rFonts w:ascii="Times New Roman" w:hAnsi="Times New Roman" w:cs="Times New Roman"/>
          <w:b w:val="0"/>
          <w:bCs w:val="0"/>
          <w:sz w:val="24"/>
          <w:szCs w:val="24"/>
        </w:rPr>
        <w:t>Комиссия</w:t>
      </w:r>
      <w:r w:rsidRPr="00951E92">
        <w:rPr>
          <w:rFonts w:ascii="Times New Roman" w:hAnsi="Times New Roman" w:cs="Times New Roman"/>
          <w:b w:val="0"/>
          <w:bCs w:val="0"/>
          <w:sz w:val="24"/>
          <w:szCs w:val="24"/>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82F1B" w:rsidRPr="00951E92" w:rsidRDefault="00182F1B" w:rsidP="00DF3879">
      <w:pPr>
        <w:pStyle w:val="31"/>
        <w:keepNext w:val="0"/>
        <w:spacing w:before="0" w:after="0"/>
        <w:ind w:firstLine="426"/>
        <w:jc w:val="both"/>
        <w:rPr>
          <w:rFonts w:ascii="Times New Roman" w:hAnsi="Times New Roman" w:cs="Times New Roman"/>
          <w:b w:val="0"/>
          <w:bCs w:val="0"/>
          <w:sz w:val="24"/>
          <w:szCs w:val="24"/>
        </w:rPr>
      </w:pPr>
      <w:r w:rsidRPr="00951E92">
        <w:rPr>
          <w:rFonts w:ascii="Times New Roman" w:hAnsi="Times New Roman" w:cs="Times New Roman"/>
          <w:b w:val="0"/>
          <w:bCs w:val="0"/>
          <w:sz w:val="24"/>
          <w:szCs w:val="24"/>
        </w:rPr>
        <w:t>Победителем конкурса признается участник конкурса, который предложил наилучшие условия исполнения контракта на основе критериев и процедур оценки, указанных в конкурсной документации, и заявке на участие в конкурсе, которого присвоен первый номер.</w:t>
      </w:r>
    </w:p>
    <w:p w:rsidR="005554E1" w:rsidRDefault="005554E1" w:rsidP="00DF3879">
      <w:pPr>
        <w:autoSpaceDE w:val="0"/>
        <w:autoSpaceDN w:val="0"/>
        <w:adjustRightInd w:val="0"/>
        <w:ind w:firstLine="540"/>
        <w:jc w:val="both"/>
      </w:pPr>
      <w:r>
        <w:t xml:space="preserve">Если конкурсной документацией предусмотрено право заказчика заключить контракты с несколькими участниками конкурса в случаях, указанных в </w:t>
      </w:r>
      <w:hyperlink r:id="rId27" w:history="1">
        <w:r w:rsidRPr="005554E1">
          <w:t>части 10 статьи 34</w:t>
        </w:r>
      </w:hyperlink>
      <w:r w:rsidRPr="005554E1">
        <w:t xml:space="preserve"> </w:t>
      </w:r>
      <w:r>
        <w:t xml:space="preserve">Закона о контрактной системе, в том числе на выполнение поисковых научно-исследовательских работ, </w:t>
      </w:r>
      <w:r w:rsidR="009D4161">
        <w:t>Комиссия</w:t>
      </w:r>
      <w:r>
        <w:t xml:space="preserve">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182F1B" w:rsidRPr="00951E92" w:rsidRDefault="005554E1" w:rsidP="00DF3879">
      <w:pPr>
        <w:pStyle w:val="31"/>
        <w:keepNext w:val="0"/>
        <w:spacing w:before="0" w:after="0"/>
        <w:ind w:firstLine="426"/>
        <w:jc w:val="both"/>
        <w:rPr>
          <w:rFonts w:ascii="Times New Roman" w:hAnsi="Times New Roman" w:cs="Times New Roman"/>
          <w:b w:val="0"/>
          <w:bCs w:val="0"/>
          <w:sz w:val="24"/>
          <w:szCs w:val="24"/>
        </w:rPr>
      </w:pPr>
      <w:r w:rsidRPr="00951E92">
        <w:rPr>
          <w:rFonts w:ascii="Times New Roman" w:hAnsi="Times New Roman" w:cs="Times New Roman"/>
          <w:b w:val="0"/>
          <w:bCs w:val="0"/>
          <w:sz w:val="24"/>
          <w:szCs w:val="24"/>
        </w:rPr>
        <w:t xml:space="preserve"> </w:t>
      </w:r>
      <w:r w:rsidR="00182F1B" w:rsidRPr="00951E92">
        <w:rPr>
          <w:rFonts w:ascii="Times New Roman" w:hAnsi="Times New Roman" w:cs="Times New Roman"/>
          <w:b w:val="0"/>
          <w:bCs w:val="0"/>
          <w:sz w:val="24"/>
          <w:szCs w:val="24"/>
        </w:rPr>
        <w:t xml:space="preserve">Результаты оценки заявок на участие в конкурсе фиксируются в протоколе рассмотрения и оценки заявок на участие в конкурсе, в котором должна содержаться информация о месте, дате, времени проведения рассмотрения и оценки таких заявок, об участниках конкурса, заявки на участие в конкурсе которых были рассмотрены, об участниках конкурса, заявки на участие в конкурсе которых были отклонены, с указанием причин отклонения таких заявок, в том числе положений Закона о контрактной системе и положений конкурсной документации, которым не соответствуют такие заявки, положений заявок на участие в конкурсе, не соответствующих требованиям конкурсной документации, о порядке оценки заявок на участие в конкурсе, о принятом на основании результатов оценки заявок на участие в конкурсе решении о присвоении таким заявкам порядковых номеров, о решении каждого члена </w:t>
      </w:r>
      <w:r w:rsidR="009D4161">
        <w:rPr>
          <w:rFonts w:ascii="Times New Roman" w:hAnsi="Times New Roman" w:cs="Times New Roman"/>
          <w:b w:val="0"/>
          <w:bCs w:val="0"/>
          <w:sz w:val="24"/>
          <w:szCs w:val="24"/>
        </w:rPr>
        <w:t xml:space="preserve">конкурсной </w:t>
      </w:r>
      <w:r w:rsidR="00182F1B" w:rsidRPr="00951E92">
        <w:rPr>
          <w:rFonts w:ascii="Times New Roman" w:hAnsi="Times New Roman" w:cs="Times New Roman"/>
          <w:b w:val="0"/>
          <w:bCs w:val="0"/>
          <w:sz w:val="24"/>
          <w:szCs w:val="24"/>
        </w:rPr>
        <w:t xml:space="preserve">комиссии об отклонении заявок на участие в конкурсе 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и отчества (последнее - при наличии) (для физических лиц), почтовые адреса участников конкурса, заявкам на участие в конкурсе которых присвоен первый и второй номера. </w:t>
      </w:r>
    </w:p>
    <w:p w:rsidR="00182F1B" w:rsidRPr="00951E92" w:rsidRDefault="00182F1B" w:rsidP="00DF3879">
      <w:pPr>
        <w:pStyle w:val="31"/>
        <w:keepNext w:val="0"/>
        <w:spacing w:before="0" w:after="0"/>
        <w:ind w:firstLine="426"/>
        <w:jc w:val="both"/>
        <w:rPr>
          <w:rFonts w:ascii="Times New Roman" w:hAnsi="Times New Roman" w:cs="Times New Roman"/>
          <w:b w:val="0"/>
          <w:sz w:val="24"/>
          <w:szCs w:val="24"/>
        </w:rPr>
      </w:pPr>
      <w:r w:rsidRPr="00951E92">
        <w:rPr>
          <w:rFonts w:ascii="Times New Roman" w:hAnsi="Times New Roman" w:cs="Times New Roman"/>
          <w:b w:val="0"/>
          <w:sz w:val="24"/>
          <w:szCs w:val="24"/>
        </w:rPr>
        <w:t xml:space="preserve">Протокол рассмотрения и оценки заявок на участие в конкурсе составляется в </w:t>
      </w:r>
      <w:r w:rsidR="002A44FF">
        <w:rPr>
          <w:rFonts w:ascii="Times New Roman" w:hAnsi="Times New Roman" w:cs="Times New Roman"/>
          <w:b w:val="0"/>
          <w:sz w:val="24"/>
          <w:szCs w:val="24"/>
        </w:rPr>
        <w:t>дву</w:t>
      </w:r>
      <w:r w:rsidRPr="00951E92">
        <w:rPr>
          <w:rFonts w:ascii="Times New Roman" w:hAnsi="Times New Roman" w:cs="Times New Roman"/>
          <w:b w:val="0"/>
          <w:sz w:val="24"/>
          <w:szCs w:val="24"/>
        </w:rPr>
        <w:t xml:space="preserve">х экземплярах, один из которых хранится у заказчика, </w:t>
      </w:r>
      <w:r w:rsidR="002A44FF">
        <w:rPr>
          <w:rFonts w:ascii="Times New Roman" w:hAnsi="Times New Roman" w:cs="Times New Roman"/>
          <w:b w:val="0"/>
          <w:sz w:val="24"/>
          <w:szCs w:val="24"/>
        </w:rPr>
        <w:t>второ</w:t>
      </w:r>
      <w:r w:rsidRPr="00951E92">
        <w:rPr>
          <w:rFonts w:ascii="Times New Roman" w:hAnsi="Times New Roman" w:cs="Times New Roman"/>
          <w:b w:val="0"/>
          <w:sz w:val="24"/>
          <w:szCs w:val="24"/>
        </w:rPr>
        <w:t xml:space="preserve">й в течение трех рабочих дней с даты подписания указанного протокола передается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w:t>
      </w:r>
    </w:p>
    <w:p w:rsidR="00182F1B" w:rsidRPr="00951E92" w:rsidRDefault="00182F1B" w:rsidP="00DF3879">
      <w:pPr>
        <w:pStyle w:val="31"/>
        <w:keepNext w:val="0"/>
        <w:spacing w:before="0" w:after="0"/>
        <w:ind w:firstLine="426"/>
        <w:jc w:val="both"/>
        <w:rPr>
          <w:rFonts w:ascii="Times New Roman" w:hAnsi="Times New Roman" w:cs="Times New Roman"/>
          <w:b w:val="0"/>
          <w:bCs w:val="0"/>
          <w:sz w:val="24"/>
          <w:szCs w:val="24"/>
        </w:rPr>
      </w:pPr>
      <w:r w:rsidRPr="00951E92">
        <w:rPr>
          <w:rFonts w:ascii="Times New Roman" w:hAnsi="Times New Roman" w:cs="Times New Roman"/>
          <w:b w:val="0"/>
          <w:sz w:val="24"/>
          <w:szCs w:val="24"/>
        </w:rPr>
        <w:lastRenderedPageBreak/>
        <w:t>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A14189" w:rsidRPr="00951E92" w:rsidRDefault="00182F1B" w:rsidP="00DF3879">
      <w:pPr>
        <w:pStyle w:val="31"/>
        <w:keepNext w:val="0"/>
        <w:spacing w:before="0" w:after="0"/>
        <w:ind w:firstLine="426"/>
        <w:jc w:val="both"/>
        <w:rPr>
          <w:rFonts w:ascii="Times New Roman" w:hAnsi="Times New Roman" w:cs="Times New Roman"/>
          <w:sz w:val="24"/>
          <w:szCs w:val="24"/>
        </w:rPr>
      </w:pPr>
      <w:r w:rsidRPr="00951E92">
        <w:rPr>
          <w:rFonts w:ascii="Times New Roman" w:hAnsi="Times New Roman" w:cs="Times New Roman"/>
          <w:b w:val="0"/>
          <w:bCs w:val="0"/>
          <w:sz w:val="24"/>
          <w:szCs w:val="24"/>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или в форме электронного документа запрос о даче разъяснений результатов конкурса. В течение двух рабочих дней с даты поступления такого запроса заказчик обязан представить участнику конкурса в письменной форме или в форме электронного документа соответствующие разъяснения.</w:t>
      </w:r>
      <w:r w:rsidR="002A44FF">
        <w:rPr>
          <w:rFonts w:ascii="Times New Roman" w:hAnsi="Times New Roman" w:cs="Times New Roman"/>
          <w:b w:val="0"/>
          <w:bCs w:val="0"/>
          <w:sz w:val="24"/>
          <w:szCs w:val="24"/>
        </w:rPr>
        <w:t xml:space="preserve"> </w:t>
      </w:r>
      <w:bookmarkEnd w:id="42"/>
    </w:p>
    <w:p w:rsidR="00F3635E" w:rsidRDefault="00F3635E" w:rsidP="00F3635E">
      <w:pPr>
        <w:pStyle w:val="Heading"/>
        <w:ind w:firstLine="720"/>
        <w:jc w:val="both"/>
        <w:rPr>
          <w:rFonts w:ascii="Times New Roman" w:hAnsi="Times New Roman"/>
          <w:sz w:val="24"/>
          <w:szCs w:val="24"/>
        </w:rPr>
      </w:pPr>
    </w:p>
    <w:p w:rsidR="009558FA" w:rsidRDefault="004D045B" w:rsidP="00DF3879">
      <w:pPr>
        <w:ind w:firstLine="567"/>
        <w:rPr>
          <w:b/>
        </w:rPr>
      </w:pPr>
      <w:bookmarkStart w:id="43" w:name="_Ref169632434"/>
      <w:bookmarkStart w:id="44" w:name="_Toc237059949"/>
      <w:bookmarkStart w:id="45" w:name="_Toc245617272"/>
      <w:bookmarkStart w:id="46" w:name="_Toc286523219"/>
      <w:r w:rsidRPr="004D045B">
        <w:rPr>
          <w:b/>
        </w:rPr>
        <w:t>6.3.</w:t>
      </w:r>
      <w:r w:rsidR="009558FA" w:rsidRPr="004D045B">
        <w:rPr>
          <w:b/>
        </w:rPr>
        <w:t>Критерии оценки заявок на участие в конкурсе, их содержание и величины значимост</w:t>
      </w:r>
      <w:bookmarkEnd w:id="43"/>
      <w:bookmarkEnd w:id="44"/>
      <w:bookmarkEnd w:id="45"/>
      <w:bookmarkEnd w:id="46"/>
      <w:r w:rsidR="009558FA" w:rsidRPr="004D045B">
        <w:rPr>
          <w:b/>
        </w:rPr>
        <w:t>и</w:t>
      </w:r>
    </w:p>
    <w:p w:rsidR="004D045B" w:rsidRPr="004D045B" w:rsidRDefault="004D045B" w:rsidP="002E0A67">
      <w:pPr>
        <w:rPr>
          <w:b/>
        </w:rPr>
      </w:pPr>
    </w:p>
    <w:p w:rsidR="009558FA" w:rsidRPr="009558FA" w:rsidRDefault="009558FA" w:rsidP="009558FA">
      <w:pPr>
        <w:pStyle w:val="31"/>
        <w:keepNext w:val="0"/>
        <w:tabs>
          <w:tab w:val="num" w:pos="710"/>
          <w:tab w:val="num" w:pos="2160"/>
        </w:tabs>
        <w:spacing w:before="0" w:after="120"/>
        <w:jc w:val="both"/>
        <w:rPr>
          <w:rFonts w:ascii="Times New Roman" w:hAnsi="Times New Roman" w:cs="Times New Roman"/>
          <w:b w:val="0"/>
          <w:bCs w:val="0"/>
          <w:sz w:val="24"/>
          <w:szCs w:val="24"/>
        </w:rPr>
      </w:pPr>
      <w:r>
        <w:rPr>
          <w:rFonts w:ascii="Times New Roman" w:hAnsi="Times New Roman" w:cs="Times New Roman"/>
          <w:b w:val="0"/>
          <w:bCs w:val="0"/>
        </w:rPr>
        <w:tab/>
      </w:r>
      <w:r w:rsidRPr="009558FA">
        <w:rPr>
          <w:rFonts w:ascii="Times New Roman" w:hAnsi="Times New Roman" w:cs="Times New Roman"/>
          <w:b w:val="0"/>
          <w:bCs w:val="0"/>
          <w:sz w:val="24"/>
          <w:szCs w:val="24"/>
        </w:rPr>
        <w:t>Заявки на участие в конкурсе участников конкурса оцениваются исходя из критериев, установленных в Информационной карте конкурса.</w:t>
      </w:r>
      <w:bookmarkStart w:id="47" w:name="_Ref166350143"/>
      <w:r w:rsidRPr="009558FA">
        <w:rPr>
          <w:rFonts w:ascii="Times New Roman" w:hAnsi="Times New Roman" w:cs="Times New Roman"/>
          <w:b w:val="0"/>
          <w:bCs w:val="0"/>
          <w:sz w:val="24"/>
          <w:szCs w:val="24"/>
        </w:rPr>
        <w:t xml:space="preserve"> Величины значимости применяемых критериев оценки заявок установлены в </w:t>
      </w:r>
      <w:bookmarkEnd w:id="47"/>
      <w:r w:rsidRPr="009558FA">
        <w:rPr>
          <w:rFonts w:ascii="Times New Roman" w:hAnsi="Times New Roman" w:cs="Times New Roman"/>
          <w:b w:val="0"/>
          <w:bCs w:val="0"/>
          <w:sz w:val="24"/>
          <w:szCs w:val="24"/>
        </w:rPr>
        <w:t xml:space="preserve">Информационной карте конкурса. Сумма величин значимостей данных критериев составляет 100 процентов. </w:t>
      </w:r>
    </w:p>
    <w:p w:rsidR="009558FA" w:rsidRDefault="004D045B" w:rsidP="009F3A6C">
      <w:pPr>
        <w:ind w:firstLine="567"/>
        <w:rPr>
          <w:b/>
        </w:rPr>
      </w:pPr>
      <w:bookmarkStart w:id="48" w:name="_Toc237059950"/>
      <w:bookmarkStart w:id="49" w:name="_Toc245617273"/>
      <w:bookmarkStart w:id="50" w:name="_Toc286523220"/>
      <w:r w:rsidRPr="004D045B">
        <w:rPr>
          <w:b/>
        </w:rPr>
        <w:t>6.4.</w:t>
      </w:r>
      <w:r w:rsidR="009558FA" w:rsidRPr="004D045B">
        <w:rPr>
          <w:b/>
        </w:rPr>
        <w:t>Процедуры оценки заявок на участие в конкурсе</w:t>
      </w:r>
      <w:bookmarkEnd w:id="48"/>
      <w:bookmarkEnd w:id="49"/>
      <w:bookmarkEnd w:id="50"/>
    </w:p>
    <w:p w:rsidR="00A36134" w:rsidRDefault="00A36134" w:rsidP="00A36134">
      <w:pPr>
        <w:ind w:firstLine="567"/>
        <w:jc w:val="both"/>
      </w:pPr>
    </w:p>
    <w:p w:rsidR="00A36134" w:rsidRPr="00A36134" w:rsidRDefault="00A36134" w:rsidP="00A36134">
      <w:pPr>
        <w:ind w:firstLine="567"/>
        <w:jc w:val="both"/>
      </w:pPr>
      <w:r>
        <w:t>6.4</w:t>
      </w:r>
      <w:r w:rsidRPr="00A36134">
        <w:t>.1. Для оценки заявок (предложений) заказчик устанавливает в документации о закупке следующие критерии оценки:</w:t>
      </w:r>
    </w:p>
    <w:p w:rsidR="00A36134" w:rsidRPr="00A36134" w:rsidRDefault="00A36134" w:rsidP="00A36134">
      <w:pPr>
        <w:ind w:firstLine="567"/>
        <w:jc w:val="both"/>
      </w:pPr>
      <w:bookmarkStart w:id="51" w:name="sub_10041"/>
      <w:r w:rsidRPr="00A36134">
        <w:t>а) характеризующиеся как стоимостные критерии оценки:</w:t>
      </w:r>
    </w:p>
    <w:bookmarkEnd w:id="51"/>
    <w:p w:rsidR="00A36134" w:rsidRPr="00A36134" w:rsidRDefault="009F3A6C" w:rsidP="009F3A6C">
      <w:pPr>
        <w:ind w:firstLine="708"/>
        <w:jc w:val="both"/>
      </w:pPr>
      <w:r>
        <w:t xml:space="preserve">- </w:t>
      </w:r>
      <w:r w:rsidR="00A36134" w:rsidRPr="00A36134">
        <w:t>цена контракта;</w:t>
      </w:r>
    </w:p>
    <w:p w:rsidR="00A36134" w:rsidRPr="00A36134" w:rsidRDefault="00A36134" w:rsidP="00A36134">
      <w:pPr>
        <w:ind w:firstLine="567"/>
        <w:jc w:val="both"/>
      </w:pPr>
      <w:bookmarkStart w:id="52" w:name="sub_10042"/>
      <w:r w:rsidRPr="00A36134">
        <w:t>б) характеризующиеся как нестоимостные критерии оценки:</w:t>
      </w:r>
    </w:p>
    <w:p w:rsidR="00A36134" w:rsidRPr="00A36134" w:rsidRDefault="00A36134" w:rsidP="009F3A6C">
      <w:pPr>
        <w:ind w:firstLine="708"/>
        <w:jc w:val="both"/>
      </w:pPr>
      <w:r w:rsidRPr="00A36134">
        <w:t>-</w:t>
      </w:r>
      <w:bookmarkEnd w:id="52"/>
      <w:r w:rsidRPr="00A36134">
        <w:t xml:space="preserve"> квалификация участников закупки, в том числе наличие у них, </w:t>
      </w:r>
      <w:r w:rsidR="00605C5F">
        <w:t xml:space="preserve">финансовых ресурсов, </w:t>
      </w:r>
      <w:r w:rsidRPr="00A36134">
        <w:t>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r w:rsidR="00605C5F">
        <w:t xml:space="preserve"> и деловой репутации</w:t>
      </w:r>
      <w:r w:rsidRPr="00A36134">
        <w:t>,  специалистов и иных работников определенного уровня квалификации. </w:t>
      </w:r>
    </w:p>
    <w:p w:rsidR="00A36134" w:rsidRPr="00A36134" w:rsidRDefault="00A36134" w:rsidP="00A36134">
      <w:pPr>
        <w:shd w:val="clear" w:color="auto" w:fill="FFFFFF"/>
        <w:ind w:firstLine="567"/>
        <w:jc w:val="both"/>
        <w:rPr>
          <w:color w:val="000000"/>
        </w:rPr>
      </w:pPr>
      <w:r>
        <w:rPr>
          <w:color w:val="000000"/>
        </w:rPr>
        <w:t>6.4</w:t>
      </w:r>
      <w:r w:rsidRPr="00A36134">
        <w:rPr>
          <w:color w:val="000000"/>
        </w:rPr>
        <w:t xml:space="preserve">.2. Заказчиком </w:t>
      </w:r>
      <w:r w:rsidRPr="00A36134">
        <w:t>установлено</w:t>
      </w:r>
      <w:r w:rsidRPr="00A36134">
        <w:rPr>
          <w:color w:val="000000"/>
        </w:rPr>
        <w:t xml:space="preserve"> два</w:t>
      </w:r>
      <w:r w:rsidRPr="00A36134">
        <w:t xml:space="preserve"> используемых для определения поставщика (подрядчика, исполнителя) критерия оценки при осуществлении закупки. Сумма величин значимости критериев оценки, применяемых заказчиком, должна составлять 100 процентов. </w:t>
      </w:r>
    </w:p>
    <w:p w:rsidR="00A36134" w:rsidRPr="00A36134" w:rsidRDefault="00A36134" w:rsidP="00A36134">
      <w:pPr>
        <w:widowControl w:val="0"/>
        <w:autoSpaceDE w:val="0"/>
        <w:autoSpaceDN w:val="0"/>
        <w:adjustRightInd w:val="0"/>
        <w:ind w:firstLine="567"/>
        <w:jc w:val="both"/>
        <w:rPr>
          <w:color w:val="000000"/>
        </w:rPr>
      </w:pPr>
      <w:r>
        <w:rPr>
          <w:color w:val="000000"/>
        </w:rPr>
        <w:t>6.4</w:t>
      </w:r>
      <w:r w:rsidRPr="00A36134">
        <w:rPr>
          <w:color w:val="000000"/>
        </w:rPr>
        <w:t xml:space="preserve">.3. </w:t>
      </w:r>
      <w:r w:rsidRPr="00A36134">
        <w:t xml:space="preserve">Значимость критериев устанавливается  в зависимости от закупаемых товаров, работ, услуг в соответствии с предельными величинами значимости критериев оценки согласно </w:t>
      </w:r>
      <w:hyperlink w:anchor="sub_2000" w:history="1">
        <w:r w:rsidRPr="00A36134">
          <w:rPr>
            <w:bCs/>
            <w:color w:val="000000"/>
          </w:rPr>
          <w:t>приложению</w:t>
        </w:r>
      </w:hyperlink>
      <w:r w:rsidRPr="00A36134">
        <w:t xml:space="preserve"> </w:t>
      </w:r>
      <w:r w:rsidRPr="00A36134">
        <w:rPr>
          <w:color w:val="000000"/>
        </w:rPr>
        <w:t xml:space="preserve">Постановления Правительства Российской Федерации от 28 ноября 2013 года </w:t>
      </w:r>
      <w:r w:rsidRPr="00A36134">
        <w:rPr>
          <w:i/>
          <w:iCs/>
        </w:rPr>
        <w:t xml:space="preserve">№ 1085 "Об утверждении правил оценки заявок, окончательных предложений участников закупки </w:t>
      </w:r>
      <w:r w:rsidRPr="00A36134">
        <w:rPr>
          <w:color w:val="000000"/>
        </w:rPr>
        <w:t>товаров, работ, услуг для обеспечения государственных и муниципальных нужд" – далее Правил.</w:t>
      </w:r>
    </w:p>
    <w:p w:rsidR="00A36134" w:rsidRPr="00A36134" w:rsidRDefault="00A36134" w:rsidP="00A36134">
      <w:pPr>
        <w:shd w:val="clear" w:color="auto" w:fill="FFFFFF"/>
        <w:ind w:firstLine="567"/>
        <w:jc w:val="both"/>
      </w:pPr>
      <w:bookmarkStart w:id="53" w:name="sub_1010"/>
      <w:r>
        <w:t>6.4</w:t>
      </w:r>
      <w:r w:rsidRPr="00A36134">
        <w:t>.4.  В документации о закупке в отношении нестоимостных критериев оценки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 </w:t>
      </w:r>
    </w:p>
    <w:p w:rsidR="00A36134" w:rsidRPr="00A36134" w:rsidRDefault="00A36134" w:rsidP="00A36134">
      <w:pPr>
        <w:ind w:firstLine="567"/>
        <w:jc w:val="both"/>
      </w:pPr>
      <w:bookmarkStart w:id="54" w:name="sub_1011"/>
      <w:bookmarkEnd w:id="53"/>
      <w:r>
        <w:t>6.4</w:t>
      </w:r>
      <w:r w:rsidRPr="00A36134">
        <w:t>.5. 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шкала предельных величин значимости показателей оценки, устанавливающая интервалы их изменений, или порядок их определения. </w:t>
      </w:r>
    </w:p>
    <w:bookmarkEnd w:id="54"/>
    <w:p w:rsidR="00A36134" w:rsidRPr="00A36134" w:rsidRDefault="00A36134" w:rsidP="00A36134">
      <w:pPr>
        <w:ind w:firstLine="567"/>
        <w:jc w:val="both"/>
      </w:pPr>
      <w:r w:rsidRPr="00A36134">
        <w:t>Сумма величин значимости показателей критерия оценки составляет 100 процентов. </w:t>
      </w:r>
    </w:p>
    <w:p w:rsidR="00A36134" w:rsidRPr="00A36134" w:rsidRDefault="00A36134" w:rsidP="00A36134">
      <w:pPr>
        <w:jc w:val="both"/>
      </w:pPr>
      <w:r w:rsidRPr="00A36134">
        <w:t xml:space="preserve">Значимость критериев оценки устанавливается в зависимости от закупаемых товаров, работ, услуг в соответствии с установленными величинами значимости критериев оценки согласно Таблице </w:t>
      </w:r>
      <w:r w:rsidR="00DF3879">
        <w:t>1</w:t>
      </w:r>
      <w:r w:rsidRPr="00A36134">
        <w:t>. </w:t>
      </w:r>
    </w:p>
    <w:p w:rsidR="00A36134" w:rsidRPr="00A36134" w:rsidRDefault="00A36134" w:rsidP="00A36134">
      <w:pPr>
        <w:ind w:firstLine="567"/>
        <w:jc w:val="both"/>
      </w:pPr>
      <w:r>
        <w:t>6.4</w:t>
      </w:r>
      <w:r w:rsidRPr="00A36134">
        <w:t>.6. Итоговый рейтинг заявки (предложения) вычисляется как сумма рейтингов по каждому критерию оценки заявки (предложения). </w:t>
      </w:r>
    </w:p>
    <w:p w:rsidR="00A36134" w:rsidRPr="00A36134" w:rsidRDefault="00A36134" w:rsidP="00A36134">
      <w:pPr>
        <w:ind w:firstLine="567"/>
        <w:jc w:val="both"/>
      </w:pPr>
      <w:bookmarkStart w:id="55" w:name="sub_1015"/>
      <w:r>
        <w:lastRenderedPageBreak/>
        <w:t>6.4</w:t>
      </w:r>
      <w:r w:rsidRPr="00A36134">
        <w:t>.7.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bookmarkEnd w:id="55"/>
    <w:p w:rsidR="00A36134" w:rsidRPr="00A36134" w:rsidRDefault="00A36134" w:rsidP="00A36134">
      <w:pPr>
        <w:ind w:firstLine="567"/>
        <w:jc w:val="both"/>
      </w:pPr>
      <w:r>
        <w:t>6.4</w:t>
      </w:r>
      <w:r w:rsidRPr="00A36134">
        <w:t>.8. Количество баллов, присуждаемых по критерию оценки "Цена контракта" определяется по формуле:</w:t>
      </w:r>
    </w:p>
    <w:p w:rsidR="00A36134" w:rsidRPr="00A36134" w:rsidRDefault="00A36134" w:rsidP="00A36134">
      <w:pPr>
        <w:jc w:val="both"/>
      </w:pPr>
      <w:bookmarkStart w:id="56" w:name="sub_10161"/>
      <w:r w:rsidRPr="00A36134">
        <w:t xml:space="preserve">в случае если </w:t>
      </w:r>
      <w:r w:rsidRPr="00A36134">
        <w:rPr>
          <w:noProof/>
        </w:rPr>
        <w:drawing>
          <wp:inline distT="0" distB="0" distL="0" distR="0" wp14:anchorId="3C2B3CA8" wp14:editId="61C2DB30">
            <wp:extent cx="52387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A36134">
        <w:t>,</w:t>
      </w:r>
    </w:p>
    <w:bookmarkEnd w:id="56"/>
    <w:p w:rsidR="00A36134" w:rsidRPr="00A36134" w:rsidRDefault="00A36134" w:rsidP="00A36134">
      <w:pPr>
        <w:jc w:val="both"/>
      </w:pPr>
    </w:p>
    <w:p w:rsidR="00A36134" w:rsidRPr="00A36134" w:rsidRDefault="00A36134" w:rsidP="00A36134">
      <w:pPr>
        <w:ind w:firstLine="698"/>
        <w:jc w:val="both"/>
      </w:pPr>
      <w:r w:rsidRPr="00A36134">
        <w:rPr>
          <w:noProof/>
        </w:rPr>
        <w:drawing>
          <wp:inline distT="0" distB="0" distL="0" distR="0" wp14:anchorId="0B5F9855" wp14:editId="6D63AAD3">
            <wp:extent cx="1143000" cy="485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Pr="00A36134">
        <w:t>,</w:t>
      </w:r>
    </w:p>
    <w:p w:rsidR="00A36134" w:rsidRPr="00A36134" w:rsidRDefault="00A36134" w:rsidP="00A36134">
      <w:pPr>
        <w:jc w:val="both"/>
      </w:pPr>
    </w:p>
    <w:p w:rsidR="00A36134" w:rsidRPr="00A36134" w:rsidRDefault="00A36134" w:rsidP="00A36134">
      <w:pPr>
        <w:jc w:val="both"/>
      </w:pPr>
      <w:r w:rsidRPr="00A36134">
        <w:t>где:</w:t>
      </w:r>
    </w:p>
    <w:p w:rsidR="00A36134" w:rsidRPr="00A36134" w:rsidRDefault="00A36134" w:rsidP="00A36134">
      <w:pPr>
        <w:jc w:val="both"/>
      </w:pPr>
      <w:r w:rsidRPr="00A36134">
        <w:rPr>
          <w:noProof/>
        </w:rPr>
        <w:drawing>
          <wp:inline distT="0" distB="0" distL="0" distR="0" wp14:anchorId="239D5877" wp14:editId="665791CA">
            <wp:extent cx="18097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36134">
        <w:t xml:space="preserve"> - предложение участника закупки, заявка (предложение) которого оценивается;</w:t>
      </w:r>
    </w:p>
    <w:p w:rsidR="00A356DA" w:rsidRDefault="00A36134" w:rsidP="00A356DA">
      <w:pPr>
        <w:jc w:val="both"/>
      </w:pPr>
      <w:r w:rsidRPr="00A36134">
        <w:rPr>
          <w:noProof/>
        </w:rPr>
        <w:drawing>
          <wp:inline distT="0" distB="0" distL="0" distR="0" wp14:anchorId="4880D3F0" wp14:editId="114F8B10">
            <wp:extent cx="3238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36134">
        <w:t xml:space="preserve"> - минимальное предложение из предложений по критерию оценки</w:t>
      </w:r>
      <w:r w:rsidR="00A356DA">
        <w:t>, сделанных участниками закупки;</w:t>
      </w:r>
    </w:p>
    <w:p w:rsidR="00A356DA" w:rsidRPr="00A356DA" w:rsidRDefault="00A356DA" w:rsidP="00A356DA">
      <w:pPr>
        <w:jc w:val="both"/>
      </w:pPr>
      <w:r w:rsidRPr="00A356DA">
        <w:t xml:space="preserve">в случае если </w:t>
      </w:r>
      <w:r w:rsidRPr="00A356DA">
        <w:rPr>
          <w:noProof/>
        </w:rPr>
        <w:drawing>
          <wp:inline distT="0" distB="0" distL="0" distR="0" wp14:anchorId="3396955E" wp14:editId="32ED0599">
            <wp:extent cx="526415" cy="226695"/>
            <wp:effectExtent l="0" t="0" r="6985"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6415" cy="226695"/>
                    </a:xfrm>
                    <a:prstGeom prst="rect">
                      <a:avLst/>
                    </a:prstGeom>
                    <a:noFill/>
                    <a:ln>
                      <a:noFill/>
                    </a:ln>
                  </pic:spPr>
                </pic:pic>
              </a:graphicData>
            </a:graphic>
          </wp:inline>
        </w:drawing>
      </w:r>
      <w:r w:rsidRPr="00A356DA">
        <w:t>,</w:t>
      </w:r>
    </w:p>
    <w:p w:rsidR="00A356DA" w:rsidRDefault="00A356DA" w:rsidP="00A356DA">
      <w:pPr>
        <w:jc w:val="both"/>
      </w:pPr>
    </w:p>
    <w:p w:rsidR="00A356DA" w:rsidRPr="00A36134" w:rsidRDefault="00A356DA" w:rsidP="00A356DA">
      <w:pPr>
        <w:jc w:val="center"/>
        <w:rPr>
          <w:color w:val="000000"/>
        </w:rPr>
      </w:pPr>
      <w:r>
        <w:rPr>
          <w:noProof/>
        </w:rPr>
        <w:drawing>
          <wp:inline distT="0" distB="0" distL="0" distR="0" wp14:anchorId="49FC9F3D" wp14:editId="7B75CD22">
            <wp:extent cx="1742200" cy="5047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65595" t="42461" r="15886" b="48000"/>
                    <a:stretch/>
                  </pic:blipFill>
                  <pic:spPr bwMode="auto">
                    <a:xfrm>
                      <a:off x="0" y="0"/>
                      <a:ext cx="1765290" cy="511438"/>
                    </a:xfrm>
                    <a:prstGeom prst="rect">
                      <a:avLst/>
                    </a:prstGeom>
                    <a:ln>
                      <a:noFill/>
                    </a:ln>
                    <a:extLst>
                      <a:ext uri="{53640926-AAD7-44D8-BBD7-CCE9431645EC}">
                        <a14:shadowObscured xmlns:a14="http://schemas.microsoft.com/office/drawing/2010/main"/>
                      </a:ext>
                    </a:extLst>
                  </pic:spPr>
                </pic:pic>
              </a:graphicData>
            </a:graphic>
          </wp:inline>
        </w:drawing>
      </w:r>
    </w:p>
    <w:p w:rsidR="00A36134" w:rsidRPr="00A36134" w:rsidRDefault="00A356DA" w:rsidP="00A356DA">
      <w:pPr>
        <w:jc w:val="both"/>
        <w:rPr>
          <w:color w:val="000000"/>
        </w:rPr>
      </w:pPr>
      <w:r w:rsidRPr="00A356DA">
        <w:rPr>
          <w:color w:val="000000"/>
        </w:rPr>
        <w:t xml:space="preserve">где </w:t>
      </w:r>
      <w:r>
        <w:rPr>
          <w:color w:val="000000"/>
        </w:rPr>
        <w:t>Ц</w:t>
      </w:r>
      <w:r w:rsidRPr="00A356DA">
        <w:rPr>
          <w:i/>
          <w:color w:val="000000"/>
          <w:vertAlign w:val="subscript"/>
          <w:lang w:val="en-US"/>
        </w:rPr>
        <w:t>max</w:t>
      </w:r>
      <w:r w:rsidRPr="00A356DA">
        <w:rPr>
          <w:color w:val="000000"/>
        </w:rPr>
        <w:t xml:space="preserve"> - максимальное предложение из предложений по критерию, сделанных участниками закупки.</w:t>
      </w:r>
    </w:p>
    <w:p w:rsidR="00A36134" w:rsidRPr="00A36134" w:rsidRDefault="00A36134" w:rsidP="00A36134">
      <w:pPr>
        <w:shd w:val="clear" w:color="auto" w:fill="FFFFFF"/>
        <w:ind w:firstLine="567"/>
        <w:jc w:val="both"/>
      </w:pPr>
      <w:r w:rsidRPr="00A36134">
        <w:rPr>
          <w:color w:val="000000"/>
        </w:rPr>
        <w:t xml:space="preserve"> </w:t>
      </w:r>
      <w:r>
        <w:rPr>
          <w:color w:val="000000"/>
        </w:rPr>
        <w:t>6.4</w:t>
      </w:r>
      <w:r w:rsidRPr="00A36134">
        <w:rPr>
          <w:color w:val="000000"/>
        </w:rPr>
        <w:t xml:space="preserve">.10. </w:t>
      </w:r>
      <w:bookmarkStart w:id="57" w:name="sub_1027"/>
      <w:r w:rsidRPr="00A36134">
        <w:t>Показателями нестоимостного критерия оценки "Квалификация участников закупки, в том числе наличие у них</w:t>
      </w:r>
      <w:r w:rsidR="00605C5F">
        <w:t xml:space="preserve"> финансовых ресурсов</w:t>
      </w:r>
      <w:r w:rsidRPr="00A36134">
        <w:t>,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r w:rsidR="00605C5F" w:rsidRPr="00605C5F">
        <w:t xml:space="preserve"> </w:t>
      </w:r>
      <w:r w:rsidR="00605C5F">
        <w:t>и деловой репутации,</w:t>
      </w:r>
      <w:r w:rsidRPr="00A36134">
        <w:t xml:space="preserve">  специалистов и иных работников определенного уровня квалификации" являются:</w:t>
      </w:r>
    </w:p>
    <w:p w:rsidR="00A36134" w:rsidRPr="00A36134" w:rsidRDefault="00A36134" w:rsidP="00A36134">
      <w:pPr>
        <w:ind w:firstLine="567"/>
        <w:jc w:val="both"/>
      </w:pPr>
      <w:bookmarkStart w:id="58" w:name="sub_10271"/>
      <w:bookmarkEnd w:id="57"/>
      <w:r w:rsidRPr="00A36134">
        <w:t xml:space="preserve">а) </w:t>
      </w:r>
      <w:r w:rsidR="00B83225" w:rsidRPr="00B83225">
        <w:t>квалификация трудовых ресурсов (руководителей и ключевых специалистов), предлагаемых для выполнения работ, оказания услуг;</w:t>
      </w:r>
    </w:p>
    <w:p w:rsidR="00B83225" w:rsidRDefault="00A36134" w:rsidP="00B83225">
      <w:pPr>
        <w:ind w:firstLine="567"/>
        <w:jc w:val="both"/>
      </w:pPr>
      <w:bookmarkStart w:id="59" w:name="sub_10272"/>
      <w:bookmarkEnd w:id="58"/>
      <w:r w:rsidRPr="00A36134">
        <w:t xml:space="preserve">б) </w:t>
      </w:r>
      <w:bookmarkStart w:id="60" w:name="sub_10273"/>
      <w:bookmarkEnd w:id="59"/>
      <w:r w:rsidR="00B83225" w:rsidRPr="00B83225">
        <w:t>опыт участника по успешной поставке товара, выполнению работ, оказанию услуг сопоставимого характера и объема;</w:t>
      </w:r>
    </w:p>
    <w:p w:rsidR="00A36134" w:rsidRPr="00A36134" w:rsidRDefault="00A36134" w:rsidP="00B83225">
      <w:pPr>
        <w:ind w:firstLine="567"/>
        <w:jc w:val="both"/>
      </w:pPr>
      <w:r w:rsidRPr="00A36134">
        <w:t xml:space="preserve">в) </w:t>
      </w:r>
      <w:r w:rsidR="001E7147" w:rsidRPr="001E7147">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A36134" w:rsidRPr="00A36134" w:rsidRDefault="00A36134" w:rsidP="00A36134">
      <w:pPr>
        <w:ind w:firstLine="567"/>
        <w:jc w:val="both"/>
      </w:pPr>
      <w:r w:rsidRPr="00A36134">
        <w:t>г) наличие сертифицированной системы менеджмента качества и действующих лицензий.</w:t>
      </w:r>
    </w:p>
    <w:p w:rsidR="00A36134" w:rsidRPr="00A36134" w:rsidRDefault="00A36134" w:rsidP="00A36134">
      <w:pPr>
        <w:ind w:firstLine="567"/>
        <w:jc w:val="both"/>
        <w:rPr>
          <w:b/>
        </w:rPr>
      </w:pPr>
      <w:bookmarkStart w:id="61" w:name="sub_1028"/>
      <w:bookmarkEnd w:id="60"/>
      <w:r>
        <w:t>6.4</w:t>
      </w:r>
      <w:r w:rsidRPr="00A36134">
        <w:t xml:space="preserve">.11. Оценка заявок (предложений) по нестоимостному критерию оценки </w:t>
      </w:r>
      <w:r w:rsidR="00605C5F" w:rsidRPr="00A36134">
        <w:t>"Квалификация участников закупки, в том числе наличие у них</w:t>
      </w:r>
      <w:r w:rsidR="00605C5F">
        <w:t xml:space="preserve"> финансовых ресурсов</w:t>
      </w:r>
      <w:r w:rsidR="00605C5F" w:rsidRPr="00A36134">
        <w:t>,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r w:rsidR="00605C5F" w:rsidRPr="00605C5F">
        <w:t xml:space="preserve"> </w:t>
      </w:r>
      <w:r w:rsidR="00605C5F">
        <w:t>и деловой репутации,</w:t>
      </w:r>
      <w:r w:rsidR="00605C5F" w:rsidRPr="00A36134">
        <w:t xml:space="preserve">  специалистов и иных работников определенного уровня квалификации" </w:t>
      </w:r>
      <w:r w:rsidRPr="00A36134">
        <w:t xml:space="preserve"> производится в соответствии с показателями указанными в  </w:t>
      </w:r>
      <w:bookmarkStart w:id="62" w:name="sub_1029"/>
      <w:bookmarkEnd w:id="61"/>
      <w:r w:rsidRPr="00A36134">
        <w:t>Таблице 1.</w:t>
      </w:r>
      <w:r w:rsidRPr="00A36134">
        <w:rPr>
          <w:b/>
        </w:rPr>
        <w:t xml:space="preserve"> Максимальные значения показателей, раскрывающие содержание критерия оценки </w:t>
      </w:r>
      <w:r w:rsidR="00605C5F" w:rsidRPr="00A36134">
        <w:t>"Квалификация участников закупки, в том числе наличие у них</w:t>
      </w:r>
      <w:r w:rsidR="00605C5F">
        <w:t xml:space="preserve"> финансовых ресурсов</w:t>
      </w:r>
      <w:r w:rsidR="00605C5F" w:rsidRPr="00A36134">
        <w:t>,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r w:rsidR="00605C5F" w:rsidRPr="00605C5F">
        <w:t xml:space="preserve"> </w:t>
      </w:r>
      <w:r w:rsidR="00605C5F">
        <w:t>и деловой репутации,</w:t>
      </w:r>
      <w:r w:rsidR="00605C5F" w:rsidRPr="00A36134">
        <w:t xml:space="preserve">  специалистов и иных работников определенного уровня квалификации"</w:t>
      </w:r>
      <w:r w:rsidRPr="00A36134">
        <w:rPr>
          <w:b/>
        </w:rPr>
        <w:t>.</w:t>
      </w:r>
    </w:p>
    <w:p w:rsidR="00A36134" w:rsidRPr="00A36134" w:rsidRDefault="00A36134" w:rsidP="00A36134">
      <w:pPr>
        <w:ind w:firstLine="708"/>
        <w:jc w:val="both"/>
      </w:pPr>
      <w:r>
        <w:t>6.4</w:t>
      </w:r>
      <w:r w:rsidRPr="00A36134">
        <w:t>.12.  Для использования, в целях оценки заявок (предложений), шкалы оценки - в документации о закупке установлено количество баллов, присуждаемое за определенное значение критерия оценки (показателя) и коэффициент значимости показателя. </w:t>
      </w:r>
    </w:p>
    <w:p w:rsidR="00A36134" w:rsidRPr="00A36134" w:rsidRDefault="00A36134" w:rsidP="00A36134">
      <w:pPr>
        <w:ind w:firstLine="708"/>
        <w:jc w:val="both"/>
      </w:pPr>
    </w:p>
    <w:p w:rsidR="00DF3879" w:rsidRDefault="00DF3879" w:rsidP="00605C5F">
      <w:pPr>
        <w:ind w:firstLine="708"/>
        <w:jc w:val="both"/>
        <w:rPr>
          <w:b/>
        </w:rPr>
      </w:pPr>
    </w:p>
    <w:p w:rsidR="00A36134" w:rsidRPr="00A36134" w:rsidRDefault="00A36134" w:rsidP="00605C5F">
      <w:pPr>
        <w:ind w:firstLine="708"/>
        <w:jc w:val="both"/>
        <w:rPr>
          <w:b/>
        </w:rPr>
      </w:pPr>
      <w:r w:rsidRPr="00A36134">
        <w:rPr>
          <w:b/>
        </w:rPr>
        <w:lastRenderedPageBreak/>
        <w:t>Таблица 1.</w:t>
      </w:r>
      <w:r w:rsidRPr="00A36134">
        <w:rPr>
          <w:b/>
          <w:color w:val="000000"/>
        </w:rPr>
        <w:t xml:space="preserve"> Максимальные значения показателей,</w:t>
      </w:r>
      <w:r w:rsidRPr="00A36134">
        <w:rPr>
          <w:b/>
        </w:rPr>
        <w:t xml:space="preserve"> раскрывающие содержание критерия оценки </w:t>
      </w:r>
      <w:r w:rsidRPr="00A36134">
        <w:t>"</w:t>
      </w:r>
      <w:r w:rsidR="00605C5F" w:rsidRPr="00A36134">
        <w:t>"Квалификация участников закупки, в том числе наличие у них</w:t>
      </w:r>
      <w:r w:rsidR="00605C5F">
        <w:t xml:space="preserve"> финансовых ресурсов</w:t>
      </w:r>
      <w:r w:rsidR="00605C5F" w:rsidRPr="00A36134">
        <w:t>,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r w:rsidR="00605C5F" w:rsidRPr="00605C5F">
        <w:t xml:space="preserve"> </w:t>
      </w:r>
      <w:r w:rsidR="00605C5F">
        <w:t>и деловой репутации,</w:t>
      </w:r>
      <w:r w:rsidR="00605C5F" w:rsidRPr="00A36134">
        <w:t xml:space="preserve">  специалистов и иных работников определенного уровня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965"/>
        <w:gridCol w:w="4300"/>
        <w:gridCol w:w="1807"/>
      </w:tblGrid>
      <w:tr w:rsidR="00A36134" w:rsidRPr="00A36134" w:rsidTr="006F4F65">
        <w:tc>
          <w:tcPr>
            <w:tcW w:w="781" w:type="dxa"/>
          </w:tcPr>
          <w:p w:rsidR="00A36134" w:rsidRPr="00A36134" w:rsidRDefault="00A36134" w:rsidP="00A36134">
            <w:pPr>
              <w:jc w:val="center"/>
              <w:rPr>
                <w:b/>
              </w:rPr>
            </w:pPr>
            <w:r w:rsidRPr="00A36134">
              <w:rPr>
                <w:b/>
              </w:rPr>
              <w:t>№ п/п</w:t>
            </w:r>
          </w:p>
        </w:tc>
        <w:tc>
          <w:tcPr>
            <w:tcW w:w="2965" w:type="dxa"/>
          </w:tcPr>
          <w:p w:rsidR="00A36134" w:rsidRPr="00A36134" w:rsidRDefault="00A36134" w:rsidP="00A36134">
            <w:pPr>
              <w:jc w:val="center"/>
              <w:rPr>
                <w:b/>
              </w:rPr>
            </w:pPr>
            <w:r w:rsidRPr="00A36134">
              <w:rPr>
                <w:b/>
              </w:rPr>
              <w:t>Показатели, раскрывающие содержание критерия оценки "квалификация участников закупки</w:t>
            </w:r>
          </w:p>
        </w:tc>
        <w:tc>
          <w:tcPr>
            <w:tcW w:w="4300" w:type="dxa"/>
          </w:tcPr>
          <w:p w:rsidR="00A36134" w:rsidRPr="00A36134" w:rsidRDefault="00A36134" w:rsidP="00A36134">
            <w:pPr>
              <w:jc w:val="center"/>
              <w:rPr>
                <w:b/>
              </w:rPr>
            </w:pPr>
            <w:r w:rsidRPr="00A36134">
              <w:rPr>
                <w:b/>
              </w:rPr>
              <w:t>Значение показателей, балл.</w:t>
            </w:r>
          </w:p>
        </w:tc>
        <w:tc>
          <w:tcPr>
            <w:tcW w:w="1807" w:type="dxa"/>
          </w:tcPr>
          <w:p w:rsidR="00A36134" w:rsidRPr="00A36134" w:rsidRDefault="00A36134" w:rsidP="00A36134">
            <w:pPr>
              <w:jc w:val="center"/>
              <w:rPr>
                <w:b/>
              </w:rPr>
            </w:pPr>
            <w:r w:rsidRPr="00A36134">
              <w:rPr>
                <w:b/>
              </w:rPr>
              <w:t>Значимость показателя, %/Коэффициент значимости</w:t>
            </w:r>
          </w:p>
        </w:tc>
      </w:tr>
      <w:tr w:rsidR="00A36134" w:rsidRPr="00A36134" w:rsidTr="006F4F65">
        <w:trPr>
          <w:trHeight w:val="301"/>
        </w:trPr>
        <w:tc>
          <w:tcPr>
            <w:tcW w:w="781" w:type="dxa"/>
          </w:tcPr>
          <w:p w:rsidR="00A36134" w:rsidRPr="00A36134" w:rsidRDefault="00A36134" w:rsidP="00A36134">
            <w:pPr>
              <w:jc w:val="center"/>
              <w:rPr>
                <w:b/>
              </w:rPr>
            </w:pPr>
            <w:r w:rsidRPr="00A36134">
              <w:rPr>
                <w:b/>
              </w:rPr>
              <w:t>1</w:t>
            </w:r>
          </w:p>
        </w:tc>
        <w:tc>
          <w:tcPr>
            <w:tcW w:w="2965" w:type="dxa"/>
          </w:tcPr>
          <w:p w:rsidR="00A36134" w:rsidRPr="00A36134" w:rsidRDefault="00A36134" w:rsidP="00A36134">
            <w:pPr>
              <w:jc w:val="center"/>
              <w:rPr>
                <w:b/>
              </w:rPr>
            </w:pPr>
            <w:r w:rsidRPr="00A36134">
              <w:rPr>
                <w:b/>
              </w:rPr>
              <w:t>2</w:t>
            </w:r>
          </w:p>
        </w:tc>
        <w:tc>
          <w:tcPr>
            <w:tcW w:w="4300" w:type="dxa"/>
          </w:tcPr>
          <w:p w:rsidR="00A36134" w:rsidRPr="00A36134" w:rsidRDefault="00A36134" w:rsidP="00A36134">
            <w:pPr>
              <w:jc w:val="center"/>
              <w:rPr>
                <w:b/>
              </w:rPr>
            </w:pPr>
            <w:r w:rsidRPr="00A36134">
              <w:rPr>
                <w:b/>
              </w:rPr>
              <w:t>3</w:t>
            </w:r>
          </w:p>
        </w:tc>
        <w:tc>
          <w:tcPr>
            <w:tcW w:w="1807" w:type="dxa"/>
          </w:tcPr>
          <w:p w:rsidR="00A36134" w:rsidRPr="00A36134" w:rsidRDefault="00A36134" w:rsidP="00A36134">
            <w:pPr>
              <w:jc w:val="center"/>
              <w:rPr>
                <w:b/>
              </w:rPr>
            </w:pPr>
            <w:r w:rsidRPr="00A36134">
              <w:rPr>
                <w:b/>
              </w:rPr>
              <w:t>4</w:t>
            </w:r>
          </w:p>
        </w:tc>
      </w:tr>
      <w:tr w:rsidR="006B5A58" w:rsidRPr="00A36134" w:rsidTr="006B5A58">
        <w:trPr>
          <w:trHeight w:val="438"/>
        </w:trPr>
        <w:tc>
          <w:tcPr>
            <w:tcW w:w="781" w:type="dxa"/>
            <w:vMerge w:val="restart"/>
          </w:tcPr>
          <w:p w:rsidR="006B5A58" w:rsidRPr="00A36134" w:rsidRDefault="006B5A58" w:rsidP="00A36134">
            <w:pPr>
              <w:jc w:val="both"/>
            </w:pPr>
            <w:r w:rsidRPr="00A36134">
              <w:t>1.</w:t>
            </w:r>
          </w:p>
        </w:tc>
        <w:tc>
          <w:tcPr>
            <w:tcW w:w="2965" w:type="dxa"/>
            <w:vMerge w:val="restart"/>
          </w:tcPr>
          <w:p w:rsidR="006B5A58" w:rsidRPr="00A36134" w:rsidRDefault="006B5A58" w:rsidP="00B83225">
            <w:r w:rsidRPr="009C47DE">
              <w:t>Количество лет работы на рынке аудиторских услуг</w:t>
            </w:r>
            <w:r>
              <w:t>.</w:t>
            </w:r>
          </w:p>
        </w:tc>
        <w:tc>
          <w:tcPr>
            <w:tcW w:w="4300" w:type="dxa"/>
          </w:tcPr>
          <w:p w:rsidR="006B5A58" w:rsidRPr="00A36134" w:rsidRDefault="006B5A58" w:rsidP="00A36134">
            <w:pPr>
              <w:jc w:val="both"/>
            </w:pPr>
            <w:r w:rsidRPr="00A36134">
              <w:t>Максимальное количество баллов -100 баллов.</w:t>
            </w:r>
          </w:p>
          <w:p w:rsidR="006B5A58" w:rsidRPr="00A36134" w:rsidRDefault="006B5A58" w:rsidP="00C453F9">
            <w:r w:rsidRPr="00A36134">
              <w:t xml:space="preserve">Сведения о </w:t>
            </w:r>
            <w:r>
              <w:t xml:space="preserve">количестве </w:t>
            </w:r>
            <w:r w:rsidRPr="006B5A58">
              <w:t>лет работы на рынке аудиторских ус</w:t>
            </w:r>
            <w:r>
              <w:t xml:space="preserve">луг подтверждаются датой </w:t>
            </w:r>
            <w:r w:rsidR="00C453F9">
              <w:t xml:space="preserve">свидетельства о государственной регистрации </w:t>
            </w:r>
            <w:r w:rsidR="00C453F9" w:rsidRPr="00C453F9">
              <w:t xml:space="preserve"> лиц</w:t>
            </w:r>
            <w:r w:rsidR="00C453F9">
              <w:t xml:space="preserve">а </w:t>
            </w:r>
            <w:r w:rsidR="00A96003">
              <w:t xml:space="preserve"> и представляются по форме №1К</w:t>
            </w:r>
            <w:r w:rsidR="00C453F9">
              <w:t>.</w:t>
            </w:r>
          </w:p>
        </w:tc>
        <w:tc>
          <w:tcPr>
            <w:tcW w:w="1807" w:type="dxa"/>
            <w:vMerge w:val="restart"/>
          </w:tcPr>
          <w:p w:rsidR="006B5A58" w:rsidRPr="00A36134" w:rsidRDefault="004F14D5" w:rsidP="004F14D5">
            <w:pPr>
              <w:jc w:val="center"/>
            </w:pPr>
            <w:r>
              <w:t>50/0,5</w:t>
            </w:r>
          </w:p>
        </w:tc>
      </w:tr>
      <w:tr w:rsidR="006B5A58" w:rsidRPr="00A36134" w:rsidTr="006F4F65">
        <w:trPr>
          <w:trHeight w:val="438"/>
        </w:trPr>
        <w:tc>
          <w:tcPr>
            <w:tcW w:w="781" w:type="dxa"/>
            <w:vMerge/>
          </w:tcPr>
          <w:p w:rsidR="006B5A58" w:rsidRPr="00A36134" w:rsidRDefault="006B5A58" w:rsidP="00A36134">
            <w:pPr>
              <w:jc w:val="both"/>
            </w:pPr>
          </w:p>
        </w:tc>
        <w:tc>
          <w:tcPr>
            <w:tcW w:w="2965" w:type="dxa"/>
            <w:vMerge/>
          </w:tcPr>
          <w:p w:rsidR="006B5A58" w:rsidRPr="009C47DE" w:rsidRDefault="006B5A58" w:rsidP="00B83225"/>
        </w:tc>
        <w:tc>
          <w:tcPr>
            <w:tcW w:w="4300" w:type="dxa"/>
          </w:tcPr>
          <w:p w:rsidR="006B5A58" w:rsidRPr="0037729B" w:rsidRDefault="006B5A58" w:rsidP="00C453F9">
            <w:pPr>
              <w:ind w:left="397"/>
            </w:pPr>
            <w:r w:rsidRPr="0037729B">
              <w:t xml:space="preserve">менее </w:t>
            </w:r>
            <w:r>
              <w:t xml:space="preserve">трех лет – </w:t>
            </w:r>
            <w:r w:rsidR="00C453F9">
              <w:t>1</w:t>
            </w:r>
            <w:r>
              <w:t>0 баллов</w:t>
            </w:r>
          </w:p>
        </w:tc>
        <w:tc>
          <w:tcPr>
            <w:tcW w:w="1807" w:type="dxa"/>
            <w:vMerge/>
          </w:tcPr>
          <w:p w:rsidR="006B5A58" w:rsidRPr="00A36134" w:rsidRDefault="006B5A58" w:rsidP="00A36134">
            <w:pPr>
              <w:jc w:val="center"/>
            </w:pPr>
          </w:p>
        </w:tc>
      </w:tr>
      <w:tr w:rsidR="006B5A58" w:rsidRPr="00A36134" w:rsidTr="006F4F65">
        <w:trPr>
          <w:trHeight w:val="438"/>
        </w:trPr>
        <w:tc>
          <w:tcPr>
            <w:tcW w:w="781" w:type="dxa"/>
            <w:vMerge/>
          </w:tcPr>
          <w:p w:rsidR="006B5A58" w:rsidRPr="00A36134" w:rsidRDefault="006B5A58" w:rsidP="00A36134">
            <w:pPr>
              <w:jc w:val="both"/>
            </w:pPr>
          </w:p>
        </w:tc>
        <w:tc>
          <w:tcPr>
            <w:tcW w:w="2965" w:type="dxa"/>
            <w:vMerge/>
          </w:tcPr>
          <w:p w:rsidR="006B5A58" w:rsidRPr="009C47DE" w:rsidRDefault="006B5A58" w:rsidP="00B83225"/>
        </w:tc>
        <w:tc>
          <w:tcPr>
            <w:tcW w:w="4300" w:type="dxa"/>
          </w:tcPr>
          <w:p w:rsidR="006B5A58" w:rsidRPr="0037729B" w:rsidRDefault="006B5A58" w:rsidP="006B5A58">
            <w:pPr>
              <w:ind w:left="397"/>
            </w:pPr>
            <w:r w:rsidRPr="0037729B">
              <w:t xml:space="preserve">от </w:t>
            </w:r>
            <w:r>
              <w:t xml:space="preserve">трех </w:t>
            </w:r>
            <w:r w:rsidRPr="0037729B">
              <w:t>до пяти лет</w:t>
            </w:r>
            <w:r>
              <w:t xml:space="preserve"> – 50 баллов</w:t>
            </w:r>
          </w:p>
        </w:tc>
        <w:tc>
          <w:tcPr>
            <w:tcW w:w="1807" w:type="dxa"/>
            <w:vMerge/>
          </w:tcPr>
          <w:p w:rsidR="006B5A58" w:rsidRPr="00A36134" w:rsidRDefault="006B5A58" w:rsidP="00A36134">
            <w:pPr>
              <w:jc w:val="center"/>
            </w:pPr>
          </w:p>
        </w:tc>
      </w:tr>
      <w:tr w:rsidR="006B5A58" w:rsidRPr="00A36134" w:rsidTr="006F4F65">
        <w:trPr>
          <w:trHeight w:val="438"/>
        </w:trPr>
        <w:tc>
          <w:tcPr>
            <w:tcW w:w="781" w:type="dxa"/>
            <w:vMerge/>
          </w:tcPr>
          <w:p w:rsidR="006B5A58" w:rsidRPr="00A36134" w:rsidRDefault="006B5A58" w:rsidP="00A36134">
            <w:pPr>
              <w:jc w:val="both"/>
            </w:pPr>
          </w:p>
        </w:tc>
        <w:tc>
          <w:tcPr>
            <w:tcW w:w="2965" w:type="dxa"/>
            <w:vMerge/>
          </w:tcPr>
          <w:p w:rsidR="006B5A58" w:rsidRPr="009C47DE" w:rsidRDefault="006B5A58" w:rsidP="00B83225"/>
        </w:tc>
        <w:tc>
          <w:tcPr>
            <w:tcW w:w="4300" w:type="dxa"/>
          </w:tcPr>
          <w:p w:rsidR="006B5A58" w:rsidRPr="0037729B" w:rsidRDefault="006B5A58" w:rsidP="006B5A58">
            <w:pPr>
              <w:ind w:left="397"/>
            </w:pPr>
            <w:r w:rsidRPr="0037729B">
              <w:t>свыше пяти лет</w:t>
            </w:r>
            <w:r>
              <w:t xml:space="preserve"> – 100 баллов</w:t>
            </w:r>
          </w:p>
        </w:tc>
        <w:tc>
          <w:tcPr>
            <w:tcW w:w="1807" w:type="dxa"/>
            <w:vMerge/>
          </w:tcPr>
          <w:p w:rsidR="006B5A58" w:rsidRPr="00A36134" w:rsidRDefault="006B5A58" w:rsidP="00A36134">
            <w:pPr>
              <w:jc w:val="center"/>
            </w:pPr>
          </w:p>
        </w:tc>
      </w:tr>
      <w:tr w:rsidR="004F14D5" w:rsidRPr="00A36134" w:rsidTr="004F14D5">
        <w:trPr>
          <w:trHeight w:val="1169"/>
        </w:trPr>
        <w:tc>
          <w:tcPr>
            <w:tcW w:w="781" w:type="dxa"/>
            <w:vMerge w:val="restart"/>
          </w:tcPr>
          <w:p w:rsidR="004F14D5" w:rsidRPr="00A36134" w:rsidRDefault="004F14D5" w:rsidP="00A36134">
            <w:pPr>
              <w:jc w:val="both"/>
            </w:pPr>
            <w:r w:rsidRPr="00A36134">
              <w:t>2.</w:t>
            </w:r>
          </w:p>
        </w:tc>
        <w:tc>
          <w:tcPr>
            <w:tcW w:w="2965" w:type="dxa"/>
            <w:vMerge w:val="restart"/>
          </w:tcPr>
          <w:p w:rsidR="004F14D5" w:rsidRPr="00A36134" w:rsidRDefault="004F14D5" w:rsidP="00B83225">
            <w:r>
              <w:t>О</w:t>
            </w:r>
            <w:r w:rsidRPr="00B83225">
              <w:t>пыт участника по успешной поставке товара, выполнению работ, оказанию услуг с</w:t>
            </w:r>
            <w:r>
              <w:t>опоставимого характера и объема за последние 3 года</w:t>
            </w:r>
          </w:p>
          <w:p w:rsidR="004F14D5" w:rsidRPr="00A36134" w:rsidRDefault="004F14D5" w:rsidP="00A36134">
            <w:pPr>
              <w:jc w:val="both"/>
            </w:pPr>
          </w:p>
        </w:tc>
        <w:tc>
          <w:tcPr>
            <w:tcW w:w="4300" w:type="dxa"/>
          </w:tcPr>
          <w:p w:rsidR="004F14D5" w:rsidRPr="00A36134" w:rsidRDefault="004F14D5" w:rsidP="00B67FE4">
            <w:r w:rsidRPr="00A36134">
              <w:t>Максимальное количество баллов -100 баллов.</w:t>
            </w:r>
          </w:p>
          <w:p w:rsidR="004F14D5" w:rsidRDefault="004F14D5" w:rsidP="00B67FE4">
            <w:r w:rsidRPr="00A36134">
              <w:t xml:space="preserve">Сведения по </w:t>
            </w:r>
            <w:r w:rsidRPr="009C47DE">
              <w:t xml:space="preserve"> аудиту в государственных унитарных предприятиях;</w:t>
            </w:r>
            <w:r>
              <w:t xml:space="preserve"> </w:t>
            </w:r>
            <w:r w:rsidRPr="009C47DE">
              <w:t xml:space="preserve">научно-исследовательских институтах </w:t>
            </w:r>
            <w:r w:rsidRPr="00A36134">
              <w:t xml:space="preserve">за последние </w:t>
            </w:r>
            <w:r>
              <w:t>3 года</w:t>
            </w:r>
            <w:r w:rsidRPr="00A36134">
              <w:t xml:space="preserve"> </w:t>
            </w:r>
            <w:r w:rsidRPr="00B67FE4">
              <w:t>с указанием наименований провер</w:t>
            </w:r>
            <w:r>
              <w:t>яемых организаций в разрезе лет,</w:t>
            </w:r>
            <w:r w:rsidRPr="00B67FE4">
              <w:t xml:space="preserve"> количество проверок</w:t>
            </w:r>
            <w:r>
              <w:t>.</w:t>
            </w:r>
          </w:p>
          <w:p w:rsidR="004F14D5" w:rsidRPr="00A36134" w:rsidRDefault="004F14D5" w:rsidP="00C453F9">
            <w:pPr>
              <w:jc w:val="both"/>
            </w:pPr>
            <w:r w:rsidRPr="00A36134">
              <w:t>Перечень должен быть подтвержден копиями контрактов (договоров)</w:t>
            </w:r>
            <w:r>
              <w:t xml:space="preserve">, актами </w:t>
            </w:r>
            <w:r w:rsidR="00C453F9">
              <w:t>выполненных работ и представляются по форме №2К.</w:t>
            </w:r>
          </w:p>
        </w:tc>
        <w:tc>
          <w:tcPr>
            <w:tcW w:w="1807" w:type="dxa"/>
            <w:vMerge w:val="restart"/>
          </w:tcPr>
          <w:p w:rsidR="004F14D5" w:rsidRPr="00A36134" w:rsidRDefault="004F14D5" w:rsidP="004F14D5">
            <w:pPr>
              <w:jc w:val="center"/>
            </w:pPr>
            <w:r>
              <w:t>30</w:t>
            </w:r>
            <w:r w:rsidRPr="00A36134">
              <w:t>/0,</w:t>
            </w:r>
            <w:r>
              <w:t>3</w:t>
            </w:r>
          </w:p>
        </w:tc>
      </w:tr>
      <w:tr w:rsidR="004F14D5" w:rsidRPr="00A36134" w:rsidTr="004F14D5">
        <w:trPr>
          <w:trHeight w:val="393"/>
        </w:trPr>
        <w:tc>
          <w:tcPr>
            <w:tcW w:w="781" w:type="dxa"/>
            <w:vMerge/>
          </w:tcPr>
          <w:p w:rsidR="004F14D5" w:rsidRPr="00A36134" w:rsidRDefault="004F14D5" w:rsidP="00A36134">
            <w:pPr>
              <w:jc w:val="both"/>
            </w:pPr>
          </w:p>
        </w:tc>
        <w:tc>
          <w:tcPr>
            <w:tcW w:w="2965" w:type="dxa"/>
            <w:vMerge/>
          </w:tcPr>
          <w:p w:rsidR="004F14D5" w:rsidRDefault="004F14D5" w:rsidP="00B83225"/>
        </w:tc>
        <w:tc>
          <w:tcPr>
            <w:tcW w:w="4300" w:type="dxa"/>
          </w:tcPr>
          <w:p w:rsidR="004F14D5" w:rsidRPr="00A36134" w:rsidRDefault="004F14D5" w:rsidP="004F14D5">
            <w:r w:rsidRPr="004F14D5">
              <w:t>менее трех проверок</w:t>
            </w:r>
            <w:r>
              <w:t xml:space="preserve"> - </w:t>
            </w:r>
            <w:r w:rsidRPr="004F14D5">
              <w:t>0 баллов</w:t>
            </w:r>
          </w:p>
        </w:tc>
        <w:tc>
          <w:tcPr>
            <w:tcW w:w="1807" w:type="dxa"/>
            <w:vMerge/>
          </w:tcPr>
          <w:p w:rsidR="004F14D5" w:rsidRPr="00A36134" w:rsidRDefault="004F14D5" w:rsidP="00A36134">
            <w:pPr>
              <w:jc w:val="center"/>
            </w:pPr>
          </w:p>
        </w:tc>
      </w:tr>
      <w:tr w:rsidR="004F14D5" w:rsidRPr="00A36134" w:rsidTr="004F14D5">
        <w:trPr>
          <w:trHeight w:val="414"/>
        </w:trPr>
        <w:tc>
          <w:tcPr>
            <w:tcW w:w="781" w:type="dxa"/>
            <w:vMerge/>
          </w:tcPr>
          <w:p w:rsidR="004F14D5" w:rsidRPr="00A36134" w:rsidRDefault="004F14D5" w:rsidP="00A36134">
            <w:pPr>
              <w:jc w:val="both"/>
            </w:pPr>
          </w:p>
        </w:tc>
        <w:tc>
          <w:tcPr>
            <w:tcW w:w="2965" w:type="dxa"/>
            <w:vMerge/>
          </w:tcPr>
          <w:p w:rsidR="004F14D5" w:rsidRDefault="004F14D5" w:rsidP="00B83225"/>
        </w:tc>
        <w:tc>
          <w:tcPr>
            <w:tcW w:w="4300" w:type="dxa"/>
          </w:tcPr>
          <w:p w:rsidR="004F14D5" w:rsidRPr="00A36134" w:rsidRDefault="004F14D5" w:rsidP="00B67FE4">
            <w:r w:rsidRPr="004F14D5">
              <w:t xml:space="preserve">три и выше проверок - </w:t>
            </w:r>
            <w:r>
              <w:t>10</w:t>
            </w:r>
            <w:r w:rsidRPr="004F14D5">
              <w:t>0 баллов</w:t>
            </w:r>
          </w:p>
        </w:tc>
        <w:tc>
          <w:tcPr>
            <w:tcW w:w="1807" w:type="dxa"/>
            <w:vMerge/>
          </w:tcPr>
          <w:p w:rsidR="004F14D5" w:rsidRPr="00A36134" w:rsidRDefault="004F14D5" w:rsidP="00A36134">
            <w:pPr>
              <w:jc w:val="center"/>
            </w:pPr>
          </w:p>
        </w:tc>
      </w:tr>
      <w:tr w:rsidR="00927768" w:rsidRPr="00A36134" w:rsidTr="00927768">
        <w:trPr>
          <w:trHeight w:val="753"/>
        </w:trPr>
        <w:tc>
          <w:tcPr>
            <w:tcW w:w="781" w:type="dxa"/>
            <w:vMerge w:val="restart"/>
          </w:tcPr>
          <w:p w:rsidR="00927768" w:rsidRPr="00A36134" w:rsidRDefault="00927768" w:rsidP="00A36134">
            <w:pPr>
              <w:jc w:val="both"/>
            </w:pPr>
            <w:r w:rsidRPr="00A36134">
              <w:t>3.</w:t>
            </w:r>
          </w:p>
        </w:tc>
        <w:tc>
          <w:tcPr>
            <w:tcW w:w="2965" w:type="dxa"/>
            <w:vMerge w:val="restart"/>
          </w:tcPr>
          <w:p w:rsidR="00927768" w:rsidRPr="00A36134" w:rsidRDefault="00927768" w:rsidP="00B67FE4">
            <w:r>
              <w:t>П</w:t>
            </w:r>
            <w:r w:rsidRPr="00B67FE4">
              <w:t>рохождение контроля качества аудиторской деятельности за последние три года в саморегулируемой органи</w:t>
            </w:r>
            <w:r>
              <w:t>зации, членом которой является у</w:t>
            </w:r>
            <w:r w:rsidRPr="00B67FE4">
              <w:t>частник конкурса</w:t>
            </w:r>
          </w:p>
        </w:tc>
        <w:tc>
          <w:tcPr>
            <w:tcW w:w="4300" w:type="dxa"/>
          </w:tcPr>
          <w:p w:rsidR="00927768" w:rsidRDefault="00927768" w:rsidP="00014E51">
            <w:pPr>
              <w:jc w:val="both"/>
            </w:pPr>
            <w:r w:rsidRPr="00A36134">
              <w:t>Максимально</w:t>
            </w:r>
            <w:r>
              <w:t>е количество баллов -100 баллов.</w:t>
            </w:r>
          </w:p>
          <w:p w:rsidR="00927768" w:rsidRPr="00A36134" w:rsidRDefault="00927768" w:rsidP="00C453F9">
            <w:r w:rsidRPr="005D2C17">
              <w:t>Сведения подтвержд</w:t>
            </w:r>
            <w:r>
              <w:t>аются</w:t>
            </w:r>
            <w:r w:rsidRPr="005D2C17">
              <w:t xml:space="preserve"> сертификатами, свидетельствами, письмами СРО</w:t>
            </w:r>
            <w:r w:rsidR="00C453F9">
              <w:t xml:space="preserve"> и представляются по форме №3</w:t>
            </w:r>
            <w:r w:rsidR="00C453F9" w:rsidRPr="00C453F9">
              <w:t>К.</w:t>
            </w:r>
          </w:p>
        </w:tc>
        <w:tc>
          <w:tcPr>
            <w:tcW w:w="1807" w:type="dxa"/>
            <w:vMerge w:val="restart"/>
          </w:tcPr>
          <w:p w:rsidR="00927768" w:rsidRPr="00A36134" w:rsidRDefault="00927768" w:rsidP="00A36134">
            <w:pPr>
              <w:jc w:val="center"/>
            </w:pPr>
            <w:r>
              <w:t>20/0,2</w:t>
            </w:r>
          </w:p>
        </w:tc>
      </w:tr>
      <w:tr w:rsidR="00927768" w:rsidRPr="00A36134" w:rsidTr="00927768">
        <w:trPr>
          <w:trHeight w:val="365"/>
        </w:trPr>
        <w:tc>
          <w:tcPr>
            <w:tcW w:w="781" w:type="dxa"/>
            <w:vMerge/>
          </w:tcPr>
          <w:p w:rsidR="00927768" w:rsidRPr="00A36134" w:rsidRDefault="00927768" w:rsidP="00A36134">
            <w:pPr>
              <w:jc w:val="both"/>
            </w:pPr>
          </w:p>
        </w:tc>
        <w:tc>
          <w:tcPr>
            <w:tcW w:w="2965" w:type="dxa"/>
            <w:vMerge/>
          </w:tcPr>
          <w:p w:rsidR="00927768" w:rsidRDefault="00927768" w:rsidP="00B67FE4"/>
        </w:tc>
        <w:tc>
          <w:tcPr>
            <w:tcW w:w="4300" w:type="dxa"/>
          </w:tcPr>
          <w:p w:rsidR="00927768" w:rsidRPr="00A36134" w:rsidRDefault="00927768" w:rsidP="00014E51">
            <w:pPr>
              <w:jc w:val="both"/>
            </w:pPr>
            <w:r>
              <w:t>отсутствие – 0 баллов</w:t>
            </w:r>
          </w:p>
        </w:tc>
        <w:tc>
          <w:tcPr>
            <w:tcW w:w="1807" w:type="dxa"/>
            <w:vMerge/>
          </w:tcPr>
          <w:p w:rsidR="00927768" w:rsidRDefault="00927768" w:rsidP="00A36134">
            <w:pPr>
              <w:jc w:val="center"/>
            </w:pPr>
          </w:p>
        </w:tc>
      </w:tr>
      <w:tr w:rsidR="00927768" w:rsidRPr="00A36134" w:rsidTr="00927768">
        <w:trPr>
          <w:trHeight w:val="414"/>
        </w:trPr>
        <w:tc>
          <w:tcPr>
            <w:tcW w:w="781" w:type="dxa"/>
            <w:vMerge/>
          </w:tcPr>
          <w:p w:rsidR="00927768" w:rsidRPr="00A36134" w:rsidRDefault="00927768" w:rsidP="00A36134">
            <w:pPr>
              <w:jc w:val="both"/>
            </w:pPr>
          </w:p>
        </w:tc>
        <w:tc>
          <w:tcPr>
            <w:tcW w:w="2965" w:type="dxa"/>
            <w:vMerge/>
          </w:tcPr>
          <w:p w:rsidR="00927768" w:rsidRDefault="00927768" w:rsidP="00B67FE4"/>
        </w:tc>
        <w:tc>
          <w:tcPr>
            <w:tcW w:w="4300" w:type="dxa"/>
          </w:tcPr>
          <w:p w:rsidR="00927768" w:rsidRPr="00A36134" w:rsidRDefault="00927768" w:rsidP="00014E51">
            <w:pPr>
              <w:jc w:val="both"/>
            </w:pPr>
            <w:r>
              <w:t>Наличие – 100 баллов</w:t>
            </w:r>
          </w:p>
        </w:tc>
        <w:tc>
          <w:tcPr>
            <w:tcW w:w="1807" w:type="dxa"/>
            <w:vMerge/>
          </w:tcPr>
          <w:p w:rsidR="00927768" w:rsidRDefault="00927768" w:rsidP="00A36134">
            <w:pPr>
              <w:jc w:val="center"/>
            </w:pPr>
          </w:p>
        </w:tc>
      </w:tr>
      <w:tr w:rsidR="00A36134" w:rsidRPr="00A36134" w:rsidTr="006F4F65">
        <w:tc>
          <w:tcPr>
            <w:tcW w:w="781" w:type="dxa"/>
          </w:tcPr>
          <w:p w:rsidR="00A36134" w:rsidRPr="00A36134" w:rsidRDefault="00A36134" w:rsidP="00A36134">
            <w:pPr>
              <w:jc w:val="both"/>
            </w:pPr>
          </w:p>
        </w:tc>
        <w:tc>
          <w:tcPr>
            <w:tcW w:w="2965" w:type="dxa"/>
          </w:tcPr>
          <w:p w:rsidR="00A36134" w:rsidRPr="00A36134" w:rsidRDefault="00A36134" w:rsidP="00A36134">
            <w:pPr>
              <w:jc w:val="both"/>
            </w:pPr>
            <w:r w:rsidRPr="00A36134">
              <w:t>Всего</w:t>
            </w:r>
          </w:p>
        </w:tc>
        <w:tc>
          <w:tcPr>
            <w:tcW w:w="4300" w:type="dxa"/>
          </w:tcPr>
          <w:p w:rsidR="00A36134" w:rsidRPr="00A36134" w:rsidRDefault="00A36134" w:rsidP="00A36134">
            <w:pPr>
              <w:jc w:val="center"/>
            </w:pPr>
          </w:p>
        </w:tc>
        <w:tc>
          <w:tcPr>
            <w:tcW w:w="1807" w:type="dxa"/>
          </w:tcPr>
          <w:p w:rsidR="00A36134" w:rsidRPr="00A36134" w:rsidRDefault="00A36134" w:rsidP="00A36134">
            <w:pPr>
              <w:jc w:val="center"/>
            </w:pPr>
            <w:r w:rsidRPr="00A36134">
              <w:t>100/1</w:t>
            </w:r>
          </w:p>
        </w:tc>
      </w:tr>
    </w:tbl>
    <w:p w:rsidR="004D301F" w:rsidRDefault="007D60C4" w:rsidP="00C548E5">
      <w:pPr>
        <w:ind w:firstLine="708"/>
        <w:jc w:val="both"/>
      </w:pPr>
      <w:bookmarkStart w:id="63" w:name="sub_1030"/>
      <w:bookmarkEnd w:id="62"/>
      <w:r>
        <w:t>6</w:t>
      </w:r>
      <w:r w:rsidR="00A36134" w:rsidRPr="00A36134">
        <w:t>.</w:t>
      </w:r>
      <w:bookmarkEnd w:id="63"/>
      <w:r w:rsidR="00A36134" w:rsidRPr="00A36134">
        <w:t>4</w:t>
      </w:r>
      <w:r w:rsidR="00A36134" w:rsidRPr="00A36134">
        <w:rPr>
          <w:color w:val="000000"/>
        </w:rPr>
        <w:t>.</w:t>
      </w:r>
      <w:r>
        <w:rPr>
          <w:color w:val="000000"/>
        </w:rPr>
        <w:t>13.</w:t>
      </w:r>
      <w:r w:rsidR="00A36134" w:rsidRPr="00A36134">
        <w:rPr>
          <w:color w:val="000000"/>
        </w:rPr>
        <w:t xml:space="preserve"> Комиссия для оценки заявок использует следующие критерии и их величины значимости. </w:t>
      </w:r>
      <w:r w:rsidR="004D301F">
        <w:br w:type="page"/>
      </w:r>
    </w:p>
    <w:p w:rsidR="00A36134" w:rsidRPr="00A36134" w:rsidRDefault="00A36134" w:rsidP="00A36134">
      <w:pPr>
        <w:jc w:val="both"/>
      </w:pPr>
      <w:r w:rsidRPr="00A36134">
        <w:rPr>
          <w:b/>
        </w:rPr>
        <w:lastRenderedPageBreak/>
        <w:t xml:space="preserve">Таблица </w:t>
      </w:r>
      <w:r w:rsidR="007E7577">
        <w:rPr>
          <w:b/>
        </w:rPr>
        <w:t>2</w:t>
      </w:r>
      <w:r w:rsidRPr="00A36134">
        <w:rPr>
          <w:b/>
        </w:rPr>
        <w:t>.</w:t>
      </w:r>
      <w:r w:rsidRPr="00A36134">
        <w:rPr>
          <w:b/>
          <w:color w:val="000000"/>
        </w:rPr>
        <w:t xml:space="preserve"> Коэффициенты значимости критериев</w:t>
      </w:r>
    </w:p>
    <w:p w:rsidR="00A36134" w:rsidRPr="00A36134" w:rsidRDefault="00A36134" w:rsidP="00A3613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33"/>
      </w:tblGrid>
      <w:tr w:rsidR="00A36134" w:rsidRPr="00A36134" w:rsidTr="00E25875">
        <w:trPr>
          <w:jc w:val="center"/>
        </w:trPr>
        <w:tc>
          <w:tcPr>
            <w:tcW w:w="5920" w:type="dxa"/>
            <w:vAlign w:val="center"/>
          </w:tcPr>
          <w:p w:rsidR="00A36134" w:rsidRPr="00A36134" w:rsidRDefault="00A36134" w:rsidP="00A36134">
            <w:pPr>
              <w:spacing w:before="100" w:after="100" w:line="360" w:lineRule="auto"/>
              <w:ind w:firstLine="567"/>
              <w:jc w:val="center"/>
              <w:rPr>
                <w:b/>
              </w:rPr>
            </w:pPr>
            <w:r w:rsidRPr="00A36134">
              <w:rPr>
                <w:b/>
              </w:rPr>
              <w:t>Критерии</w:t>
            </w:r>
          </w:p>
        </w:tc>
        <w:tc>
          <w:tcPr>
            <w:tcW w:w="3933" w:type="dxa"/>
            <w:vAlign w:val="center"/>
          </w:tcPr>
          <w:p w:rsidR="00A36134" w:rsidRPr="00A36134" w:rsidRDefault="00A36134" w:rsidP="00A36134">
            <w:pPr>
              <w:spacing w:before="100" w:after="100"/>
              <w:ind w:firstLine="567"/>
              <w:jc w:val="center"/>
              <w:rPr>
                <w:b/>
                <w:color w:val="000000"/>
              </w:rPr>
            </w:pPr>
            <w:r w:rsidRPr="00A36134">
              <w:rPr>
                <w:b/>
                <w:color w:val="000000"/>
              </w:rPr>
              <w:t>Значимость критерия, % /Коэффициент значимости критерия</w:t>
            </w:r>
            <w:r w:rsidR="006B5A58">
              <w:rPr>
                <w:b/>
                <w:color w:val="000000"/>
              </w:rPr>
              <w:t>/</w:t>
            </w:r>
            <w:r w:rsidRPr="00A36134">
              <w:rPr>
                <w:b/>
                <w:color w:val="000000"/>
              </w:rPr>
              <w:t xml:space="preserve"> </w:t>
            </w:r>
          </w:p>
        </w:tc>
      </w:tr>
      <w:tr w:rsidR="00A36134" w:rsidRPr="00A36134" w:rsidTr="00E25875">
        <w:trPr>
          <w:trHeight w:val="248"/>
          <w:jc w:val="center"/>
        </w:trPr>
        <w:tc>
          <w:tcPr>
            <w:tcW w:w="5920" w:type="dxa"/>
            <w:vAlign w:val="center"/>
          </w:tcPr>
          <w:p w:rsidR="00A36134" w:rsidRPr="00A36134" w:rsidRDefault="00A36134" w:rsidP="00AA2EFC">
            <w:pPr>
              <w:spacing w:before="100" w:after="100" w:line="360" w:lineRule="auto"/>
              <w:jc w:val="center"/>
            </w:pPr>
            <w:r w:rsidRPr="00A36134">
              <w:t>Цена контракта.</w:t>
            </w:r>
          </w:p>
        </w:tc>
        <w:tc>
          <w:tcPr>
            <w:tcW w:w="3933" w:type="dxa"/>
            <w:vAlign w:val="center"/>
          </w:tcPr>
          <w:p w:rsidR="00A36134" w:rsidRPr="00A36134" w:rsidRDefault="00A36134" w:rsidP="00A36134">
            <w:pPr>
              <w:spacing w:before="100" w:after="100" w:line="360" w:lineRule="auto"/>
              <w:ind w:firstLine="567"/>
              <w:jc w:val="center"/>
              <w:rPr>
                <w:i/>
                <w:color w:val="000000"/>
              </w:rPr>
            </w:pPr>
            <w:r w:rsidRPr="00A36134">
              <w:rPr>
                <w:i/>
                <w:color w:val="000000"/>
              </w:rPr>
              <w:t>60/0,6</w:t>
            </w:r>
          </w:p>
        </w:tc>
      </w:tr>
      <w:tr w:rsidR="00A36134" w:rsidRPr="00A36134" w:rsidTr="00E25875">
        <w:trPr>
          <w:trHeight w:val="284"/>
          <w:jc w:val="center"/>
        </w:trPr>
        <w:tc>
          <w:tcPr>
            <w:tcW w:w="5920" w:type="dxa"/>
            <w:vAlign w:val="center"/>
          </w:tcPr>
          <w:p w:rsidR="00A36134" w:rsidRPr="00A36134" w:rsidRDefault="00B67FE4" w:rsidP="00B67FE4">
            <w:pPr>
              <w:jc w:val="both"/>
            </w:pPr>
            <w:r>
              <w:t>К</w:t>
            </w:r>
            <w:r w:rsidRPr="00B67FE4">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933" w:type="dxa"/>
            <w:vAlign w:val="center"/>
          </w:tcPr>
          <w:p w:rsidR="00A36134" w:rsidRPr="00A36134" w:rsidRDefault="00A36134" w:rsidP="00A36134">
            <w:pPr>
              <w:spacing w:before="100" w:after="100" w:line="360" w:lineRule="auto"/>
              <w:ind w:firstLine="567"/>
              <w:jc w:val="center"/>
              <w:rPr>
                <w:i/>
                <w:color w:val="000000"/>
              </w:rPr>
            </w:pPr>
            <w:r w:rsidRPr="00A36134">
              <w:rPr>
                <w:i/>
                <w:color w:val="000000"/>
              </w:rPr>
              <w:t>40/0,4</w:t>
            </w:r>
          </w:p>
        </w:tc>
      </w:tr>
      <w:tr w:rsidR="00A36134" w:rsidRPr="00A36134" w:rsidTr="00E25875">
        <w:trPr>
          <w:trHeight w:val="200"/>
          <w:jc w:val="center"/>
        </w:trPr>
        <w:tc>
          <w:tcPr>
            <w:tcW w:w="5920" w:type="dxa"/>
            <w:vAlign w:val="center"/>
          </w:tcPr>
          <w:p w:rsidR="00A36134" w:rsidRPr="00A36134" w:rsidRDefault="00A36134" w:rsidP="00A36134">
            <w:pPr>
              <w:spacing w:before="100" w:after="100"/>
              <w:jc w:val="center"/>
            </w:pPr>
            <w:r w:rsidRPr="00A36134">
              <w:t>Всего</w:t>
            </w:r>
            <w:r w:rsidRPr="00A36134">
              <w:rPr>
                <w:lang w:val="en-US"/>
              </w:rPr>
              <w:t>:</w:t>
            </w:r>
          </w:p>
        </w:tc>
        <w:tc>
          <w:tcPr>
            <w:tcW w:w="3933" w:type="dxa"/>
            <w:vAlign w:val="center"/>
          </w:tcPr>
          <w:p w:rsidR="00A36134" w:rsidRPr="00A36134" w:rsidRDefault="00A36134" w:rsidP="00A36134">
            <w:pPr>
              <w:spacing w:before="100" w:after="100" w:line="360" w:lineRule="auto"/>
              <w:ind w:firstLine="567"/>
              <w:jc w:val="center"/>
              <w:rPr>
                <w:i/>
                <w:color w:val="000000"/>
              </w:rPr>
            </w:pPr>
            <w:r w:rsidRPr="00A36134">
              <w:rPr>
                <w:i/>
                <w:color w:val="000000"/>
              </w:rPr>
              <w:t>100 /1</w:t>
            </w:r>
          </w:p>
        </w:tc>
      </w:tr>
    </w:tbl>
    <w:p w:rsidR="00A36134" w:rsidRPr="00A36134" w:rsidRDefault="00A36134" w:rsidP="00A36134">
      <w:pPr>
        <w:ind w:firstLine="567"/>
        <w:jc w:val="both"/>
        <w:rPr>
          <w:sz w:val="16"/>
          <w:szCs w:val="16"/>
        </w:rPr>
      </w:pPr>
      <w:r w:rsidRPr="00A36134">
        <w:tab/>
      </w:r>
    </w:p>
    <w:p w:rsidR="00A36134" w:rsidRPr="00A36134" w:rsidRDefault="007D60C4" w:rsidP="00A36134">
      <w:pPr>
        <w:autoSpaceDE w:val="0"/>
        <w:autoSpaceDN w:val="0"/>
        <w:adjustRightInd w:val="0"/>
        <w:ind w:firstLine="540"/>
        <w:jc w:val="both"/>
      </w:pPr>
      <w:r>
        <w:t>6</w:t>
      </w:r>
      <w:r w:rsidR="00A36134" w:rsidRPr="00A36134">
        <w:t>.</w:t>
      </w:r>
      <w:r>
        <w:t>4.</w:t>
      </w:r>
      <w:r w:rsidR="00A36134" w:rsidRPr="00A36134">
        <w:t>1</w:t>
      </w:r>
      <w:r>
        <w:t>4</w:t>
      </w:r>
      <w:r w:rsidR="00A36134" w:rsidRPr="00A36134">
        <w:t xml:space="preserve">. </w:t>
      </w:r>
      <w:bookmarkStart w:id="64" w:name="sub_1228"/>
      <w:r w:rsidR="00A36134" w:rsidRPr="00A36134">
        <w:t xml:space="preserve">Для определения рейтинга заявки по критерию </w:t>
      </w:r>
      <w:r w:rsidR="00605C5F" w:rsidRPr="00A36134">
        <w:t>"Квалификация участников закупки, в том числе наличие у них</w:t>
      </w:r>
      <w:r w:rsidR="00605C5F">
        <w:t xml:space="preserve"> финансовых ресурсов</w:t>
      </w:r>
      <w:r w:rsidR="00605C5F" w:rsidRPr="00A36134">
        <w:t>,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r w:rsidR="00605C5F" w:rsidRPr="00605C5F">
        <w:t xml:space="preserve"> </w:t>
      </w:r>
      <w:r w:rsidR="00605C5F">
        <w:t>и деловой репутации,</w:t>
      </w:r>
      <w:r w:rsidR="00605C5F" w:rsidRPr="00A36134">
        <w:t xml:space="preserve">  специалистов и иных работников определенного уровня квалификации" </w:t>
      </w:r>
      <w:r w:rsidR="00A36134" w:rsidRPr="00A36134">
        <w:t xml:space="preserve"> устанавливается перечень показателей по данному критерию в соответствии с Таблицей 1.</w:t>
      </w:r>
    </w:p>
    <w:bookmarkEnd w:id="64"/>
    <w:p w:rsidR="00A36134" w:rsidRPr="00A36134" w:rsidRDefault="00A36134" w:rsidP="00A36134">
      <w:pPr>
        <w:ind w:firstLine="540"/>
        <w:jc w:val="both"/>
      </w:pPr>
      <w:r w:rsidRPr="00A36134">
        <w:t xml:space="preserve">Для оценки заявок по критерию </w:t>
      </w:r>
      <w:r w:rsidR="00605C5F" w:rsidRPr="00A36134">
        <w:t>"Квалификация участников закупки, в том числе наличие у них</w:t>
      </w:r>
      <w:r w:rsidR="00605C5F">
        <w:t xml:space="preserve"> финансовых ресурсов</w:t>
      </w:r>
      <w:r w:rsidR="00605C5F" w:rsidRPr="00A36134">
        <w:t>,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r w:rsidR="00605C5F" w:rsidRPr="00605C5F">
        <w:t xml:space="preserve"> </w:t>
      </w:r>
      <w:r w:rsidR="00605C5F">
        <w:t>и деловой репутации,</w:t>
      </w:r>
      <w:r w:rsidR="00605C5F" w:rsidRPr="00A36134">
        <w:t xml:space="preserve">  специалистов и иных работников определенного уровня квалификации" </w:t>
      </w:r>
      <w:r w:rsidRPr="00A36134">
        <w:t xml:space="preserve"> по каждому показателю выставляется значение от 0 до 100 баллов. </w:t>
      </w:r>
    </w:p>
    <w:p w:rsidR="00A36134" w:rsidRPr="00A36134" w:rsidRDefault="00A36134" w:rsidP="00A36134">
      <w:pPr>
        <w:ind w:firstLine="540"/>
        <w:jc w:val="both"/>
      </w:pPr>
      <w:r w:rsidRPr="00A36134">
        <w:t>Для получения рейтинга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A36134">
        <w:rPr>
          <w:i/>
        </w:rPr>
        <w:t>»</w:t>
      </w:r>
      <w:r w:rsidRPr="00A36134">
        <w:t>, каждым членом единой комиссии полученное количество баллов по каждому показателю умножается на соответствующий указанному показателю коэффициент значимости.</w:t>
      </w:r>
    </w:p>
    <w:p w:rsidR="00A36134" w:rsidRPr="00A36134" w:rsidRDefault="00A36134" w:rsidP="00A36134">
      <w:pPr>
        <w:ind w:firstLine="540"/>
        <w:jc w:val="both"/>
      </w:pPr>
      <w:r w:rsidRPr="00A36134">
        <w:t xml:space="preserve">Рейтинг, присуждаемый заявке по критерию </w:t>
      </w:r>
      <w:r w:rsidR="00605C5F" w:rsidRPr="00A36134">
        <w:t>"Квалификация участников закупки, в том числе наличие у них</w:t>
      </w:r>
      <w:r w:rsidR="00605C5F">
        <w:t xml:space="preserve"> финансовых ресурсов</w:t>
      </w:r>
      <w:r w:rsidR="00605C5F" w:rsidRPr="00A36134">
        <w:t>,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r w:rsidR="00605C5F" w:rsidRPr="00605C5F">
        <w:t xml:space="preserve"> </w:t>
      </w:r>
      <w:r w:rsidR="00605C5F">
        <w:t>и деловой репутации,</w:t>
      </w:r>
      <w:r w:rsidR="00605C5F" w:rsidRPr="00A36134">
        <w:t xml:space="preserve">  специалистов и иных работников определенного уровня квалификации"</w:t>
      </w:r>
      <w:r w:rsidRPr="00A36134">
        <w:t>, определяется как среднее арифметическое оценок в баллах всех членов единой комиссии.</w:t>
      </w:r>
    </w:p>
    <w:p w:rsidR="00A36134" w:rsidRPr="00A36134" w:rsidRDefault="00A36134" w:rsidP="00A36134">
      <w:pPr>
        <w:ind w:firstLine="540"/>
      </w:pPr>
      <w:r w:rsidRPr="00A36134">
        <w:t>Количество баллов, присуждаемых по вышеперечисленному критерию оценки (показателю) (НЦБi), определяется по формуле:</w:t>
      </w:r>
    </w:p>
    <w:p w:rsidR="00A36134" w:rsidRPr="00A36134" w:rsidRDefault="00A36134" w:rsidP="00A36134">
      <w:r w:rsidRPr="00A36134">
        <w:t>НЦБi = КЗ *100*(Кi / Kmax),</w:t>
      </w:r>
    </w:p>
    <w:p w:rsidR="00A36134" w:rsidRPr="00A36134" w:rsidRDefault="00A36134" w:rsidP="00A36134">
      <w:r w:rsidRPr="00A36134">
        <w:t>где:</w:t>
      </w:r>
    </w:p>
    <w:p w:rsidR="00A36134" w:rsidRPr="00A36134" w:rsidRDefault="00A36134" w:rsidP="00A36134">
      <w:r w:rsidRPr="00A36134">
        <w:t>КЗ - коэффициент значимости показателя.</w:t>
      </w:r>
    </w:p>
    <w:p w:rsidR="00A36134" w:rsidRPr="00A36134" w:rsidRDefault="00A36134" w:rsidP="00A36134">
      <w:r w:rsidRPr="00A36134">
        <w:t>Кi - предложение участника закупки, заявка (предложение) которого оценивается;</w:t>
      </w:r>
    </w:p>
    <w:p w:rsidR="00A36134" w:rsidRPr="00A36134" w:rsidRDefault="00A36134" w:rsidP="00A36134">
      <w:r w:rsidRPr="00A36134">
        <w:t>Кmax - максимальное предложение из предложений по критерию оценки, сделанных участниками закупки.</w:t>
      </w:r>
    </w:p>
    <w:p w:rsidR="00A36134" w:rsidRPr="00A36134" w:rsidRDefault="007D60C4" w:rsidP="00A36134">
      <w:pPr>
        <w:ind w:firstLine="540"/>
        <w:jc w:val="both"/>
      </w:pPr>
      <w:r>
        <w:t>6.4.15.</w:t>
      </w:r>
      <w:r w:rsidR="00A36134" w:rsidRPr="00A36134">
        <w:t xml:space="preserve"> Итоговый рейтинг для каждой заявки вычисляется в соответствии с п.</w:t>
      </w:r>
      <w:r>
        <w:t xml:space="preserve"> 6.4.6.</w:t>
      </w:r>
      <w:r w:rsidR="00A36134" w:rsidRPr="007D60C4">
        <w:rPr>
          <w:color w:val="FF0000"/>
        </w:rPr>
        <w:t xml:space="preserve"> </w:t>
      </w:r>
      <w:r w:rsidR="00A36134" w:rsidRPr="00A36134">
        <w:t>настоящей документации.</w:t>
      </w:r>
    </w:p>
    <w:p w:rsidR="00A36134" w:rsidRPr="00A36134" w:rsidRDefault="00A36134" w:rsidP="00A36134">
      <w:pPr>
        <w:ind w:firstLine="539"/>
        <w:jc w:val="both"/>
        <w:rPr>
          <w:b/>
        </w:rPr>
      </w:pPr>
    </w:p>
    <w:p w:rsidR="00A36134" w:rsidRPr="00A36134" w:rsidRDefault="00A36134" w:rsidP="00A36134">
      <w:pPr>
        <w:rPr>
          <w:i/>
          <w:sz w:val="18"/>
        </w:rPr>
        <w:sectPr w:rsidR="00A36134" w:rsidRPr="00A36134" w:rsidSect="00A74944">
          <w:headerReference w:type="even" r:id="rId34"/>
          <w:headerReference w:type="default" r:id="rId35"/>
          <w:footerReference w:type="even" r:id="rId36"/>
          <w:headerReference w:type="first" r:id="rId37"/>
          <w:pgSz w:w="11906" w:h="16838"/>
          <w:pgMar w:top="567" w:right="851" w:bottom="567" w:left="1418" w:header="284" w:footer="284" w:gutter="0"/>
          <w:cols w:space="708"/>
          <w:titlePg/>
          <w:docGrid w:linePitch="360"/>
        </w:sectPr>
      </w:pPr>
    </w:p>
    <w:p w:rsidR="00A36134" w:rsidRPr="00A36134" w:rsidRDefault="00A36134" w:rsidP="00A36134">
      <w:pPr>
        <w:ind w:left="4082"/>
        <w:jc w:val="right"/>
        <w:rPr>
          <w:b/>
          <w:iCs/>
          <w:sz w:val="28"/>
          <w:szCs w:val="28"/>
          <w:u w:val="single"/>
        </w:rPr>
      </w:pPr>
    </w:p>
    <w:p w:rsidR="00A36134" w:rsidRPr="00A36134" w:rsidRDefault="00B83225" w:rsidP="00A36134">
      <w:pPr>
        <w:jc w:val="center"/>
        <w:rPr>
          <w:b/>
          <w:iCs/>
          <w:sz w:val="28"/>
          <w:szCs w:val="28"/>
          <w:u w:val="single"/>
        </w:rPr>
      </w:pPr>
      <w:r>
        <w:rPr>
          <w:b/>
          <w:iCs/>
          <w:sz w:val="28"/>
          <w:szCs w:val="28"/>
          <w:u w:val="single"/>
        </w:rPr>
        <w:t>Ф</w:t>
      </w:r>
      <w:r w:rsidR="00A36134" w:rsidRPr="00A36134">
        <w:rPr>
          <w:b/>
          <w:iCs/>
          <w:sz w:val="28"/>
          <w:szCs w:val="28"/>
          <w:u w:val="single"/>
        </w:rPr>
        <w:t>ормы</w:t>
      </w:r>
      <w:r w:rsidRPr="00014E51">
        <w:rPr>
          <w:u w:val="single"/>
        </w:rPr>
        <w:t xml:space="preserve"> </w:t>
      </w:r>
      <w:r>
        <w:rPr>
          <w:b/>
          <w:iCs/>
          <w:sz w:val="28"/>
          <w:szCs w:val="28"/>
          <w:u w:val="single"/>
        </w:rPr>
        <w:t>д</w:t>
      </w:r>
      <w:r w:rsidRPr="00B83225">
        <w:rPr>
          <w:b/>
          <w:iCs/>
          <w:sz w:val="28"/>
          <w:szCs w:val="28"/>
          <w:u w:val="single"/>
        </w:rPr>
        <w:t>ля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36134" w:rsidRPr="00A36134" w:rsidRDefault="00A36134" w:rsidP="00A36134">
      <w:pPr>
        <w:ind w:left="4082"/>
        <w:jc w:val="right"/>
        <w:rPr>
          <w:b/>
          <w:iCs/>
          <w:sz w:val="28"/>
          <w:szCs w:val="28"/>
          <w:u w:val="single"/>
        </w:rPr>
      </w:pPr>
    </w:p>
    <w:p w:rsidR="00A36134" w:rsidRPr="008A33C3" w:rsidRDefault="00014E51" w:rsidP="00A36134">
      <w:pPr>
        <w:ind w:left="3686"/>
        <w:jc w:val="right"/>
        <w:rPr>
          <w:b/>
          <w:iCs/>
        </w:rPr>
      </w:pPr>
      <w:r w:rsidRPr="008A33C3">
        <w:rPr>
          <w:b/>
          <w:iCs/>
        </w:rPr>
        <w:t>Форма №</w:t>
      </w:r>
      <w:r w:rsidR="00A36134" w:rsidRPr="008A33C3">
        <w:rPr>
          <w:b/>
          <w:iCs/>
        </w:rPr>
        <w:t>1</w:t>
      </w:r>
      <w:r w:rsidRPr="008A33C3">
        <w:rPr>
          <w:b/>
          <w:iCs/>
        </w:rPr>
        <w:t>К</w:t>
      </w:r>
    </w:p>
    <w:p w:rsidR="00A36134" w:rsidRPr="00A36134" w:rsidRDefault="00A36134" w:rsidP="00A36134">
      <w:pPr>
        <w:widowControl w:val="0"/>
        <w:spacing w:line="260" w:lineRule="exact"/>
        <w:ind w:left="12080" w:right="328" w:hanging="740"/>
        <w:jc w:val="right"/>
      </w:pPr>
    </w:p>
    <w:p w:rsidR="00927768" w:rsidRPr="00E656BE" w:rsidRDefault="00927768" w:rsidP="00927768">
      <w:pPr>
        <w:rPr>
          <w:b/>
          <w:bCs/>
        </w:rPr>
      </w:pPr>
      <w:r w:rsidRPr="00E656BE">
        <w:rPr>
          <w:b/>
          <w:bCs/>
        </w:rPr>
        <w:t>КОЛИЧЕСТВО ЛЕТ РАБОТЫ НА РЫНКЕ АУДИТОРСКИХ УСЛУГ:</w:t>
      </w:r>
    </w:p>
    <w:p w:rsidR="00927768" w:rsidRPr="008557F3" w:rsidRDefault="00927768" w:rsidP="00927768">
      <w:pPr>
        <w:rPr>
          <w:bCs/>
        </w:rPr>
      </w:pPr>
    </w:p>
    <w:tbl>
      <w:tblPr>
        <w:tblW w:w="132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827"/>
        <w:gridCol w:w="2551"/>
        <w:gridCol w:w="5813"/>
      </w:tblGrid>
      <w:tr w:rsidR="00927768" w:rsidRPr="00E656BE" w:rsidTr="00C453F9">
        <w:trPr>
          <w:cantSplit/>
        </w:trPr>
        <w:tc>
          <w:tcPr>
            <w:tcW w:w="1020" w:type="dxa"/>
            <w:vAlign w:val="center"/>
          </w:tcPr>
          <w:p w:rsidR="00927768" w:rsidRPr="00E656BE" w:rsidRDefault="00927768" w:rsidP="00927768">
            <w:pPr>
              <w:rPr>
                <w:b/>
                <w:bCs/>
              </w:rPr>
            </w:pPr>
            <w:r w:rsidRPr="00E656BE">
              <w:rPr>
                <w:b/>
                <w:bCs/>
              </w:rPr>
              <w:t>№</w:t>
            </w:r>
          </w:p>
          <w:p w:rsidR="00927768" w:rsidRPr="00E656BE" w:rsidRDefault="00927768" w:rsidP="00927768">
            <w:pPr>
              <w:rPr>
                <w:b/>
                <w:bCs/>
              </w:rPr>
            </w:pPr>
            <w:r w:rsidRPr="00E656BE">
              <w:rPr>
                <w:b/>
                <w:bCs/>
              </w:rPr>
              <w:t>п/п</w:t>
            </w:r>
          </w:p>
        </w:tc>
        <w:tc>
          <w:tcPr>
            <w:tcW w:w="3827" w:type="dxa"/>
            <w:vAlign w:val="center"/>
          </w:tcPr>
          <w:p w:rsidR="00927768" w:rsidRPr="00E656BE" w:rsidRDefault="00927768" w:rsidP="00C453F9">
            <w:pPr>
              <w:jc w:val="center"/>
              <w:rPr>
                <w:b/>
                <w:bCs/>
              </w:rPr>
            </w:pPr>
            <w:r w:rsidRPr="00E656BE">
              <w:rPr>
                <w:b/>
                <w:bCs/>
              </w:rPr>
              <w:t>Наименование у</w:t>
            </w:r>
            <w:r w:rsidR="00C453F9">
              <w:rPr>
                <w:b/>
                <w:bCs/>
              </w:rPr>
              <w:t>частника</w:t>
            </w:r>
          </w:p>
        </w:tc>
        <w:tc>
          <w:tcPr>
            <w:tcW w:w="2551" w:type="dxa"/>
            <w:vAlign w:val="center"/>
          </w:tcPr>
          <w:p w:rsidR="00927768" w:rsidRPr="00E656BE" w:rsidRDefault="00C453F9" w:rsidP="00927768">
            <w:pPr>
              <w:rPr>
                <w:b/>
                <w:bCs/>
              </w:rPr>
            </w:pPr>
            <w:r>
              <w:rPr>
                <w:b/>
                <w:bCs/>
              </w:rPr>
              <w:t xml:space="preserve">Дата </w:t>
            </w:r>
            <w:r w:rsidRPr="00C453F9">
              <w:rPr>
                <w:b/>
                <w:bCs/>
              </w:rPr>
              <w:t>свидетельства о государственной регистрации  лица</w:t>
            </w:r>
          </w:p>
        </w:tc>
        <w:tc>
          <w:tcPr>
            <w:tcW w:w="5813" w:type="dxa"/>
            <w:vAlign w:val="center"/>
          </w:tcPr>
          <w:p w:rsidR="00927768" w:rsidRPr="00E656BE" w:rsidRDefault="00927768" w:rsidP="00927768">
            <w:pPr>
              <w:rPr>
                <w:b/>
                <w:bCs/>
              </w:rPr>
            </w:pPr>
            <w:r w:rsidRPr="00E656BE">
              <w:rPr>
                <w:b/>
                <w:bCs/>
              </w:rPr>
              <w:t>Количество</w:t>
            </w:r>
            <w:r w:rsidR="00C453F9">
              <w:rPr>
                <w:b/>
                <w:bCs/>
              </w:rPr>
              <w:t xml:space="preserve"> полных</w:t>
            </w:r>
            <w:r w:rsidRPr="00E656BE">
              <w:rPr>
                <w:b/>
                <w:bCs/>
              </w:rPr>
              <w:t xml:space="preserve"> лет работы на рынке аудиторских услуг (цифрами и прописью)</w:t>
            </w:r>
          </w:p>
        </w:tc>
      </w:tr>
      <w:tr w:rsidR="00927768" w:rsidRPr="00E656BE" w:rsidTr="00C453F9">
        <w:trPr>
          <w:cantSplit/>
          <w:trHeight w:val="932"/>
        </w:trPr>
        <w:tc>
          <w:tcPr>
            <w:tcW w:w="1020" w:type="dxa"/>
          </w:tcPr>
          <w:p w:rsidR="00927768" w:rsidRPr="00E656BE" w:rsidRDefault="00927768" w:rsidP="00927768">
            <w:pPr>
              <w:rPr>
                <w:bCs/>
              </w:rPr>
            </w:pPr>
            <w:r w:rsidRPr="00E656BE">
              <w:rPr>
                <w:bCs/>
              </w:rPr>
              <w:t>1.</w:t>
            </w:r>
          </w:p>
        </w:tc>
        <w:tc>
          <w:tcPr>
            <w:tcW w:w="3827" w:type="dxa"/>
          </w:tcPr>
          <w:p w:rsidR="00927768" w:rsidRPr="00E656BE" w:rsidRDefault="00927768" w:rsidP="00927768">
            <w:pPr>
              <w:rPr>
                <w:bCs/>
              </w:rPr>
            </w:pPr>
          </w:p>
          <w:p w:rsidR="00927768" w:rsidRPr="00E656BE" w:rsidRDefault="00927768" w:rsidP="00927768">
            <w:pPr>
              <w:rPr>
                <w:bCs/>
              </w:rPr>
            </w:pPr>
          </w:p>
        </w:tc>
        <w:tc>
          <w:tcPr>
            <w:tcW w:w="2551" w:type="dxa"/>
          </w:tcPr>
          <w:p w:rsidR="00927768" w:rsidRPr="00E656BE" w:rsidRDefault="00927768" w:rsidP="00927768">
            <w:pPr>
              <w:rPr>
                <w:bCs/>
              </w:rPr>
            </w:pPr>
          </w:p>
        </w:tc>
        <w:tc>
          <w:tcPr>
            <w:tcW w:w="5813" w:type="dxa"/>
          </w:tcPr>
          <w:p w:rsidR="00927768" w:rsidRPr="00E656BE" w:rsidRDefault="00927768" w:rsidP="00927768">
            <w:pPr>
              <w:rPr>
                <w:bCs/>
              </w:rPr>
            </w:pPr>
          </w:p>
        </w:tc>
      </w:tr>
    </w:tbl>
    <w:p w:rsidR="00927768" w:rsidRPr="00E656BE" w:rsidRDefault="00927768" w:rsidP="00927768">
      <w:pPr>
        <w:rPr>
          <w:bCs/>
        </w:rPr>
      </w:pPr>
    </w:p>
    <w:p w:rsidR="00927768" w:rsidRPr="00E10219" w:rsidRDefault="00011DFF" w:rsidP="00927768">
      <w:pPr>
        <w:rPr>
          <w:bCs/>
        </w:rPr>
      </w:pPr>
      <w:r w:rsidRPr="00432F9A">
        <w:rPr>
          <w:sz w:val="20"/>
          <w:szCs w:val="20"/>
        </w:rPr>
        <w:t>П</w:t>
      </w:r>
      <w:r w:rsidR="00C453F9" w:rsidRPr="00432F9A">
        <w:rPr>
          <w:sz w:val="20"/>
          <w:szCs w:val="20"/>
        </w:rPr>
        <w:t>одтвержд</w:t>
      </w:r>
      <w:r>
        <w:rPr>
          <w:sz w:val="20"/>
          <w:szCs w:val="20"/>
        </w:rPr>
        <w:t xml:space="preserve">ается </w:t>
      </w:r>
      <w:r w:rsidR="00C453F9" w:rsidRPr="00432F9A">
        <w:rPr>
          <w:sz w:val="20"/>
          <w:szCs w:val="20"/>
        </w:rPr>
        <w:t xml:space="preserve"> копи</w:t>
      </w:r>
      <w:r w:rsidR="00C453F9">
        <w:rPr>
          <w:sz w:val="20"/>
          <w:szCs w:val="20"/>
        </w:rPr>
        <w:t>ей свидетельства</w:t>
      </w:r>
    </w:p>
    <w:p w:rsidR="00927768" w:rsidRDefault="00927768" w:rsidP="00927768">
      <w:pPr>
        <w:rPr>
          <w:bCs/>
        </w:rPr>
      </w:pPr>
    </w:p>
    <w:p w:rsidR="00927768" w:rsidRDefault="00927768" w:rsidP="00927768">
      <w:pPr>
        <w:rPr>
          <w:bCs/>
        </w:rPr>
      </w:pPr>
    </w:p>
    <w:p w:rsidR="00927768" w:rsidRPr="00E10219" w:rsidRDefault="00927768" w:rsidP="00927768">
      <w:pPr>
        <w:rPr>
          <w:snapToGrid w:val="0"/>
        </w:rPr>
      </w:pPr>
    </w:p>
    <w:p w:rsidR="00927768" w:rsidRPr="00E10219" w:rsidRDefault="00927768" w:rsidP="00927768">
      <w:pPr>
        <w:rPr>
          <w:b/>
        </w:rPr>
      </w:pPr>
      <w:r w:rsidRPr="00E10219">
        <w:rPr>
          <w:b/>
        </w:rPr>
        <w:t>Участник размещения заказа (уполномоченный представитель)______________        ____________</w:t>
      </w:r>
    </w:p>
    <w:p w:rsidR="00927768" w:rsidRPr="00E10219" w:rsidRDefault="00A96003" w:rsidP="00A96003">
      <w:pPr>
        <w:jc w:val="center"/>
        <w:rPr>
          <w:b/>
          <w:vertAlign w:val="superscript"/>
        </w:rPr>
      </w:pPr>
      <w:r>
        <w:rPr>
          <w:b/>
          <w:vertAlign w:val="superscript"/>
        </w:rPr>
        <w:t xml:space="preserve">                                                              </w:t>
      </w:r>
      <w:r w:rsidR="00927768" w:rsidRPr="00E10219">
        <w:rPr>
          <w:b/>
          <w:vertAlign w:val="superscript"/>
        </w:rPr>
        <w:t>(подпись)                                   (Ф.И.О.)</w:t>
      </w:r>
    </w:p>
    <w:p w:rsidR="00927768" w:rsidRPr="00E10219" w:rsidRDefault="00927768" w:rsidP="00927768">
      <w:r w:rsidRPr="00E10219">
        <w:rPr>
          <w:b/>
          <w:vertAlign w:val="superscript"/>
        </w:rPr>
        <w:t>М.П.</w:t>
      </w:r>
      <w:r w:rsidRPr="00E10219">
        <w:rPr>
          <w:vertAlign w:val="superscript"/>
        </w:rPr>
        <w:tab/>
      </w:r>
      <w:r w:rsidRPr="00E10219">
        <w:rPr>
          <w:vertAlign w:val="superscript"/>
        </w:rPr>
        <w:tab/>
      </w:r>
      <w:r w:rsidRPr="00E10219">
        <w:rPr>
          <w:vertAlign w:val="superscript"/>
        </w:rPr>
        <w:tab/>
      </w:r>
      <w:r w:rsidRPr="00E10219">
        <w:rPr>
          <w:vertAlign w:val="superscript"/>
        </w:rPr>
        <w:tab/>
        <w:t xml:space="preserve">      </w:t>
      </w:r>
      <w:r w:rsidRPr="00E10219">
        <w:rPr>
          <w:vertAlign w:val="superscript"/>
        </w:rPr>
        <w:tab/>
      </w:r>
      <w:r w:rsidRPr="00E10219">
        <w:rPr>
          <w:vertAlign w:val="superscript"/>
        </w:rPr>
        <w:tab/>
      </w:r>
      <w:r w:rsidRPr="00E10219">
        <w:rPr>
          <w:vertAlign w:val="superscript"/>
        </w:rPr>
        <w:tab/>
        <w:t xml:space="preserve"> </w:t>
      </w:r>
    </w:p>
    <w:p w:rsidR="00927768" w:rsidRDefault="00927768" w:rsidP="00A36134">
      <w:pPr>
        <w:widowControl w:val="0"/>
        <w:spacing w:line="260" w:lineRule="exact"/>
        <w:ind w:left="12300" w:right="140" w:hanging="676"/>
        <w:jc w:val="right"/>
        <w:rPr>
          <w:b/>
        </w:rPr>
      </w:pPr>
    </w:p>
    <w:p w:rsidR="00927768" w:rsidRDefault="00927768" w:rsidP="00A36134">
      <w:pPr>
        <w:widowControl w:val="0"/>
        <w:spacing w:line="260" w:lineRule="exact"/>
        <w:ind w:left="12300" w:right="140" w:hanging="676"/>
        <w:jc w:val="right"/>
        <w:rPr>
          <w:b/>
        </w:rPr>
      </w:pPr>
    </w:p>
    <w:p w:rsidR="00927768" w:rsidRDefault="00927768" w:rsidP="00A36134">
      <w:pPr>
        <w:widowControl w:val="0"/>
        <w:spacing w:line="260" w:lineRule="exact"/>
        <w:ind w:left="12300" w:right="140" w:hanging="676"/>
        <w:jc w:val="right"/>
        <w:rPr>
          <w:b/>
        </w:rPr>
      </w:pPr>
    </w:p>
    <w:p w:rsidR="00927768" w:rsidRDefault="00927768" w:rsidP="00A36134">
      <w:pPr>
        <w:widowControl w:val="0"/>
        <w:spacing w:line="260" w:lineRule="exact"/>
        <w:ind w:left="12300" w:right="140" w:hanging="676"/>
        <w:jc w:val="right"/>
        <w:rPr>
          <w:b/>
        </w:rPr>
      </w:pPr>
    </w:p>
    <w:p w:rsidR="00927768" w:rsidRDefault="00927768"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927768" w:rsidRDefault="00927768" w:rsidP="00A36134">
      <w:pPr>
        <w:widowControl w:val="0"/>
        <w:spacing w:line="260" w:lineRule="exact"/>
        <w:ind w:left="12300" w:right="140" w:hanging="676"/>
        <w:jc w:val="right"/>
        <w:rPr>
          <w:b/>
        </w:rPr>
      </w:pPr>
    </w:p>
    <w:p w:rsidR="00A36134" w:rsidRPr="00A36134" w:rsidRDefault="00A36134" w:rsidP="00A36134">
      <w:pPr>
        <w:widowControl w:val="0"/>
        <w:spacing w:line="260" w:lineRule="exact"/>
        <w:ind w:left="12300" w:right="140" w:hanging="676"/>
        <w:jc w:val="right"/>
        <w:rPr>
          <w:b/>
        </w:rPr>
      </w:pPr>
      <w:r w:rsidRPr="00A36134">
        <w:rPr>
          <w:b/>
        </w:rPr>
        <w:t>Форма №2</w:t>
      </w:r>
      <w:r w:rsidR="00E570BF">
        <w:rPr>
          <w:b/>
        </w:rPr>
        <w:t>К</w:t>
      </w:r>
      <w:r w:rsidRPr="00A36134">
        <w:rPr>
          <w:b/>
        </w:rPr>
        <w:t xml:space="preserve"> </w:t>
      </w:r>
    </w:p>
    <w:p w:rsidR="00E570BF" w:rsidRDefault="00E570BF" w:rsidP="00A36134">
      <w:pPr>
        <w:widowControl w:val="0"/>
        <w:spacing w:line="220" w:lineRule="exact"/>
        <w:ind w:left="11907" w:right="326"/>
        <w:jc w:val="right"/>
      </w:pPr>
    </w:p>
    <w:p w:rsidR="00A36134" w:rsidRPr="00A36134" w:rsidRDefault="00A36134" w:rsidP="00A36134">
      <w:pPr>
        <w:widowControl w:val="0"/>
        <w:spacing w:line="220" w:lineRule="exact"/>
        <w:ind w:left="11907" w:right="326"/>
        <w:jc w:val="right"/>
        <w:rPr>
          <w:noProof/>
        </w:rPr>
      </w:pPr>
      <w:r w:rsidRPr="00A36134">
        <w:t>Лист</w:t>
      </w:r>
      <w:r w:rsidRPr="00A36134">
        <w:rPr>
          <w:noProof/>
        </w:rPr>
        <w:t xml:space="preserve"> 1</w:t>
      </w:r>
      <w:r w:rsidRPr="00A36134">
        <w:t xml:space="preserve"> Листов</w:t>
      </w:r>
      <w:r w:rsidRPr="00E570BF">
        <w:rPr>
          <w:noProof/>
          <w:u w:val="single"/>
        </w:rPr>
        <w:t>_______</w:t>
      </w:r>
      <w:r w:rsidRPr="00A36134">
        <w:rPr>
          <w:noProof/>
        </w:rPr>
        <w:t>__</w:t>
      </w:r>
    </w:p>
    <w:p w:rsidR="00A96003" w:rsidRDefault="00A96003" w:rsidP="00A96003">
      <w:pPr>
        <w:jc w:val="center"/>
        <w:rPr>
          <w:b/>
          <w:sz w:val="28"/>
          <w:szCs w:val="28"/>
        </w:rPr>
      </w:pPr>
    </w:p>
    <w:p w:rsidR="00A96003" w:rsidRPr="00A36134" w:rsidRDefault="00A96003" w:rsidP="00A96003">
      <w:pPr>
        <w:jc w:val="center"/>
        <w:rPr>
          <w:b/>
          <w:sz w:val="28"/>
          <w:szCs w:val="28"/>
        </w:rPr>
      </w:pPr>
      <w:r w:rsidRPr="00A36134">
        <w:rPr>
          <w:b/>
          <w:sz w:val="28"/>
          <w:szCs w:val="28"/>
        </w:rPr>
        <w:t>Опыт участника по успешному  выполнению работ</w:t>
      </w:r>
      <w:r>
        <w:rPr>
          <w:b/>
          <w:sz w:val="28"/>
          <w:szCs w:val="28"/>
        </w:rPr>
        <w:t xml:space="preserve"> </w:t>
      </w:r>
      <w:r w:rsidRPr="00B83225">
        <w:rPr>
          <w:b/>
          <w:sz w:val="28"/>
          <w:szCs w:val="28"/>
        </w:rPr>
        <w:t>сопоставимого характера и объема</w:t>
      </w:r>
    </w:p>
    <w:p w:rsidR="00A96003" w:rsidRPr="00A36134" w:rsidRDefault="00A96003" w:rsidP="00A96003">
      <w:pPr>
        <w:widowControl w:val="0"/>
        <w:spacing w:line="260" w:lineRule="exact"/>
        <w:ind w:left="709" w:right="1715" w:firstLine="11591"/>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820"/>
        <w:gridCol w:w="4394"/>
        <w:gridCol w:w="3119"/>
      </w:tblGrid>
      <w:tr w:rsidR="00C453F9" w:rsidRPr="00A36134" w:rsidTr="00C453F9">
        <w:tc>
          <w:tcPr>
            <w:tcW w:w="1134" w:type="dxa"/>
            <w:shd w:val="clear" w:color="auto" w:fill="auto"/>
            <w:vAlign w:val="center"/>
          </w:tcPr>
          <w:p w:rsidR="00C453F9" w:rsidRPr="00A36134" w:rsidRDefault="00C453F9" w:rsidP="00A96003">
            <w:pPr>
              <w:widowControl w:val="0"/>
              <w:spacing w:line="260" w:lineRule="exact"/>
              <w:ind w:right="140"/>
              <w:jc w:val="center"/>
              <w:rPr>
                <w:b/>
              </w:rPr>
            </w:pPr>
            <w:r w:rsidRPr="00A36134">
              <w:rPr>
                <w:b/>
              </w:rPr>
              <w:t>№</w:t>
            </w:r>
          </w:p>
          <w:p w:rsidR="00C453F9" w:rsidRPr="00A36134" w:rsidRDefault="00C453F9" w:rsidP="00A96003">
            <w:pPr>
              <w:widowControl w:val="0"/>
              <w:spacing w:line="260" w:lineRule="exact"/>
              <w:ind w:right="140"/>
              <w:jc w:val="center"/>
              <w:rPr>
                <w:b/>
              </w:rPr>
            </w:pPr>
            <w:r w:rsidRPr="00A36134">
              <w:rPr>
                <w:b/>
              </w:rPr>
              <w:t>п/п</w:t>
            </w:r>
          </w:p>
        </w:tc>
        <w:tc>
          <w:tcPr>
            <w:tcW w:w="4820" w:type="dxa"/>
            <w:shd w:val="clear" w:color="auto" w:fill="auto"/>
            <w:vAlign w:val="center"/>
          </w:tcPr>
          <w:p w:rsidR="00C453F9" w:rsidRPr="00A36134" w:rsidRDefault="00C453F9" w:rsidP="00A96003">
            <w:pPr>
              <w:widowControl w:val="0"/>
              <w:spacing w:line="260" w:lineRule="exact"/>
              <w:ind w:right="140"/>
              <w:jc w:val="center"/>
              <w:rPr>
                <w:b/>
              </w:rPr>
            </w:pPr>
            <w:r w:rsidRPr="00A36134">
              <w:rPr>
                <w:b/>
              </w:rPr>
              <w:t>Предмет контракта  (договора)</w:t>
            </w:r>
          </w:p>
        </w:tc>
        <w:tc>
          <w:tcPr>
            <w:tcW w:w="4394" w:type="dxa"/>
            <w:shd w:val="clear" w:color="auto" w:fill="auto"/>
            <w:vAlign w:val="center"/>
          </w:tcPr>
          <w:p w:rsidR="00C453F9" w:rsidRPr="00A36134" w:rsidRDefault="00C453F9" w:rsidP="00A96003">
            <w:pPr>
              <w:widowControl w:val="0"/>
              <w:spacing w:line="260" w:lineRule="exact"/>
              <w:ind w:right="140"/>
              <w:jc w:val="center"/>
              <w:rPr>
                <w:b/>
              </w:rPr>
            </w:pPr>
            <w:r w:rsidRPr="00A36134">
              <w:rPr>
                <w:b/>
              </w:rPr>
              <w:t>Наименование заказчика</w:t>
            </w:r>
          </w:p>
        </w:tc>
        <w:tc>
          <w:tcPr>
            <w:tcW w:w="3119" w:type="dxa"/>
            <w:shd w:val="clear" w:color="auto" w:fill="auto"/>
            <w:vAlign w:val="center"/>
          </w:tcPr>
          <w:p w:rsidR="00C453F9" w:rsidRPr="00A36134" w:rsidRDefault="00C453F9" w:rsidP="00A96003">
            <w:pPr>
              <w:widowControl w:val="0"/>
              <w:spacing w:line="260" w:lineRule="exact"/>
              <w:ind w:right="140"/>
              <w:jc w:val="center"/>
              <w:rPr>
                <w:b/>
              </w:rPr>
            </w:pPr>
            <w:r w:rsidRPr="00A36134">
              <w:rPr>
                <w:b/>
              </w:rPr>
              <w:t>Дата</w:t>
            </w:r>
          </w:p>
        </w:tc>
      </w:tr>
      <w:tr w:rsidR="00C453F9" w:rsidRPr="00A36134" w:rsidTr="00C453F9">
        <w:tc>
          <w:tcPr>
            <w:tcW w:w="1134" w:type="dxa"/>
            <w:shd w:val="clear" w:color="auto" w:fill="auto"/>
          </w:tcPr>
          <w:p w:rsidR="00C453F9" w:rsidRPr="00A36134" w:rsidRDefault="00C453F9" w:rsidP="00A96003">
            <w:pPr>
              <w:widowControl w:val="0"/>
              <w:spacing w:line="260" w:lineRule="exact"/>
              <w:ind w:right="140"/>
              <w:jc w:val="both"/>
              <w:rPr>
                <w:b/>
              </w:rPr>
            </w:pPr>
          </w:p>
        </w:tc>
        <w:tc>
          <w:tcPr>
            <w:tcW w:w="4820" w:type="dxa"/>
            <w:shd w:val="clear" w:color="auto" w:fill="auto"/>
          </w:tcPr>
          <w:p w:rsidR="00C453F9" w:rsidRPr="00A36134" w:rsidRDefault="00C453F9" w:rsidP="00A96003">
            <w:pPr>
              <w:widowControl w:val="0"/>
              <w:spacing w:line="260" w:lineRule="exact"/>
              <w:ind w:right="140"/>
              <w:jc w:val="both"/>
              <w:rPr>
                <w:b/>
              </w:rPr>
            </w:pPr>
          </w:p>
        </w:tc>
        <w:tc>
          <w:tcPr>
            <w:tcW w:w="4394" w:type="dxa"/>
            <w:shd w:val="clear" w:color="auto" w:fill="auto"/>
          </w:tcPr>
          <w:p w:rsidR="00C453F9" w:rsidRPr="00A36134" w:rsidRDefault="00C453F9" w:rsidP="00A96003">
            <w:pPr>
              <w:widowControl w:val="0"/>
              <w:spacing w:line="260" w:lineRule="exact"/>
              <w:ind w:right="140"/>
              <w:jc w:val="both"/>
              <w:rPr>
                <w:b/>
              </w:rPr>
            </w:pPr>
          </w:p>
        </w:tc>
        <w:tc>
          <w:tcPr>
            <w:tcW w:w="3119" w:type="dxa"/>
            <w:shd w:val="clear" w:color="auto" w:fill="auto"/>
          </w:tcPr>
          <w:p w:rsidR="00C453F9" w:rsidRPr="00A36134" w:rsidRDefault="00C453F9" w:rsidP="00A96003">
            <w:pPr>
              <w:widowControl w:val="0"/>
              <w:spacing w:line="260" w:lineRule="exact"/>
              <w:ind w:right="140"/>
              <w:jc w:val="both"/>
              <w:rPr>
                <w:b/>
              </w:rPr>
            </w:pPr>
          </w:p>
        </w:tc>
      </w:tr>
      <w:tr w:rsidR="00C453F9" w:rsidRPr="00A36134" w:rsidTr="00C453F9">
        <w:tc>
          <w:tcPr>
            <w:tcW w:w="1134" w:type="dxa"/>
            <w:shd w:val="clear" w:color="auto" w:fill="auto"/>
          </w:tcPr>
          <w:p w:rsidR="00C453F9" w:rsidRPr="00A36134" w:rsidRDefault="00C453F9" w:rsidP="00A96003">
            <w:pPr>
              <w:widowControl w:val="0"/>
              <w:spacing w:line="260" w:lineRule="exact"/>
              <w:ind w:right="140"/>
              <w:jc w:val="both"/>
              <w:rPr>
                <w:b/>
              </w:rPr>
            </w:pPr>
          </w:p>
        </w:tc>
        <w:tc>
          <w:tcPr>
            <w:tcW w:w="4820" w:type="dxa"/>
            <w:shd w:val="clear" w:color="auto" w:fill="auto"/>
          </w:tcPr>
          <w:p w:rsidR="00C453F9" w:rsidRPr="00A36134" w:rsidRDefault="00C453F9" w:rsidP="00A96003">
            <w:pPr>
              <w:widowControl w:val="0"/>
              <w:spacing w:line="260" w:lineRule="exact"/>
              <w:ind w:right="140"/>
              <w:jc w:val="both"/>
              <w:rPr>
                <w:b/>
              </w:rPr>
            </w:pPr>
          </w:p>
        </w:tc>
        <w:tc>
          <w:tcPr>
            <w:tcW w:w="4394" w:type="dxa"/>
            <w:shd w:val="clear" w:color="auto" w:fill="auto"/>
          </w:tcPr>
          <w:p w:rsidR="00C453F9" w:rsidRPr="00A36134" w:rsidRDefault="00C453F9" w:rsidP="00A96003">
            <w:pPr>
              <w:widowControl w:val="0"/>
              <w:spacing w:line="260" w:lineRule="exact"/>
              <w:ind w:right="140"/>
              <w:jc w:val="both"/>
              <w:rPr>
                <w:b/>
              </w:rPr>
            </w:pPr>
          </w:p>
        </w:tc>
        <w:tc>
          <w:tcPr>
            <w:tcW w:w="3119" w:type="dxa"/>
            <w:shd w:val="clear" w:color="auto" w:fill="auto"/>
          </w:tcPr>
          <w:p w:rsidR="00C453F9" w:rsidRPr="00A36134" w:rsidRDefault="00C453F9" w:rsidP="00A96003">
            <w:pPr>
              <w:widowControl w:val="0"/>
              <w:spacing w:line="260" w:lineRule="exact"/>
              <w:ind w:right="140"/>
              <w:jc w:val="both"/>
              <w:rPr>
                <w:b/>
              </w:rPr>
            </w:pPr>
          </w:p>
        </w:tc>
      </w:tr>
      <w:tr w:rsidR="00C453F9" w:rsidRPr="00A36134" w:rsidTr="00C453F9">
        <w:tc>
          <w:tcPr>
            <w:tcW w:w="1134" w:type="dxa"/>
            <w:shd w:val="clear" w:color="auto" w:fill="auto"/>
          </w:tcPr>
          <w:p w:rsidR="00C453F9" w:rsidRPr="00A36134" w:rsidRDefault="00C453F9" w:rsidP="00A96003">
            <w:pPr>
              <w:widowControl w:val="0"/>
              <w:spacing w:line="260" w:lineRule="exact"/>
              <w:ind w:right="140"/>
              <w:jc w:val="both"/>
              <w:rPr>
                <w:b/>
              </w:rPr>
            </w:pPr>
          </w:p>
        </w:tc>
        <w:tc>
          <w:tcPr>
            <w:tcW w:w="4820" w:type="dxa"/>
            <w:shd w:val="clear" w:color="auto" w:fill="auto"/>
          </w:tcPr>
          <w:p w:rsidR="00C453F9" w:rsidRPr="00A36134" w:rsidRDefault="00C453F9" w:rsidP="00A96003">
            <w:pPr>
              <w:widowControl w:val="0"/>
              <w:spacing w:line="260" w:lineRule="exact"/>
              <w:ind w:right="140"/>
              <w:jc w:val="both"/>
              <w:rPr>
                <w:b/>
              </w:rPr>
            </w:pPr>
          </w:p>
        </w:tc>
        <w:tc>
          <w:tcPr>
            <w:tcW w:w="4394" w:type="dxa"/>
            <w:shd w:val="clear" w:color="auto" w:fill="auto"/>
          </w:tcPr>
          <w:p w:rsidR="00C453F9" w:rsidRPr="00A36134" w:rsidRDefault="00C453F9" w:rsidP="00A96003">
            <w:pPr>
              <w:widowControl w:val="0"/>
              <w:spacing w:line="260" w:lineRule="exact"/>
              <w:ind w:right="140"/>
              <w:jc w:val="both"/>
              <w:rPr>
                <w:b/>
              </w:rPr>
            </w:pPr>
          </w:p>
        </w:tc>
        <w:tc>
          <w:tcPr>
            <w:tcW w:w="3119" w:type="dxa"/>
            <w:shd w:val="clear" w:color="auto" w:fill="auto"/>
          </w:tcPr>
          <w:p w:rsidR="00C453F9" w:rsidRPr="00A36134" w:rsidRDefault="00C453F9" w:rsidP="00A96003">
            <w:pPr>
              <w:widowControl w:val="0"/>
              <w:spacing w:line="260" w:lineRule="exact"/>
              <w:ind w:right="140"/>
              <w:jc w:val="both"/>
              <w:rPr>
                <w:b/>
              </w:rPr>
            </w:pPr>
          </w:p>
        </w:tc>
      </w:tr>
      <w:tr w:rsidR="00C453F9" w:rsidRPr="00A36134" w:rsidTr="00C453F9">
        <w:tc>
          <w:tcPr>
            <w:tcW w:w="1134" w:type="dxa"/>
            <w:shd w:val="clear" w:color="auto" w:fill="auto"/>
          </w:tcPr>
          <w:p w:rsidR="00C453F9" w:rsidRPr="00A36134" w:rsidRDefault="00C453F9" w:rsidP="00A96003">
            <w:pPr>
              <w:widowControl w:val="0"/>
              <w:spacing w:line="260" w:lineRule="exact"/>
              <w:ind w:right="140"/>
              <w:jc w:val="both"/>
              <w:rPr>
                <w:b/>
              </w:rPr>
            </w:pPr>
          </w:p>
        </w:tc>
        <w:tc>
          <w:tcPr>
            <w:tcW w:w="4820" w:type="dxa"/>
            <w:shd w:val="clear" w:color="auto" w:fill="auto"/>
          </w:tcPr>
          <w:p w:rsidR="00C453F9" w:rsidRPr="00A36134" w:rsidRDefault="00C453F9" w:rsidP="00A96003">
            <w:pPr>
              <w:widowControl w:val="0"/>
              <w:spacing w:line="260" w:lineRule="exact"/>
              <w:ind w:right="140"/>
              <w:jc w:val="both"/>
              <w:rPr>
                <w:b/>
              </w:rPr>
            </w:pPr>
          </w:p>
        </w:tc>
        <w:tc>
          <w:tcPr>
            <w:tcW w:w="4394" w:type="dxa"/>
            <w:shd w:val="clear" w:color="auto" w:fill="auto"/>
          </w:tcPr>
          <w:p w:rsidR="00C453F9" w:rsidRPr="00A36134" w:rsidRDefault="00C453F9" w:rsidP="00A96003">
            <w:pPr>
              <w:widowControl w:val="0"/>
              <w:spacing w:line="260" w:lineRule="exact"/>
              <w:ind w:right="140"/>
              <w:jc w:val="both"/>
              <w:rPr>
                <w:b/>
              </w:rPr>
            </w:pPr>
          </w:p>
        </w:tc>
        <w:tc>
          <w:tcPr>
            <w:tcW w:w="3119" w:type="dxa"/>
            <w:shd w:val="clear" w:color="auto" w:fill="auto"/>
          </w:tcPr>
          <w:p w:rsidR="00C453F9" w:rsidRPr="00A36134" w:rsidRDefault="00C453F9" w:rsidP="00A96003">
            <w:pPr>
              <w:widowControl w:val="0"/>
              <w:spacing w:line="260" w:lineRule="exact"/>
              <w:ind w:right="140"/>
              <w:jc w:val="both"/>
              <w:rPr>
                <w:b/>
              </w:rPr>
            </w:pPr>
          </w:p>
        </w:tc>
      </w:tr>
      <w:tr w:rsidR="00C453F9" w:rsidRPr="00A36134" w:rsidTr="00C453F9">
        <w:tc>
          <w:tcPr>
            <w:tcW w:w="1134" w:type="dxa"/>
            <w:shd w:val="clear" w:color="auto" w:fill="auto"/>
          </w:tcPr>
          <w:p w:rsidR="00C453F9" w:rsidRPr="00A36134" w:rsidRDefault="00C453F9" w:rsidP="00A96003">
            <w:pPr>
              <w:widowControl w:val="0"/>
              <w:spacing w:line="260" w:lineRule="exact"/>
              <w:ind w:right="140"/>
              <w:jc w:val="both"/>
              <w:rPr>
                <w:b/>
              </w:rPr>
            </w:pPr>
          </w:p>
        </w:tc>
        <w:tc>
          <w:tcPr>
            <w:tcW w:w="4820" w:type="dxa"/>
            <w:shd w:val="clear" w:color="auto" w:fill="auto"/>
          </w:tcPr>
          <w:p w:rsidR="00C453F9" w:rsidRPr="00A36134" w:rsidRDefault="00C453F9" w:rsidP="00A96003">
            <w:pPr>
              <w:widowControl w:val="0"/>
              <w:spacing w:line="260" w:lineRule="exact"/>
              <w:ind w:right="140"/>
              <w:jc w:val="both"/>
              <w:rPr>
                <w:b/>
              </w:rPr>
            </w:pPr>
          </w:p>
        </w:tc>
        <w:tc>
          <w:tcPr>
            <w:tcW w:w="4394" w:type="dxa"/>
            <w:shd w:val="clear" w:color="auto" w:fill="auto"/>
          </w:tcPr>
          <w:p w:rsidR="00C453F9" w:rsidRPr="00A36134" w:rsidRDefault="00C453F9" w:rsidP="00A96003">
            <w:pPr>
              <w:widowControl w:val="0"/>
              <w:spacing w:line="260" w:lineRule="exact"/>
              <w:ind w:right="140"/>
              <w:jc w:val="both"/>
              <w:rPr>
                <w:b/>
              </w:rPr>
            </w:pPr>
          </w:p>
        </w:tc>
        <w:tc>
          <w:tcPr>
            <w:tcW w:w="3119" w:type="dxa"/>
            <w:shd w:val="clear" w:color="auto" w:fill="auto"/>
          </w:tcPr>
          <w:p w:rsidR="00C453F9" w:rsidRPr="00A36134" w:rsidRDefault="00C453F9" w:rsidP="00A96003">
            <w:pPr>
              <w:widowControl w:val="0"/>
              <w:spacing w:line="260" w:lineRule="exact"/>
              <w:ind w:right="140"/>
              <w:jc w:val="both"/>
              <w:rPr>
                <w:b/>
              </w:rPr>
            </w:pPr>
          </w:p>
        </w:tc>
      </w:tr>
    </w:tbl>
    <w:p w:rsidR="00A96003" w:rsidRPr="00432F9A" w:rsidRDefault="00A96003" w:rsidP="00A96003">
      <w:pPr>
        <w:ind w:firstLine="708"/>
        <w:jc w:val="both"/>
        <w:rPr>
          <w:sz w:val="20"/>
          <w:szCs w:val="20"/>
        </w:rPr>
      </w:pPr>
      <w:r w:rsidRPr="00432F9A">
        <w:rPr>
          <w:sz w:val="20"/>
          <w:szCs w:val="20"/>
        </w:rPr>
        <w:t xml:space="preserve">Перечень должен быть подтвержден копиями контрактов (договоров). </w:t>
      </w:r>
    </w:p>
    <w:p w:rsidR="00A96003" w:rsidRPr="00432F9A" w:rsidRDefault="00A96003" w:rsidP="00A96003">
      <w:pPr>
        <w:widowControl w:val="0"/>
        <w:spacing w:line="560" w:lineRule="exact"/>
        <w:ind w:right="-49"/>
        <w:rPr>
          <w:b/>
          <w:sz w:val="20"/>
          <w:szCs w:val="20"/>
        </w:rPr>
      </w:pPr>
    </w:p>
    <w:p w:rsidR="00A96003" w:rsidRDefault="00A96003" w:rsidP="00A96003">
      <w:pPr>
        <w:widowControl w:val="0"/>
        <w:spacing w:line="560" w:lineRule="exact"/>
        <w:ind w:right="-49"/>
        <w:rPr>
          <w:b/>
        </w:rPr>
      </w:pPr>
    </w:p>
    <w:p w:rsidR="00A96003" w:rsidRPr="00A36134" w:rsidRDefault="00A96003" w:rsidP="00A96003">
      <w:pPr>
        <w:widowControl w:val="0"/>
        <w:spacing w:line="560" w:lineRule="exact"/>
        <w:ind w:right="-49"/>
      </w:pPr>
      <w:r w:rsidRPr="00A36134">
        <w:rPr>
          <w:b/>
        </w:rPr>
        <w:t xml:space="preserve"> </w:t>
      </w:r>
      <w:r w:rsidRPr="00A36134">
        <w:t xml:space="preserve">Руководитель </w:t>
      </w:r>
    </w:p>
    <w:p w:rsidR="00A96003" w:rsidRDefault="00A96003" w:rsidP="00A96003">
      <w:pPr>
        <w:widowControl w:val="0"/>
        <w:spacing w:line="560" w:lineRule="exact"/>
        <w:ind w:right="-49"/>
      </w:pPr>
      <w:r w:rsidRPr="00A36134">
        <w:t>М.П.</w:t>
      </w: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011DFF" w:rsidRDefault="00011DFF" w:rsidP="00A36134">
      <w:pPr>
        <w:widowControl w:val="0"/>
        <w:spacing w:line="260" w:lineRule="exact"/>
        <w:ind w:left="12300" w:right="140" w:hanging="676"/>
        <w:jc w:val="right"/>
        <w:rPr>
          <w:b/>
        </w:rPr>
      </w:pPr>
    </w:p>
    <w:p w:rsidR="00011DFF" w:rsidRDefault="00011DFF" w:rsidP="00A36134">
      <w:pPr>
        <w:widowControl w:val="0"/>
        <w:spacing w:line="260" w:lineRule="exact"/>
        <w:ind w:left="12300" w:right="140" w:hanging="676"/>
        <w:jc w:val="right"/>
        <w:rPr>
          <w:b/>
        </w:rPr>
      </w:pPr>
    </w:p>
    <w:p w:rsidR="00A96003" w:rsidRDefault="00A96003" w:rsidP="00A36134">
      <w:pPr>
        <w:widowControl w:val="0"/>
        <w:spacing w:line="260" w:lineRule="exact"/>
        <w:ind w:left="12300" w:right="140" w:hanging="676"/>
        <w:jc w:val="right"/>
        <w:rPr>
          <w:b/>
        </w:rPr>
      </w:pPr>
    </w:p>
    <w:p w:rsidR="00A36134" w:rsidRPr="00A36134" w:rsidRDefault="00895669" w:rsidP="00A36134">
      <w:pPr>
        <w:widowControl w:val="0"/>
        <w:spacing w:line="260" w:lineRule="exact"/>
        <w:ind w:left="12300" w:right="140" w:hanging="676"/>
        <w:jc w:val="right"/>
        <w:rPr>
          <w:b/>
        </w:rPr>
      </w:pPr>
      <w:r>
        <w:rPr>
          <w:b/>
        </w:rPr>
        <w:lastRenderedPageBreak/>
        <w:t>Форма №</w:t>
      </w:r>
      <w:r w:rsidR="00A36134" w:rsidRPr="00A36134">
        <w:rPr>
          <w:b/>
        </w:rPr>
        <w:t>3</w:t>
      </w:r>
      <w:r w:rsidR="00FB5703">
        <w:rPr>
          <w:b/>
        </w:rPr>
        <w:t>К</w:t>
      </w:r>
    </w:p>
    <w:p w:rsidR="00FB5703" w:rsidRDefault="00FB5703" w:rsidP="00A36134">
      <w:pPr>
        <w:jc w:val="center"/>
        <w:rPr>
          <w:b/>
          <w:sz w:val="28"/>
          <w:szCs w:val="28"/>
        </w:rPr>
      </w:pPr>
    </w:p>
    <w:p w:rsidR="00A96003" w:rsidRDefault="00A96003" w:rsidP="00A36134">
      <w:pPr>
        <w:jc w:val="center"/>
        <w:rPr>
          <w:b/>
          <w:sz w:val="28"/>
          <w:szCs w:val="28"/>
        </w:rPr>
      </w:pPr>
    </w:p>
    <w:p w:rsidR="00A96003" w:rsidRDefault="00A96003" w:rsidP="00A36134">
      <w:pPr>
        <w:jc w:val="center"/>
        <w:rPr>
          <w:b/>
          <w:sz w:val="28"/>
          <w:szCs w:val="28"/>
        </w:rPr>
      </w:pPr>
    </w:p>
    <w:p w:rsidR="00A36134" w:rsidRDefault="006C6341" w:rsidP="006C6341">
      <w:pPr>
        <w:widowControl w:val="0"/>
        <w:spacing w:line="260" w:lineRule="exact"/>
        <w:ind w:right="1715"/>
        <w:jc w:val="center"/>
        <w:rPr>
          <w:b/>
          <w:sz w:val="28"/>
          <w:szCs w:val="28"/>
        </w:rPr>
      </w:pPr>
      <w:r w:rsidRPr="006C6341">
        <w:rPr>
          <w:b/>
          <w:sz w:val="28"/>
          <w:szCs w:val="28"/>
        </w:rPr>
        <w:t xml:space="preserve">Прохождение контроля качества аудиторской деятельности за последние три года в </w:t>
      </w:r>
      <w:r>
        <w:rPr>
          <w:b/>
          <w:sz w:val="28"/>
          <w:szCs w:val="28"/>
        </w:rPr>
        <w:t>с</w:t>
      </w:r>
      <w:r w:rsidRPr="006C6341">
        <w:rPr>
          <w:b/>
          <w:sz w:val="28"/>
          <w:szCs w:val="28"/>
        </w:rPr>
        <w:t>аморегулируемой организации, членом которой является участник конкурса</w:t>
      </w:r>
    </w:p>
    <w:p w:rsidR="006C6341" w:rsidRDefault="006C6341" w:rsidP="006C6341">
      <w:pPr>
        <w:widowControl w:val="0"/>
        <w:spacing w:line="260" w:lineRule="exact"/>
        <w:ind w:right="1715"/>
        <w:jc w:val="center"/>
        <w:rPr>
          <w:b/>
          <w:sz w:val="28"/>
          <w:szCs w:val="28"/>
        </w:rPr>
      </w:pPr>
    </w:p>
    <w:p w:rsidR="006C6341" w:rsidRPr="00A36134" w:rsidRDefault="006C6341" w:rsidP="006C6341">
      <w:pPr>
        <w:widowControl w:val="0"/>
        <w:spacing w:line="260" w:lineRule="exact"/>
        <w:ind w:right="1715"/>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4961"/>
        <w:gridCol w:w="2552"/>
      </w:tblGrid>
      <w:tr w:rsidR="00CD2E70" w:rsidRPr="00A36134" w:rsidTr="00D7104D">
        <w:tc>
          <w:tcPr>
            <w:tcW w:w="1134" w:type="dxa"/>
            <w:shd w:val="clear" w:color="auto" w:fill="auto"/>
            <w:vAlign w:val="center"/>
          </w:tcPr>
          <w:p w:rsidR="00CD2E70" w:rsidRPr="00A36134" w:rsidRDefault="00CD2E70" w:rsidP="00FB5703">
            <w:pPr>
              <w:widowControl w:val="0"/>
              <w:spacing w:line="260" w:lineRule="exact"/>
              <w:ind w:right="140"/>
              <w:jc w:val="center"/>
              <w:rPr>
                <w:b/>
              </w:rPr>
            </w:pPr>
            <w:r w:rsidRPr="00A36134">
              <w:rPr>
                <w:b/>
              </w:rPr>
              <w:t>№</w:t>
            </w:r>
          </w:p>
          <w:p w:rsidR="00CD2E70" w:rsidRPr="00A36134" w:rsidRDefault="00CD2E70" w:rsidP="00FB5703">
            <w:pPr>
              <w:widowControl w:val="0"/>
              <w:spacing w:line="260" w:lineRule="exact"/>
              <w:ind w:right="140"/>
              <w:jc w:val="center"/>
              <w:rPr>
                <w:b/>
              </w:rPr>
            </w:pPr>
            <w:r w:rsidRPr="00A36134">
              <w:rPr>
                <w:b/>
              </w:rPr>
              <w:t>п/п</w:t>
            </w:r>
          </w:p>
        </w:tc>
        <w:tc>
          <w:tcPr>
            <w:tcW w:w="4678" w:type="dxa"/>
            <w:shd w:val="clear" w:color="auto" w:fill="auto"/>
            <w:vAlign w:val="center"/>
          </w:tcPr>
          <w:p w:rsidR="00CD2E70" w:rsidRPr="00A36134" w:rsidRDefault="00D7104D" w:rsidP="00D7104D">
            <w:pPr>
              <w:widowControl w:val="0"/>
              <w:spacing w:line="260" w:lineRule="exact"/>
              <w:ind w:right="140"/>
              <w:jc w:val="center"/>
              <w:rPr>
                <w:b/>
              </w:rPr>
            </w:pPr>
            <w:r w:rsidRPr="00A36134">
              <w:rPr>
                <w:b/>
              </w:rPr>
              <w:t xml:space="preserve">Наименование </w:t>
            </w:r>
            <w:r w:rsidRPr="00D7104D">
              <w:rPr>
                <w:b/>
              </w:rPr>
              <w:t>саморегулируемой организации</w:t>
            </w:r>
            <w:r>
              <w:rPr>
                <w:b/>
              </w:rPr>
              <w:t xml:space="preserve"> выдавшей документы</w:t>
            </w:r>
            <w:r>
              <w:t xml:space="preserve"> </w:t>
            </w:r>
            <w:r>
              <w:rPr>
                <w:b/>
              </w:rPr>
              <w:t>подтверждающие</w:t>
            </w:r>
            <w:r w:rsidRPr="00D7104D">
              <w:rPr>
                <w:b/>
              </w:rPr>
              <w:t xml:space="preserve"> прохождение контроля качества аудиторской деятельности</w:t>
            </w:r>
          </w:p>
        </w:tc>
        <w:tc>
          <w:tcPr>
            <w:tcW w:w="4961" w:type="dxa"/>
            <w:shd w:val="clear" w:color="auto" w:fill="auto"/>
            <w:vAlign w:val="center"/>
          </w:tcPr>
          <w:p w:rsidR="00CD2E70" w:rsidRPr="00A36134" w:rsidRDefault="00D7104D" w:rsidP="00D7104D">
            <w:pPr>
              <w:widowControl w:val="0"/>
              <w:spacing w:line="260" w:lineRule="exact"/>
              <w:ind w:right="140"/>
              <w:jc w:val="center"/>
              <w:rPr>
                <w:b/>
              </w:rPr>
            </w:pPr>
            <w:r>
              <w:rPr>
                <w:b/>
              </w:rPr>
              <w:t>Наименование документа подтверждающего п</w:t>
            </w:r>
            <w:r w:rsidRPr="00CD2E70">
              <w:rPr>
                <w:b/>
              </w:rPr>
              <w:t>рохождение контроля качества аудиторской деятельности за последние три года в саморегулируемой организации</w:t>
            </w:r>
            <w:r w:rsidRPr="00A36134">
              <w:rPr>
                <w:b/>
              </w:rPr>
              <w:t xml:space="preserve"> </w:t>
            </w:r>
          </w:p>
        </w:tc>
        <w:tc>
          <w:tcPr>
            <w:tcW w:w="2552" w:type="dxa"/>
            <w:shd w:val="clear" w:color="auto" w:fill="auto"/>
            <w:vAlign w:val="center"/>
          </w:tcPr>
          <w:p w:rsidR="00CD2E70" w:rsidRPr="00A36134" w:rsidRDefault="00CD2E70" w:rsidP="00FB5703">
            <w:pPr>
              <w:widowControl w:val="0"/>
              <w:spacing w:line="260" w:lineRule="exact"/>
              <w:ind w:right="140"/>
              <w:jc w:val="center"/>
              <w:rPr>
                <w:b/>
              </w:rPr>
            </w:pPr>
            <w:r w:rsidRPr="00A36134">
              <w:rPr>
                <w:b/>
              </w:rPr>
              <w:t>Дата</w:t>
            </w:r>
          </w:p>
        </w:tc>
      </w:tr>
      <w:tr w:rsidR="00CD2E70" w:rsidRPr="00A36134" w:rsidTr="00D7104D">
        <w:tc>
          <w:tcPr>
            <w:tcW w:w="1134" w:type="dxa"/>
            <w:shd w:val="clear" w:color="auto" w:fill="auto"/>
          </w:tcPr>
          <w:p w:rsidR="00CD2E70" w:rsidRPr="00A36134" w:rsidRDefault="00CD2E70" w:rsidP="00A36134">
            <w:pPr>
              <w:widowControl w:val="0"/>
              <w:spacing w:line="260" w:lineRule="exact"/>
              <w:ind w:right="140"/>
              <w:jc w:val="both"/>
              <w:rPr>
                <w:b/>
              </w:rPr>
            </w:pPr>
          </w:p>
        </w:tc>
        <w:tc>
          <w:tcPr>
            <w:tcW w:w="4678" w:type="dxa"/>
            <w:shd w:val="clear" w:color="auto" w:fill="auto"/>
          </w:tcPr>
          <w:p w:rsidR="00CD2E70" w:rsidRPr="00A36134" w:rsidRDefault="00CD2E70" w:rsidP="00A36134">
            <w:pPr>
              <w:widowControl w:val="0"/>
              <w:spacing w:line="260" w:lineRule="exact"/>
              <w:ind w:right="140"/>
              <w:jc w:val="both"/>
              <w:rPr>
                <w:b/>
              </w:rPr>
            </w:pPr>
          </w:p>
        </w:tc>
        <w:tc>
          <w:tcPr>
            <w:tcW w:w="4961" w:type="dxa"/>
            <w:shd w:val="clear" w:color="auto" w:fill="auto"/>
          </w:tcPr>
          <w:p w:rsidR="00CD2E70" w:rsidRPr="00A36134" w:rsidRDefault="00CD2E70" w:rsidP="00A36134">
            <w:pPr>
              <w:widowControl w:val="0"/>
              <w:spacing w:line="260" w:lineRule="exact"/>
              <w:ind w:right="140"/>
              <w:jc w:val="both"/>
              <w:rPr>
                <w:b/>
              </w:rPr>
            </w:pPr>
          </w:p>
        </w:tc>
        <w:tc>
          <w:tcPr>
            <w:tcW w:w="2552" w:type="dxa"/>
            <w:shd w:val="clear" w:color="auto" w:fill="auto"/>
          </w:tcPr>
          <w:p w:rsidR="00CD2E70" w:rsidRPr="00A36134" w:rsidRDefault="00CD2E70" w:rsidP="00A36134">
            <w:pPr>
              <w:widowControl w:val="0"/>
              <w:spacing w:line="260" w:lineRule="exact"/>
              <w:ind w:right="140"/>
              <w:jc w:val="both"/>
              <w:rPr>
                <w:b/>
              </w:rPr>
            </w:pPr>
          </w:p>
        </w:tc>
      </w:tr>
      <w:tr w:rsidR="00CD2E70" w:rsidRPr="00A36134" w:rsidTr="00D7104D">
        <w:tc>
          <w:tcPr>
            <w:tcW w:w="1134" w:type="dxa"/>
            <w:shd w:val="clear" w:color="auto" w:fill="auto"/>
          </w:tcPr>
          <w:p w:rsidR="00CD2E70" w:rsidRPr="00A36134" w:rsidRDefault="00CD2E70" w:rsidP="00A36134">
            <w:pPr>
              <w:widowControl w:val="0"/>
              <w:spacing w:line="260" w:lineRule="exact"/>
              <w:ind w:right="140"/>
              <w:jc w:val="both"/>
              <w:rPr>
                <w:b/>
              </w:rPr>
            </w:pPr>
          </w:p>
        </w:tc>
        <w:tc>
          <w:tcPr>
            <w:tcW w:w="4678" w:type="dxa"/>
            <w:shd w:val="clear" w:color="auto" w:fill="auto"/>
          </w:tcPr>
          <w:p w:rsidR="00CD2E70" w:rsidRPr="00A36134" w:rsidRDefault="00CD2E70" w:rsidP="00A36134">
            <w:pPr>
              <w:widowControl w:val="0"/>
              <w:spacing w:line="260" w:lineRule="exact"/>
              <w:ind w:right="140"/>
              <w:jc w:val="both"/>
              <w:rPr>
                <w:b/>
              </w:rPr>
            </w:pPr>
          </w:p>
        </w:tc>
        <w:tc>
          <w:tcPr>
            <w:tcW w:w="4961" w:type="dxa"/>
            <w:shd w:val="clear" w:color="auto" w:fill="auto"/>
          </w:tcPr>
          <w:p w:rsidR="00CD2E70" w:rsidRPr="00A36134" w:rsidRDefault="00CD2E70" w:rsidP="00A36134">
            <w:pPr>
              <w:widowControl w:val="0"/>
              <w:spacing w:line="260" w:lineRule="exact"/>
              <w:ind w:right="140"/>
              <w:jc w:val="both"/>
              <w:rPr>
                <w:b/>
              </w:rPr>
            </w:pPr>
          </w:p>
        </w:tc>
        <w:tc>
          <w:tcPr>
            <w:tcW w:w="2552" w:type="dxa"/>
            <w:shd w:val="clear" w:color="auto" w:fill="auto"/>
          </w:tcPr>
          <w:p w:rsidR="00CD2E70" w:rsidRPr="00A36134" w:rsidRDefault="00CD2E70" w:rsidP="00A36134">
            <w:pPr>
              <w:widowControl w:val="0"/>
              <w:spacing w:line="260" w:lineRule="exact"/>
              <w:ind w:right="140"/>
              <w:jc w:val="both"/>
              <w:rPr>
                <w:b/>
              </w:rPr>
            </w:pPr>
          </w:p>
        </w:tc>
      </w:tr>
      <w:tr w:rsidR="00CD2E70" w:rsidRPr="00A36134" w:rsidTr="00D7104D">
        <w:tc>
          <w:tcPr>
            <w:tcW w:w="1134" w:type="dxa"/>
            <w:shd w:val="clear" w:color="auto" w:fill="auto"/>
          </w:tcPr>
          <w:p w:rsidR="00CD2E70" w:rsidRPr="00A36134" w:rsidRDefault="00CD2E70" w:rsidP="00A36134">
            <w:pPr>
              <w:widowControl w:val="0"/>
              <w:spacing w:line="260" w:lineRule="exact"/>
              <w:ind w:right="140"/>
              <w:jc w:val="both"/>
              <w:rPr>
                <w:b/>
              </w:rPr>
            </w:pPr>
          </w:p>
        </w:tc>
        <w:tc>
          <w:tcPr>
            <w:tcW w:w="4678" w:type="dxa"/>
            <w:shd w:val="clear" w:color="auto" w:fill="auto"/>
          </w:tcPr>
          <w:p w:rsidR="00CD2E70" w:rsidRPr="00A36134" w:rsidRDefault="00CD2E70" w:rsidP="00A36134">
            <w:pPr>
              <w:widowControl w:val="0"/>
              <w:spacing w:line="260" w:lineRule="exact"/>
              <w:ind w:right="140"/>
              <w:jc w:val="both"/>
              <w:rPr>
                <w:b/>
              </w:rPr>
            </w:pPr>
          </w:p>
        </w:tc>
        <w:tc>
          <w:tcPr>
            <w:tcW w:w="4961" w:type="dxa"/>
            <w:shd w:val="clear" w:color="auto" w:fill="auto"/>
          </w:tcPr>
          <w:p w:rsidR="00CD2E70" w:rsidRPr="00A36134" w:rsidRDefault="00CD2E70" w:rsidP="00A36134">
            <w:pPr>
              <w:widowControl w:val="0"/>
              <w:spacing w:line="260" w:lineRule="exact"/>
              <w:ind w:right="140"/>
              <w:jc w:val="both"/>
              <w:rPr>
                <w:b/>
              </w:rPr>
            </w:pPr>
          </w:p>
        </w:tc>
        <w:tc>
          <w:tcPr>
            <w:tcW w:w="2552" w:type="dxa"/>
            <w:shd w:val="clear" w:color="auto" w:fill="auto"/>
          </w:tcPr>
          <w:p w:rsidR="00CD2E70" w:rsidRPr="00A36134" w:rsidRDefault="00CD2E70" w:rsidP="00A36134">
            <w:pPr>
              <w:widowControl w:val="0"/>
              <w:spacing w:line="260" w:lineRule="exact"/>
              <w:ind w:right="140"/>
              <w:jc w:val="both"/>
              <w:rPr>
                <w:b/>
              </w:rPr>
            </w:pPr>
          </w:p>
        </w:tc>
      </w:tr>
      <w:tr w:rsidR="00CD2E70" w:rsidRPr="00A36134" w:rsidTr="00D7104D">
        <w:tc>
          <w:tcPr>
            <w:tcW w:w="1134" w:type="dxa"/>
            <w:shd w:val="clear" w:color="auto" w:fill="auto"/>
          </w:tcPr>
          <w:p w:rsidR="00CD2E70" w:rsidRPr="00A36134" w:rsidRDefault="00CD2E70" w:rsidP="00A36134">
            <w:pPr>
              <w:widowControl w:val="0"/>
              <w:spacing w:line="260" w:lineRule="exact"/>
              <w:ind w:right="140"/>
              <w:jc w:val="both"/>
              <w:rPr>
                <w:b/>
              </w:rPr>
            </w:pPr>
          </w:p>
        </w:tc>
        <w:tc>
          <w:tcPr>
            <w:tcW w:w="4678" w:type="dxa"/>
            <w:shd w:val="clear" w:color="auto" w:fill="auto"/>
          </w:tcPr>
          <w:p w:rsidR="00CD2E70" w:rsidRPr="00A36134" w:rsidRDefault="00CD2E70" w:rsidP="00A36134">
            <w:pPr>
              <w:widowControl w:val="0"/>
              <w:spacing w:line="260" w:lineRule="exact"/>
              <w:ind w:right="140"/>
              <w:jc w:val="both"/>
              <w:rPr>
                <w:b/>
              </w:rPr>
            </w:pPr>
          </w:p>
        </w:tc>
        <w:tc>
          <w:tcPr>
            <w:tcW w:w="4961" w:type="dxa"/>
            <w:shd w:val="clear" w:color="auto" w:fill="auto"/>
          </w:tcPr>
          <w:p w:rsidR="00CD2E70" w:rsidRPr="00A36134" w:rsidRDefault="00CD2E70" w:rsidP="00A36134">
            <w:pPr>
              <w:widowControl w:val="0"/>
              <w:spacing w:line="260" w:lineRule="exact"/>
              <w:ind w:right="140"/>
              <w:jc w:val="both"/>
              <w:rPr>
                <w:b/>
              </w:rPr>
            </w:pPr>
          </w:p>
        </w:tc>
        <w:tc>
          <w:tcPr>
            <w:tcW w:w="2552" w:type="dxa"/>
            <w:shd w:val="clear" w:color="auto" w:fill="auto"/>
          </w:tcPr>
          <w:p w:rsidR="00CD2E70" w:rsidRPr="00A36134" w:rsidRDefault="00CD2E70" w:rsidP="00A36134">
            <w:pPr>
              <w:widowControl w:val="0"/>
              <w:spacing w:line="260" w:lineRule="exact"/>
              <w:ind w:right="140"/>
              <w:jc w:val="both"/>
              <w:rPr>
                <w:b/>
              </w:rPr>
            </w:pPr>
          </w:p>
        </w:tc>
      </w:tr>
      <w:tr w:rsidR="00CD2E70" w:rsidRPr="00A36134" w:rsidTr="00D7104D">
        <w:tc>
          <w:tcPr>
            <w:tcW w:w="1134" w:type="dxa"/>
            <w:shd w:val="clear" w:color="auto" w:fill="auto"/>
          </w:tcPr>
          <w:p w:rsidR="00CD2E70" w:rsidRPr="00A36134" w:rsidRDefault="00CD2E70" w:rsidP="00A36134">
            <w:pPr>
              <w:widowControl w:val="0"/>
              <w:spacing w:line="260" w:lineRule="exact"/>
              <w:ind w:right="140"/>
              <w:jc w:val="both"/>
              <w:rPr>
                <w:b/>
              </w:rPr>
            </w:pPr>
          </w:p>
        </w:tc>
        <w:tc>
          <w:tcPr>
            <w:tcW w:w="4678" w:type="dxa"/>
            <w:shd w:val="clear" w:color="auto" w:fill="auto"/>
          </w:tcPr>
          <w:p w:rsidR="00CD2E70" w:rsidRPr="00A36134" w:rsidRDefault="00CD2E70" w:rsidP="00A36134">
            <w:pPr>
              <w:widowControl w:val="0"/>
              <w:spacing w:line="260" w:lineRule="exact"/>
              <w:ind w:right="140"/>
              <w:jc w:val="both"/>
              <w:rPr>
                <w:b/>
              </w:rPr>
            </w:pPr>
          </w:p>
        </w:tc>
        <w:tc>
          <w:tcPr>
            <w:tcW w:w="4961" w:type="dxa"/>
            <w:shd w:val="clear" w:color="auto" w:fill="auto"/>
          </w:tcPr>
          <w:p w:rsidR="00CD2E70" w:rsidRPr="00A36134" w:rsidRDefault="00CD2E70" w:rsidP="00A36134">
            <w:pPr>
              <w:widowControl w:val="0"/>
              <w:spacing w:line="260" w:lineRule="exact"/>
              <w:ind w:right="140"/>
              <w:jc w:val="both"/>
              <w:rPr>
                <w:b/>
              </w:rPr>
            </w:pPr>
          </w:p>
        </w:tc>
        <w:tc>
          <w:tcPr>
            <w:tcW w:w="2552" w:type="dxa"/>
            <w:shd w:val="clear" w:color="auto" w:fill="auto"/>
          </w:tcPr>
          <w:p w:rsidR="00CD2E70" w:rsidRPr="00A36134" w:rsidRDefault="00CD2E70" w:rsidP="00A36134">
            <w:pPr>
              <w:widowControl w:val="0"/>
              <w:spacing w:line="260" w:lineRule="exact"/>
              <w:ind w:right="140"/>
              <w:jc w:val="both"/>
              <w:rPr>
                <w:b/>
              </w:rPr>
            </w:pPr>
          </w:p>
        </w:tc>
      </w:tr>
    </w:tbl>
    <w:p w:rsidR="00432F9A" w:rsidRPr="00432F9A" w:rsidRDefault="00432F9A" w:rsidP="00FB5703">
      <w:pPr>
        <w:ind w:firstLine="708"/>
        <w:jc w:val="both"/>
        <w:rPr>
          <w:sz w:val="20"/>
          <w:szCs w:val="20"/>
        </w:rPr>
      </w:pPr>
      <w:r w:rsidRPr="00432F9A">
        <w:rPr>
          <w:sz w:val="20"/>
          <w:szCs w:val="20"/>
        </w:rPr>
        <w:t xml:space="preserve">Перечень должен быть подтвержден копиями </w:t>
      </w:r>
      <w:r w:rsidR="00011DFF">
        <w:rPr>
          <w:sz w:val="20"/>
          <w:szCs w:val="20"/>
        </w:rPr>
        <w:t>документов</w:t>
      </w:r>
      <w:r w:rsidRPr="00432F9A">
        <w:rPr>
          <w:sz w:val="20"/>
          <w:szCs w:val="20"/>
        </w:rPr>
        <w:t xml:space="preserve"> </w:t>
      </w:r>
    </w:p>
    <w:p w:rsidR="00432F9A" w:rsidRPr="00432F9A" w:rsidRDefault="00432F9A" w:rsidP="00A36134">
      <w:pPr>
        <w:widowControl w:val="0"/>
        <w:spacing w:line="560" w:lineRule="exact"/>
        <w:ind w:right="-49"/>
        <w:rPr>
          <w:b/>
          <w:sz w:val="20"/>
          <w:szCs w:val="20"/>
        </w:rPr>
      </w:pPr>
    </w:p>
    <w:p w:rsidR="00432F9A" w:rsidRDefault="00432F9A" w:rsidP="00A36134">
      <w:pPr>
        <w:widowControl w:val="0"/>
        <w:spacing w:line="560" w:lineRule="exact"/>
        <w:ind w:right="-49"/>
        <w:rPr>
          <w:b/>
        </w:rPr>
      </w:pPr>
    </w:p>
    <w:p w:rsidR="00A36134" w:rsidRPr="00A36134" w:rsidRDefault="00A36134" w:rsidP="00A36134">
      <w:pPr>
        <w:widowControl w:val="0"/>
        <w:spacing w:line="560" w:lineRule="exact"/>
        <w:ind w:right="-49"/>
      </w:pPr>
      <w:r w:rsidRPr="00A36134">
        <w:rPr>
          <w:b/>
        </w:rPr>
        <w:t xml:space="preserve"> </w:t>
      </w:r>
      <w:r w:rsidRPr="00A36134">
        <w:t xml:space="preserve">Руководитель </w:t>
      </w:r>
    </w:p>
    <w:p w:rsidR="00A36134" w:rsidRDefault="00A36134" w:rsidP="00A36134">
      <w:pPr>
        <w:widowControl w:val="0"/>
        <w:spacing w:line="560" w:lineRule="exact"/>
        <w:ind w:right="-49"/>
      </w:pPr>
      <w:r w:rsidRPr="00A36134">
        <w:t>М.П.</w:t>
      </w:r>
    </w:p>
    <w:p w:rsidR="00031CAE" w:rsidRDefault="00031CAE" w:rsidP="00A36134">
      <w:pPr>
        <w:widowControl w:val="0"/>
        <w:spacing w:line="560" w:lineRule="exact"/>
        <w:ind w:right="-49"/>
      </w:pPr>
    </w:p>
    <w:p w:rsidR="00E2115C" w:rsidRPr="00A36134" w:rsidRDefault="00E2115C" w:rsidP="00A36134">
      <w:pPr>
        <w:widowControl w:val="0"/>
        <w:spacing w:line="560" w:lineRule="exact"/>
        <w:ind w:right="-49"/>
        <w:sectPr w:rsidR="00E2115C" w:rsidRPr="00A36134" w:rsidSect="00A36134">
          <w:headerReference w:type="default" r:id="rId38"/>
          <w:headerReference w:type="first" r:id="rId39"/>
          <w:pgSz w:w="16820" w:h="11900" w:orient="landscape"/>
          <w:pgMar w:top="851" w:right="567" w:bottom="851" w:left="1418" w:header="720" w:footer="720" w:gutter="0"/>
          <w:cols w:space="60"/>
          <w:noEndnote/>
        </w:sectPr>
      </w:pPr>
    </w:p>
    <w:p w:rsidR="004B104E" w:rsidRDefault="004B104E" w:rsidP="00E857F1">
      <w:pPr>
        <w:pStyle w:val="ConsPlusNormal"/>
        <w:widowControl/>
        <w:ind w:firstLine="708"/>
        <w:jc w:val="both"/>
        <w:rPr>
          <w:rFonts w:ascii="Times New Roman" w:hAnsi="Times New Roman" w:cs="Times New Roman"/>
          <w:sz w:val="24"/>
          <w:szCs w:val="24"/>
        </w:rPr>
      </w:pPr>
    </w:p>
    <w:p w:rsidR="00044CF0" w:rsidRPr="00044CF0" w:rsidRDefault="00044CF0" w:rsidP="00044CF0">
      <w:pPr>
        <w:pStyle w:val="11"/>
        <w:keepNext w:val="0"/>
        <w:numPr>
          <w:ilvl w:val="0"/>
          <w:numId w:val="26"/>
        </w:numPr>
        <w:spacing w:before="0" w:after="120"/>
        <w:jc w:val="center"/>
        <w:rPr>
          <w:rFonts w:ascii="Times New Roman" w:hAnsi="Times New Roman" w:cs="Times New Roman"/>
          <w:caps/>
          <w:sz w:val="28"/>
          <w:szCs w:val="28"/>
        </w:rPr>
      </w:pPr>
      <w:bookmarkStart w:id="65" w:name="_Toc123405485"/>
      <w:bookmarkStart w:id="66" w:name="_Toc166101211"/>
      <w:bookmarkStart w:id="67" w:name="_Toc286523221"/>
      <w:r w:rsidRPr="00044CF0">
        <w:rPr>
          <w:rFonts w:ascii="Times New Roman" w:hAnsi="Times New Roman" w:cs="Times New Roman"/>
          <w:caps/>
          <w:sz w:val="28"/>
          <w:szCs w:val="28"/>
        </w:rPr>
        <w:t>ЗАКЛЮЧЕНИЕ КОНТРАКТА</w:t>
      </w:r>
      <w:bookmarkEnd w:id="65"/>
      <w:bookmarkEnd w:id="66"/>
      <w:bookmarkEnd w:id="67"/>
    </w:p>
    <w:p w:rsidR="00044CF0" w:rsidRPr="00044CF0" w:rsidRDefault="00044CF0" w:rsidP="00044CF0">
      <w:pPr>
        <w:pStyle w:val="20"/>
        <w:keepNext w:val="0"/>
        <w:numPr>
          <w:ilvl w:val="1"/>
          <w:numId w:val="26"/>
        </w:numPr>
        <w:tabs>
          <w:tab w:val="num" w:pos="576"/>
        </w:tabs>
        <w:spacing w:before="0" w:after="120"/>
        <w:ind w:left="0" w:firstLine="567"/>
        <w:rPr>
          <w:rFonts w:ascii="Times New Roman" w:hAnsi="Times New Roman" w:cs="Times New Roman"/>
          <w:i w:val="0"/>
          <w:sz w:val="24"/>
          <w:szCs w:val="24"/>
        </w:rPr>
      </w:pPr>
      <w:bookmarkStart w:id="68" w:name="_Ref119429973"/>
      <w:bookmarkStart w:id="69" w:name="_Toc123405486"/>
      <w:bookmarkStart w:id="70" w:name="_Toc286523222"/>
      <w:r w:rsidRPr="00044CF0">
        <w:rPr>
          <w:rFonts w:ascii="Times New Roman" w:hAnsi="Times New Roman" w:cs="Times New Roman"/>
          <w:i w:val="0"/>
          <w:sz w:val="24"/>
          <w:szCs w:val="24"/>
        </w:rPr>
        <w:t>Срок заключения контракта</w:t>
      </w:r>
      <w:bookmarkEnd w:id="68"/>
      <w:bookmarkEnd w:id="69"/>
      <w:bookmarkEnd w:id="70"/>
    </w:p>
    <w:p w:rsidR="00044CF0" w:rsidRPr="00044CF0" w:rsidRDefault="00014EE0" w:rsidP="00A72CF9">
      <w:pPr>
        <w:pStyle w:val="31"/>
        <w:keepNext w:val="0"/>
        <w:numPr>
          <w:ilvl w:val="2"/>
          <w:numId w:val="26"/>
        </w:numPr>
        <w:tabs>
          <w:tab w:val="clear" w:pos="1288"/>
          <w:tab w:val="num" w:pos="0"/>
        </w:tabs>
        <w:spacing w:before="0" w:after="120"/>
        <w:ind w:left="0" w:firstLine="568"/>
        <w:jc w:val="both"/>
        <w:rPr>
          <w:rFonts w:ascii="Times New Roman" w:hAnsi="Times New Roman" w:cs="Times New Roman"/>
          <w:b w:val="0"/>
          <w:bCs w:val="0"/>
          <w:sz w:val="24"/>
          <w:szCs w:val="24"/>
        </w:rPr>
      </w:pPr>
      <w:bookmarkStart w:id="71" w:name="_Ref166644071"/>
      <w:bookmarkStart w:id="72" w:name="_Ref125999456"/>
      <w:r>
        <w:rPr>
          <w:rFonts w:ascii="Times New Roman" w:hAnsi="Times New Roman" w:cs="Times New Roman"/>
          <w:b w:val="0"/>
          <w:bCs w:val="0"/>
          <w:sz w:val="24"/>
          <w:szCs w:val="24"/>
        </w:rPr>
        <w:t>По результатам конкурса с</w:t>
      </w:r>
      <w:r w:rsidR="00044CF0" w:rsidRPr="00044CF0">
        <w:rPr>
          <w:rFonts w:ascii="Times New Roman" w:hAnsi="Times New Roman" w:cs="Times New Roman"/>
          <w:b w:val="0"/>
          <w:bCs w:val="0"/>
          <w:sz w:val="24"/>
          <w:szCs w:val="24"/>
        </w:rPr>
        <w:t xml:space="preserve"> победителем будет заключен контракт в срок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bookmarkEnd w:id="71"/>
    </w:p>
    <w:p w:rsidR="00044CF0" w:rsidRPr="00044CF0" w:rsidRDefault="00044CF0" w:rsidP="00A72CF9">
      <w:pPr>
        <w:pStyle w:val="31"/>
        <w:keepNext w:val="0"/>
        <w:numPr>
          <w:ilvl w:val="2"/>
          <w:numId w:val="26"/>
        </w:numPr>
        <w:tabs>
          <w:tab w:val="clear" w:pos="1288"/>
          <w:tab w:val="num" w:pos="0"/>
        </w:tabs>
        <w:spacing w:before="0" w:after="120"/>
        <w:ind w:left="0" w:firstLine="568"/>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 и в размере, предусмотренном настоящей конкурсной документацией.</w:t>
      </w:r>
    </w:p>
    <w:p w:rsidR="00044CF0" w:rsidRPr="00044CF0" w:rsidRDefault="00044CF0" w:rsidP="00044CF0">
      <w:pPr>
        <w:pStyle w:val="20"/>
        <w:numPr>
          <w:ilvl w:val="1"/>
          <w:numId w:val="26"/>
        </w:numPr>
        <w:tabs>
          <w:tab w:val="num" w:pos="576"/>
        </w:tabs>
        <w:spacing w:before="0" w:after="120"/>
        <w:ind w:left="0" w:firstLine="567"/>
        <w:rPr>
          <w:rFonts w:ascii="Times New Roman" w:hAnsi="Times New Roman" w:cs="Times New Roman"/>
          <w:i w:val="0"/>
          <w:sz w:val="24"/>
          <w:szCs w:val="24"/>
        </w:rPr>
      </w:pPr>
      <w:bookmarkStart w:id="73" w:name="_Toc169628399"/>
      <w:bookmarkStart w:id="74" w:name="_Toc286523223"/>
      <w:bookmarkEnd w:id="72"/>
      <w:r w:rsidRPr="00044CF0">
        <w:rPr>
          <w:rFonts w:ascii="Times New Roman" w:hAnsi="Times New Roman" w:cs="Times New Roman"/>
          <w:i w:val="0"/>
          <w:sz w:val="24"/>
          <w:szCs w:val="24"/>
        </w:rPr>
        <w:t>Срок подписания победителем конкурса проекта контракта</w:t>
      </w:r>
      <w:bookmarkEnd w:id="73"/>
      <w:bookmarkEnd w:id="74"/>
    </w:p>
    <w:p w:rsidR="00044CF0" w:rsidRPr="00044CF0" w:rsidRDefault="00044CF0" w:rsidP="001B6FCE">
      <w:pPr>
        <w:suppressAutoHyphens/>
        <w:autoSpaceDE w:val="0"/>
        <w:autoSpaceDN w:val="0"/>
        <w:adjustRightInd w:val="0"/>
        <w:spacing w:after="120"/>
        <w:ind w:firstLine="567"/>
        <w:jc w:val="both"/>
        <w:outlineLvl w:val="1"/>
      </w:pPr>
      <w:bookmarkStart w:id="75" w:name="_Toc286523224"/>
      <w:r w:rsidRPr="00044CF0">
        <w:t>7.2.1. В течение десяти дней с даты размещения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одновременно с представлением контракта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w:t>
      </w:r>
    </w:p>
    <w:p w:rsidR="00044CF0" w:rsidRPr="00044CF0" w:rsidRDefault="00044CF0" w:rsidP="00044CF0">
      <w:pPr>
        <w:pStyle w:val="20"/>
        <w:keepNext w:val="0"/>
        <w:numPr>
          <w:ilvl w:val="1"/>
          <w:numId w:val="26"/>
        </w:numPr>
        <w:tabs>
          <w:tab w:val="num" w:pos="576"/>
        </w:tabs>
        <w:spacing w:before="0" w:after="120"/>
        <w:ind w:left="0" w:firstLine="567"/>
        <w:rPr>
          <w:rFonts w:ascii="Times New Roman" w:hAnsi="Times New Roman" w:cs="Times New Roman"/>
          <w:i w:val="0"/>
          <w:sz w:val="24"/>
          <w:szCs w:val="24"/>
        </w:rPr>
      </w:pPr>
      <w:r w:rsidRPr="00044CF0">
        <w:rPr>
          <w:rFonts w:ascii="Times New Roman" w:hAnsi="Times New Roman" w:cs="Times New Roman"/>
          <w:i w:val="0"/>
          <w:sz w:val="24"/>
          <w:szCs w:val="24"/>
        </w:rPr>
        <w:t>Порядок заключения контракта</w:t>
      </w:r>
      <w:bookmarkEnd w:id="75"/>
    </w:p>
    <w:p w:rsidR="00044CF0" w:rsidRPr="00044CF0" w:rsidRDefault="00044CF0" w:rsidP="00CE3C7D">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bookmarkStart w:id="76" w:name="_Ref130891676"/>
      <w:r w:rsidRPr="00044CF0">
        <w:rPr>
          <w:rFonts w:ascii="Times New Roman" w:hAnsi="Times New Roman" w:cs="Times New Roman"/>
          <w:b w:val="0"/>
          <w:bCs w:val="0"/>
          <w:sz w:val="24"/>
          <w:szCs w:val="24"/>
        </w:rPr>
        <w:t>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44CF0" w:rsidRPr="00044CF0" w:rsidRDefault="00044CF0" w:rsidP="00CE3C7D">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 том, что сумма, подлежащая уплате физическому лицу, уменьшается на размер налоговых платежей, связанных с оплатой контракта.</w:t>
      </w:r>
    </w:p>
    <w:p w:rsidR="00044CF0" w:rsidRPr="00044CF0" w:rsidRDefault="00044CF0" w:rsidP="00CE3C7D">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В случае, если победителем конкурса не исполнены требования пункта 7.2.1. настоящей документации, такой победитель признается уклонившимся от заключения контракта.</w:t>
      </w:r>
    </w:p>
    <w:p w:rsidR="00044CF0" w:rsidRPr="00044CF0" w:rsidRDefault="00044CF0" w:rsidP="00CE3C7D">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 xml:space="preserve">При уклонении победителя конкурса от заключения контракта заказчик вправе обратиться в суд с иском о возмещении убытков в части, не покрытой суммой обеспечения заявки на участие в конкурсе, причиненных уклонением от заключения контракта, и заключить контракт с участником конкурса, заявке на участие в конкурсе которого присвоен второй номер. </w:t>
      </w:r>
    </w:p>
    <w:p w:rsidR="00044CF0" w:rsidRPr="00044CF0" w:rsidRDefault="00044CF0" w:rsidP="00CE3C7D">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В случае согласия участника конкурса, заявке на участие в конкурсе которого присвоен второй номер, заключить контракт проект контракта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уклонившимся от заключения контракта.</w:t>
      </w:r>
    </w:p>
    <w:p w:rsidR="00044CF0" w:rsidRPr="00044CF0" w:rsidRDefault="00044CF0" w:rsidP="00CE3C7D">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пунктом 7.2.1. настоящей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44CF0" w:rsidRPr="00044CF0" w:rsidRDefault="00044CF0" w:rsidP="00CE3C7D">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Непредставление участником конкурса, заявке на участие в конкурсе которого присвоен второй номер, заказчику в срок, установленный разделом 7.2.1 документации, подписанных таким участником экземпляров контракта и обеспечения исполнения контракта не считается уклонением такого участника от заключения контракта. В этом случае конкурс признается несостоявшимся.</w:t>
      </w:r>
    </w:p>
    <w:p w:rsidR="00BC26E2" w:rsidRDefault="00BC26E2" w:rsidP="00CE3C7D">
      <w:pPr>
        <w:pStyle w:val="31"/>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7.3.8. </w:t>
      </w:r>
      <w:r w:rsidR="00044CF0" w:rsidRPr="00044CF0">
        <w:rPr>
          <w:rFonts w:ascii="Times New Roman" w:hAnsi="Times New Roman" w:cs="Times New Roman"/>
          <w:b w:val="0"/>
          <w:bCs w:val="0"/>
          <w:sz w:val="24"/>
          <w:szCs w:val="24"/>
        </w:rPr>
        <w:t xml:space="preserve">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w:t>
      </w:r>
      <w:r w:rsidR="00044CF0" w:rsidRPr="00044CF0">
        <w:rPr>
          <w:rFonts w:ascii="Times New Roman" w:hAnsi="Times New Roman" w:cs="Times New Roman"/>
          <w:b w:val="0"/>
          <w:bCs w:val="0"/>
          <w:sz w:val="24"/>
          <w:szCs w:val="24"/>
        </w:rPr>
        <w:lastRenderedPageBreak/>
        <w:t xml:space="preserve">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w:t>
      </w:r>
    </w:p>
    <w:p w:rsidR="00BC26E2" w:rsidRPr="00BC26E2" w:rsidRDefault="00BC26E2" w:rsidP="00CE3C7D">
      <w:pPr>
        <w:pStyle w:val="31"/>
        <w:keepNext w:val="0"/>
        <w:spacing w:before="0" w:after="0"/>
        <w:ind w:firstLine="567"/>
        <w:jc w:val="both"/>
        <w:rPr>
          <w:rFonts w:ascii="Times New Roman" w:hAnsi="Times New Roman" w:cs="Times New Roman"/>
          <w:b w:val="0"/>
          <w:sz w:val="24"/>
          <w:szCs w:val="24"/>
        </w:rPr>
      </w:pPr>
      <w:r w:rsidRPr="00BC26E2">
        <w:rPr>
          <w:rFonts w:ascii="Times New Roman" w:hAnsi="Times New Roman" w:cs="Times New Roman"/>
          <w:b w:val="0"/>
          <w:sz w:val="24"/>
          <w:szCs w:val="24"/>
        </w:rPr>
        <w:t xml:space="preserve">В случае, если при проведении такого </w:t>
      </w:r>
      <w:r>
        <w:rPr>
          <w:rFonts w:ascii="Times New Roman" w:hAnsi="Times New Roman" w:cs="Times New Roman"/>
          <w:b w:val="0"/>
          <w:sz w:val="24"/>
          <w:szCs w:val="24"/>
        </w:rPr>
        <w:t>конкурса</w:t>
      </w:r>
      <w:r w:rsidRPr="00BC26E2">
        <w:rPr>
          <w:rFonts w:ascii="Times New Roman" w:hAnsi="Times New Roman" w:cs="Times New Roman"/>
          <w:b w:val="0"/>
          <w:sz w:val="24"/>
          <w:szCs w:val="24"/>
        </w:rPr>
        <w:t xml:space="preserve"> цена контракта снижена на двадцать пять процентов и более от начальной (максимальной) цены контракта, победитель такого </w:t>
      </w:r>
      <w:r>
        <w:rPr>
          <w:rFonts w:ascii="Times New Roman" w:hAnsi="Times New Roman" w:cs="Times New Roman"/>
          <w:b w:val="0"/>
          <w:sz w:val="24"/>
          <w:szCs w:val="24"/>
        </w:rPr>
        <w:t>конкурса</w:t>
      </w:r>
      <w:r w:rsidRPr="00BC26E2">
        <w:rPr>
          <w:rFonts w:ascii="Times New Roman" w:hAnsi="Times New Roman" w:cs="Times New Roman"/>
          <w:b w:val="0"/>
          <w:sz w:val="24"/>
          <w:szCs w:val="24"/>
        </w:rPr>
        <w:t xml:space="preserve"> предоставляет обеспечение исполнения контракта в соответствии с </w:t>
      </w:r>
      <w:hyperlink w:anchor="Par576" w:history="1">
        <w:r w:rsidRPr="00BC26E2">
          <w:rPr>
            <w:rFonts w:ascii="Times New Roman" w:hAnsi="Times New Roman" w:cs="Times New Roman"/>
            <w:b w:val="0"/>
            <w:sz w:val="24"/>
            <w:szCs w:val="24"/>
          </w:rPr>
          <w:t>частью 1 статьи 37</w:t>
        </w:r>
      </w:hyperlink>
      <w:r>
        <w:rPr>
          <w:rFonts w:ascii="Times New Roman" w:hAnsi="Times New Roman" w:cs="Times New Roman"/>
          <w:b w:val="0"/>
          <w:sz w:val="24"/>
          <w:szCs w:val="24"/>
        </w:rPr>
        <w:t xml:space="preserve"> З</w:t>
      </w:r>
      <w:r w:rsidRPr="00BC26E2">
        <w:rPr>
          <w:rFonts w:ascii="Times New Roman" w:hAnsi="Times New Roman" w:cs="Times New Roman"/>
          <w:b w:val="0"/>
          <w:sz w:val="24"/>
          <w:szCs w:val="24"/>
        </w:rPr>
        <w:t xml:space="preserve">акона о контрактной системе, обеспечение исполнения контракта или информацию, предусмотренные </w:t>
      </w:r>
      <w:hyperlink w:anchor="Par577" w:history="1">
        <w:r w:rsidRPr="00BC26E2">
          <w:rPr>
            <w:rFonts w:ascii="Times New Roman" w:hAnsi="Times New Roman" w:cs="Times New Roman"/>
            <w:b w:val="0"/>
            <w:sz w:val="24"/>
            <w:szCs w:val="24"/>
          </w:rPr>
          <w:t>частью 2 статьи 37</w:t>
        </w:r>
      </w:hyperlink>
      <w:r>
        <w:rPr>
          <w:rFonts w:ascii="Times New Roman" w:hAnsi="Times New Roman" w:cs="Times New Roman"/>
          <w:b w:val="0"/>
          <w:sz w:val="24"/>
          <w:szCs w:val="24"/>
        </w:rPr>
        <w:t xml:space="preserve"> З</w:t>
      </w:r>
      <w:r w:rsidRPr="00BC26E2">
        <w:rPr>
          <w:rFonts w:ascii="Times New Roman" w:hAnsi="Times New Roman" w:cs="Times New Roman"/>
          <w:b w:val="0"/>
          <w:sz w:val="24"/>
          <w:szCs w:val="24"/>
        </w:rPr>
        <w:t xml:space="preserve">акона о контрактной системе, а также обоснование цены контракта в соответствии с </w:t>
      </w:r>
      <w:hyperlink w:anchor="Par586" w:history="1">
        <w:r w:rsidRPr="00BC26E2">
          <w:rPr>
            <w:rFonts w:ascii="Times New Roman" w:hAnsi="Times New Roman" w:cs="Times New Roman"/>
            <w:b w:val="0"/>
            <w:sz w:val="24"/>
            <w:szCs w:val="24"/>
          </w:rPr>
          <w:t>частью 9 статьи 37</w:t>
        </w:r>
      </w:hyperlink>
      <w:r>
        <w:rPr>
          <w:rFonts w:ascii="Times New Roman" w:hAnsi="Times New Roman" w:cs="Times New Roman"/>
          <w:b w:val="0"/>
          <w:sz w:val="24"/>
          <w:szCs w:val="24"/>
        </w:rPr>
        <w:t xml:space="preserve"> З</w:t>
      </w:r>
      <w:r w:rsidRPr="00BC26E2">
        <w:rPr>
          <w:rFonts w:ascii="Times New Roman" w:hAnsi="Times New Roman" w:cs="Times New Roman"/>
          <w:b w:val="0"/>
          <w:sz w:val="24"/>
          <w:szCs w:val="24"/>
        </w:rPr>
        <w:t>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44CF0" w:rsidRPr="00044CF0" w:rsidRDefault="00044CF0" w:rsidP="00CE3C7D">
      <w:pPr>
        <w:pStyle w:val="31"/>
        <w:keepNext w:val="0"/>
        <w:tabs>
          <w:tab w:val="num" w:pos="720"/>
        </w:tabs>
        <w:spacing w:before="0" w:after="120"/>
        <w:ind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 xml:space="preserve">В случае, если заказчик не совершил предусмотренные в настоящей частью действия, он признается уклонившимся от заключения контракта. </w:t>
      </w:r>
    </w:p>
    <w:p w:rsidR="00044CF0" w:rsidRPr="00044CF0" w:rsidRDefault="00044CF0" w:rsidP="00CE3C7D">
      <w:pPr>
        <w:spacing w:after="120"/>
        <w:ind w:firstLine="567"/>
        <w:jc w:val="both"/>
        <w:rPr>
          <w:b/>
          <w:bCs/>
        </w:rPr>
      </w:pPr>
      <w:r w:rsidRPr="00044CF0">
        <w:t>7.3.9.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44CF0" w:rsidRPr="00044CF0" w:rsidRDefault="00044CF0" w:rsidP="00044CF0">
      <w:pPr>
        <w:pStyle w:val="11"/>
        <w:numPr>
          <w:ilvl w:val="0"/>
          <w:numId w:val="26"/>
        </w:numPr>
        <w:spacing w:before="0" w:after="120"/>
        <w:ind w:left="0" w:firstLine="0"/>
        <w:jc w:val="center"/>
        <w:rPr>
          <w:rFonts w:ascii="Times New Roman" w:hAnsi="Times New Roman" w:cs="Times New Roman"/>
          <w:caps/>
          <w:sz w:val="24"/>
          <w:szCs w:val="24"/>
        </w:rPr>
      </w:pPr>
      <w:bookmarkStart w:id="77" w:name="_Toc169628401"/>
      <w:bookmarkStart w:id="78" w:name="_Toc286523225"/>
      <w:bookmarkStart w:id="79" w:name="_Ref119429686"/>
      <w:bookmarkStart w:id="80" w:name="_Ref119429982"/>
      <w:bookmarkStart w:id="81" w:name="_Toc123405487"/>
      <w:bookmarkStart w:id="82" w:name="_Ref166339283"/>
      <w:bookmarkEnd w:id="76"/>
      <w:r w:rsidRPr="00044CF0">
        <w:rPr>
          <w:rFonts w:ascii="Times New Roman" w:hAnsi="Times New Roman" w:cs="Times New Roman"/>
          <w:caps/>
          <w:sz w:val="24"/>
          <w:szCs w:val="24"/>
        </w:rPr>
        <w:t>ОБЕСПЕЧЕНИЕ ИСПОЛНЕНИЯ КОНТРАКТА</w:t>
      </w:r>
      <w:bookmarkEnd w:id="77"/>
      <w:bookmarkEnd w:id="78"/>
    </w:p>
    <w:p w:rsidR="00044CF0" w:rsidRPr="00D54FA0" w:rsidRDefault="00044CF0" w:rsidP="00044CF0">
      <w:pPr>
        <w:pStyle w:val="20"/>
        <w:numPr>
          <w:ilvl w:val="1"/>
          <w:numId w:val="26"/>
        </w:numPr>
        <w:tabs>
          <w:tab w:val="num" w:pos="576"/>
        </w:tabs>
        <w:spacing w:before="0" w:after="120"/>
        <w:ind w:left="0" w:firstLine="567"/>
        <w:rPr>
          <w:rFonts w:ascii="Times New Roman" w:hAnsi="Times New Roman" w:cs="Times New Roman"/>
          <w:i w:val="0"/>
          <w:sz w:val="24"/>
          <w:szCs w:val="24"/>
        </w:rPr>
      </w:pPr>
      <w:bookmarkStart w:id="83" w:name="_Toc169628402"/>
      <w:bookmarkStart w:id="84" w:name="_Toc286523226"/>
      <w:bookmarkStart w:id="85" w:name="_Ref166350669"/>
      <w:bookmarkEnd w:id="79"/>
      <w:bookmarkEnd w:id="80"/>
      <w:bookmarkEnd w:id="81"/>
      <w:bookmarkEnd w:id="82"/>
      <w:r w:rsidRPr="00D54FA0">
        <w:rPr>
          <w:rFonts w:ascii="Times New Roman" w:hAnsi="Times New Roman" w:cs="Times New Roman"/>
          <w:i w:val="0"/>
          <w:sz w:val="24"/>
          <w:szCs w:val="24"/>
        </w:rPr>
        <w:t>Общие положения</w:t>
      </w:r>
      <w:bookmarkEnd w:id="83"/>
      <w:bookmarkEnd w:id="84"/>
    </w:p>
    <w:p w:rsidR="00044CF0" w:rsidRPr="00044CF0" w:rsidRDefault="00044CF0" w:rsidP="001F41E9">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Контракт заключается только после предоставления участником конкурса, с которым заключается контракт обеспечения исполнения контракта.</w:t>
      </w:r>
      <w:bookmarkEnd w:id="85"/>
    </w:p>
    <w:p w:rsidR="00044CF0" w:rsidRPr="00044CF0" w:rsidRDefault="00044CF0" w:rsidP="001F41E9">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bookmarkStart w:id="86" w:name="_Ref166350695"/>
      <w:r w:rsidRPr="00044CF0">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044CF0" w:rsidRPr="00044CF0" w:rsidRDefault="00044CF0" w:rsidP="001F41E9">
      <w:pPr>
        <w:suppressAutoHyphens/>
        <w:autoSpaceDE w:val="0"/>
        <w:autoSpaceDN w:val="0"/>
        <w:adjustRightInd w:val="0"/>
        <w:spacing w:after="120"/>
        <w:ind w:firstLine="567"/>
        <w:jc w:val="both"/>
        <w:outlineLvl w:val="0"/>
      </w:pPr>
      <w:r w:rsidRPr="00044CF0">
        <w:t>Срок действия банковской гарантии должен превышать срок действия контракта не менее чем на один месяц.</w:t>
      </w:r>
    </w:p>
    <w:p w:rsidR="00044CF0" w:rsidRPr="00044CF0" w:rsidRDefault="00044CF0" w:rsidP="001F41E9">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 xml:space="preserve">Размер обеспечения исполнения контракта, срок и порядок его предоставления указаны в </w:t>
      </w:r>
      <w:bookmarkEnd w:id="86"/>
      <w:r w:rsidR="00F94AD1">
        <w:rPr>
          <w:rFonts w:ascii="Times New Roman" w:hAnsi="Times New Roman" w:cs="Times New Roman"/>
          <w:b w:val="0"/>
          <w:bCs w:val="0"/>
          <w:sz w:val="24"/>
          <w:szCs w:val="24"/>
        </w:rPr>
        <w:t>Информационной карте конкурса.</w:t>
      </w:r>
    </w:p>
    <w:p w:rsidR="00044CF0" w:rsidRPr="00044CF0" w:rsidRDefault="00044CF0" w:rsidP="001F41E9">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w:t>
      </w:r>
      <w:r w:rsidR="00F94AD1">
        <w:rPr>
          <w:rFonts w:ascii="Times New Roman" w:hAnsi="Times New Roman" w:cs="Times New Roman"/>
          <w:b w:val="0"/>
          <w:bCs w:val="0"/>
          <w:sz w:val="24"/>
          <w:szCs w:val="24"/>
        </w:rPr>
        <w:t xml:space="preserve"> </w:t>
      </w:r>
      <w:r w:rsidRPr="00044CF0">
        <w:rPr>
          <w:rFonts w:ascii="Times New Roman" w:hAnsi="Times New Roman" w:cs="Times New Roman"/>
          <w:b w:val="0"/>
          <w:bCs w:val="0"/>
          <w:sz w:val="24"/>
          <w:szCs w:val="24"/>
        </w:rPr>
        <w:t>документации об обеспечении исполнения контракта к такому участнику закупки не применяются.</w:t>
      </w:r>
    </w:p>
    <w:p w:rsidR="00044CF0" w:rsidRPr="00044CF0" w:rsidRDefault="00044CF0" w:rsidP="001F41E9">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044CF0" w:rsidRPr="00D54FA0" w:rsidRDefault="00044CF0" w:rsidP="00044CF0">
      <w:pPr>
        <w:pStyle w:val="20"/>
        <w:keepNext w:val="0"/>
        <w:numPr>
          <w:ilvl w:val="1"/>
          <w:numId w:val="26"/>
        </w:numPr>
        <w:tabs>
          <w:tab w:val="num" w:pos="576"/>
        </w:tabs>
        <w:spacing w:before="0" w:after="120"/>
        <w:ind w:left="0" w:firstLine="567"/>
        <w:rPr>
          <w:rFonts w:ascii="Times New Roman" w:hAnsi="Times New Roman" w:cs="Times New Roman"/>
          <w:i w:val="0"/>
          <w:sz w:val="24"/>
          <w:szCs w:val="24"/>
        </w:rPr>
      </w:pPr>
      <w:bookmarkStart w:id="87" w:name="_Toc169628403"/>
      <w:bookmarkStart w:id="88" w:name="_Toc286523227"/>
      <w:r w:rsidRPr="00D54FA0">
        <w:rPr>
          <w:rFonts w:ascii="Times New Roman" w:hAnsi="Times New Roman" w:cs="Times New Roman"/>
          <w:i w:val="0"/>
          <w:sz w:val="24"/>
          <w:szCs w:val="24"/>
        </w:rPr>
        <w:t>Безотзывная банковская гарантия</w:t>
      </w:r>
      <w:bookmarkEnd w:id="87"/>
      <w:bookmarkEnd w:id="88"/>
    </w:p>
    <w:p w:rsidR="00044CF0" w:rsidRPr="00044CF0" w:rsidRDefault="00044CF0" w:rsidP="001B6FCE">
      <w:pPr>
        <w:autoSpaceDE w:val="0"/>
        <w:autoSpaceDN w:val="0"/>
        <w:adjustRightInd w:val="0"/>
        <w:ind w:firstLine="540"/>
        <w:jc w:val="both"/>
      </w:pPr>
      <w:r w:rsidRPr="00044CF0">
        <w:t>8.2.1. Банковская гарантия должна быть безотзывной и должна содержать:</w:t>
      </w:r>
    </w:p>
    <w:p w:rsidR="00044CF0" w:rsidRPr="00044CF0" w:rsidRDefault="00044CF0" w:rsidP="001B6FCE">
      <w:pPr>
        <w:autoSpaceDE w:val="0"/>
        <w:autoSpaceDN w:val="0"/>
        <w:adjustRightInd w:val="0"/>
        <w:ind w:firstLine="540"/>
        <w:jc w:val="both"/>
      </w:pPr>
      <w:r w:rsidRPr="00044CF0">
        <w:t xml:space="preserve">8.2.1.1.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044CF0">
          <w:t>статьей 96</w:t>
        </w:r>
      </w:hyperlink>
      <w:r w:rsidRPr="00044CF0">
        <w:t xml:space="preserve"> закона о контрактной системе;</w:t>
      </w:r>
    </w:p>
    <w:p w:rsidR="00044CF0" w:rsidRPr="00044CF0" w:rsidRDefault="00044CF0" w:rsidP="001B6FCE">
      <w:pPr>
        <w:autoSpaceDE w:val="0"/>
        <w:autoSpaceDN w:val="0"/>
        <w:adjustRightInd w:val="0"/>
        <w:ind w:firstLine="540"/>
        <w:jc w:val="both"/>
      </w:pPr>
      <w:r w:rsidRPr="00044CF0">
        <w:t>8.2.1.2. обязательства принципала, надлежащее исполнение которых обеспечивается банковской гарантией;</w:t>
      </w:r>
    </w:p>
    <w:p w:rsidR="00044CF0" w:rsidRPr="00044CF0" w:rsidRDefault="00044CF0" w:rsidP="001B6FCE">
      <w:pPr>
        <w:autoSpaceDE w:val="0"/>
        <w:autoSpaceDN w:val="0"/>
        <w:adjustRightInd w:val="0"/>
        <w:ind w:firstLine="540"/>
        <w:jc w:val="both"/>
      </w:pPr>
      <w:r w:rsidRPr="00044CF0">
        <w:lastRenderedPageBreak/>
        <w:t>8.2.1.3.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44CF0" w:rsidRPr="00044CF0" w:rsidRDefault="00044CF0" w:rsidP="001B6FCE">
      <w:pPr>
        <w:autoSpaceDE w:val="0"/>
        <w:autoSpaceDN w:val="0"/>
        <w:adjustRightInd w:val="0"/>
        <w:ind w:firstLine="540"/>
        <w:jc w:val="both"/>
      </w:pPr>
      <w:r w:rsidRPr="00044CF0">
        <w:t>8.2.1.4.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44CF0" w:rsidRPr="00044CF0" w:rsidRDefault="00044CF0" w:rsidP="001B6FCE">
      <w:pPr>
        <w:autoSpaceDE w:val="0"/>
        <w:autoSpaceDN w:val="0"/>
        <w:adjustRightInd w:val="0"/>
        <w:ind w:firstLine="540"/>
        <w:jc w:val="both"/>
      </w:pPr>
      <w:r w:rsidRPr="00044CF0">
        <w:t>8.2.1.5. срок действия банковской гарантии с учетом требований статьи 96 Закона о контрактной системе;</w:t>
      </w:r>
    </w:p>
    <w:p w:rsidR="00044CF0" w:rsidRPr="00044CF0" w:rsidRDefault="00044CF0" w:rsidP="001B6FCE">
      <w:pPr>
        <w:autoSpaceDE w:val="0"/>
        <w:autoSpaceDN w:val="0"/>
        <w:adjustRightInd w:val="0"/>
        <w:ind w:firstLine="540"/>
        <w:jc w:val="both"/>
      </w:pPr>
      <w:r w:rsidRPr="00044CF0">
        <w:t>8.2.1.6.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44CF0" w:rsidRPr="00044CF0" w:rsidRDefault="00044CF0" w:rsidP="001B6FCE">
      <w:pPr>
        <w:autoSpaceDE w:val="0"/>
        <w:autoSpaceDN w:val="0"/>
        <w:adjustRightInd w:val="0"/>
        <w:ind w:firstLine="540"/>
        <w:jc w:val="both"/>
      </w:pPr>
      <w:r w:rsidRPr="00044CF0">
        <w:t xml:space="preserve">8.2.1.7. установленный Правительством Российской Федерации </w:t>
      </w:r>
      <w:hyperlink r:id="rId41" w:history="1">
        <w:r w:rsidRPr="00044CF0">
          <w:t>перечень</w:t>
        </w:r>
      </w:hyperlink>
      <w:r w:rsidRPr="00044CF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44CF0" w:rsidRPr="00044CF0" w:rsidRDefault="00044CF0" w:rsidP="00A87AC8">
      <w:pPr>
        <w:autoSpaceDE w:val="0"/>
        <w:autoSpaceDN w:val="0"/>
        <w:adjustRightInd w:val="0"/>
        <w:ind w:firstLine="540"/>
        <w:jc w:val="both"/>
      </w:pPr>
      <w:r w:rsidRPr="00044CF0">
        <w:t>8.2.2.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44CF0" w:rsidRPr="00044CF0" w:rsidRDefault="00044CF0" w:rsidP="00044CF0"/>
    <w:p w:rsidR="00044CF0" w:rsidRPr="00F94AD1" w:rsidRDefault="00044CF0" w:rsidP="00044CF0">
      <w:pPr>
        <w:pStyle w:val="20"/>
        <w:keepNext w:val="0"/>
        <w:numPr>
          <w:ilvl w:val="1"/>
          <w:numId w:val="26"/>
        </w:numPr>
        <w:tabs>
          <w:tab w:val="num" w:pos="576"/>
        </w:tabs>
        <w:spacing w:before="0" w:after="120"/>
        <w:ind w:left="0" w:firstLine="567"/>
        <w:rPr>
          <w:rFonts w:ascii="Times New Roman" w:hAnsi="Times New Roman" w:cs="Times New Roman"/>
          <w:i w:val="0"/>
          <w:sz w:val="24"/>
          <w:szCs w:val="24"/>
        </w:rPr>
      </w:pPr>
      <w:bookmarkStart w:id="89" w:name="_Toc169628405"/>
      <w:bookmarkStart w:id="90" w:name="_Toc286523228"/>
      <w:bookmarkStart w:id="91" w:name="_Ref166350767"/>
      <w:bookmarkStart w:id="92" w:name="OLE_LINK21"/>
      <w:r w:rsidRPr="00F94AD1">
        <w:rPr>
          <w:rFonts w:ascii="Times New Roman" w:hAnsi="Times New Roman" w:cs="Times New Roman"/>
          <w:i w:val="0"/>
          <w:sz w:val="24"/>
          <w:szCs w:val="24"/>
        </w:rPr>
        <w:t>Передача заказчику денежных средств</w:t>
      </w:r>
      <w:bookmarkEnd w:id="89"/>
      <w:bookmarkEnd w:id="90"/>
      <w:r w:rsidRPr="00F94AD1">
        <w:rPr>
          <w:rFonts w:ascii="Times New Roman" w:hAnsi="Times New Roman" w:cs="Times New Roman"/>
          <w:i w:val="0"/>
          <w:sz w:val="24"/>
          <w:szCs w:val="24"/>
        </w:rPr>
        <w:t xml:space="preserve"> в обеспечение исполнения контракта</w:t>
      </w:r>
    </w:p>
    <w:p w:rsidR="00044CF0" w:rsidRPr="00044CF0" w:rsidRDefault="00044CF0" w:rsidP="0095707F">
      <w:pPr>
        <w:pStyle w:val="31"/>
        <w:keepNext w:val="0"/>
        <w:numPr>
          <w:ilvl w:val="2"/>
          <w:numId w:val="26"/>
        </w:numPr>
        <w:tabs>
          <w:tab w:val="num" w:pos="312"/>
        </w:tabs>
        <w:spacing w:before="0" w:after="120"/>
        <w:ind w:left="0" w:firstLine="567"/>
        <w:jc w:val="both"/>
        <w:rPr>
          <w:rFonts w:ascii="Times New Roman" w:hAnsi="Times New Roman" w:cs="Times New Roman"/>
          <w:b w:val="0"/>
          <w:bCs w:val="0"/>
          <w:sz w:val="24"/>
          <w:szCs w:val="24"/>
        </w:rPr>
      </w:pPr>
      <w:r w:rsidRPr="00044CF0">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044CF0" w:rsidRPr="00044CF0" w:rsidRDefault="00044CF0" w:rsidP="00044CF0">
      <w:pPr>
        <w:pStyle w:val="4"/>
        <w:keepNext w:val="0"/>
        <w:numPr>
          <w:ilvl w:val="3"/>
          <w:numId w:val="26"/>
        </w:numPr>
        <w:suppressAutoHyphens w:val="0"/>
        <w:overflowPunct/>
        <w:autoSpaceDE/>
        <w:autoSpaceDN/>
        <w:adjustRightInd/>
        <w:spacing w:after="120"/>
        <w:ind w:left="0" w:firstLine="567"/>
        <w:jc w:val="both"/>
        <w:rPr>
          <w:b w:val="0"/>
          <w:szCs w:val="24"/>
        </w:rPr>
      </w:pPr>
      <w:r w:rsidRPr="00044CF0">
        <w:rPr>
          <w:b w:val="0"/>
          <w:szCs w:val="24"/>
        </w:rPr>
        <w:t>денежные средства, вносимые в обеспечение исполнения контракта, должны быть перечислены в размере и по реквизитам, установленном в</w:t>
      </w:r>
      <w:bookmarkEnd w:id="91"/>
      <w:r w:rsidR="00F94AD1">
        <w:rPr>
          <w:b w:val="0"/>
          <w:szCs w:val="24"/>
        </w:rPr>
        <w:t xml:space="preserve"> Информационной карте конкурса.</w:t>
      </w:r>
    </w:p>
    <w:p w:rsidR="00044CF0" w:rsidRPr="00044CF0" w:rsidRDefault="00044CF0" w:rsidP="00044CF0">
      <w:pPr>
        <w:pStyle w:val="4"/>
        <w:keepNext w:val="0"/>
        <w:numPr>
          <w:ilvl w:val="3"/>
          <w:numId w:val="26"/>
        </w:numPr>
        <w:suppressAutoHyphens w:val="0"/>
        <w:overflowPunct/>
        <w:autoSpaceDE/>
        <w:autoSpaceDN/>
        <w:adjustRightInd/>
        <w:spacing w:after="120"/>
        <w:ind w:left="0" w:firstLine="567"/>
        <w:jc w:val="both"/>
        <w:rPr>
          <w:b w:val="0"/>
          <w:szCs w:val="24"/>
        </w:rPr>
      </w:pPr>
      <w:r w:rsidRPr="00044CF0">
        <w:rPr>
          <w:b w:val="0"/>
          <w:szCs w:val="24"/>
        </w:rPr>
        <w:t xml:space="preserve">денежные средства, вносимые в обеспечение исполнения контракта, должны быть зачислены по реквизитам счета заказчика, указанным в </w:t>
      </w:r>
      <w:r w:rsidR="00F94AD1">
        <w:rPr>
          <w:b w:val="0"/>
          <w:szCs w:val="24"/>
        </w:rPr>
        <w:t>Информационной карте конкурса</w:t>
      </w:r>
      <w:r w:rsidRPr="00044CF0">
        <w:rPr>
          <w:b w:val="0"/>
          <w:szCs w:val="24"/>
        </w:rPr>
        <w:t>, до заключения контракта. В противном случае обеспечение исполнения контракта в виде денежных сред</w:t>
      </w:r>
      <w:r w:rsidR="00F94AD1">
        <w:rPr>
          <w:b w:val="0"/>
          <w:szCs w:val="24"/>
        </w:rPr>
        <w:t>ств считается непредоставленным.</w:t>
      </w:r>
    </w:p>
    <w:p w:rsidR="00044CF0" w:rsidRPr="00044CF0" w:rsidRDefault="00044CF0" w:rsidP="00044CF0">
      <w:pPr>
        <w:pStyle w:val="4"/>
        <w:keepNext w:val="0"/>
        <w:numPr>
          <w:ilvl w:val="3"/>
          <w:numId w:val="26"/>
        </w:numPr>
        <w:suppressAutoHyphens w:val="0"/>
        <w:overflowPunct/>
        <w:autoSpaceDE/>
        <w:autoSpaceDN/>
        <w:adjustRightInd/>
        <w:spacing w:after="120"/>
        <w:ind w:left="0" w:firstLine="567"/>
        <w:jc w:val="both"/>
        <w:rPr>
          <w:szCs w:val="24"/>
        </w:rPr>
      </w:pPr>
      <w:r w:rsidRPr="00044CF0">
        <w:rPr>
          <w:b w:val="0"/>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r w:rsidRPr="00044CF0">
        <w:rPr>
          <w:szCs w:val="24"/>
        </w:rPr>
        <w:t>.</w:t>
      </w:r>
    </w:p>
    <w:bookmarkEnd w:id="92"/>
    <w:p w:rsidR="00FD3504" w:rsidRPr="00044CF0" w:rsidRDefault="00FA3F60" w:rsidP="00F3635E">
      <w:r w:rsidRPr="00044CF0">
        <w:br w:type="page"/>
      </w:r>
    </w:p>
    <w:p w:rsidR="00F3635E" w:rsidRDefault="003A7BA5" w:rsidP="00F3635E">
      <w:pPr>
        <w:pStyle w:val="5"/>
        <w:ind w:firstLine="0"/>
      </w:pPr>
      <w:r>
        <w:rPr>
          <w:lang w:val="en-US"/>
        </w:rPr>
        <w:lastRenderedPageBreak/>
        <w:t>II</w:t>
      </w:r>
      <w:r>
        <w:t>.</w:t>
      </w:r>
      <w:r w:rsidRPr="003A7BA5">
        <w:t xml:space="preserve"> </w:t>
      </w:r>
      <w:r w:rsidR="00360B32">
        <w:t>ИНФОРМАЦИОННАЯ КАРТА КОНКУРСА</w:t>
      </w:r>
    </w:p>
    <w:p w:rsidR="00F3635E" w:rsidRDefault="00F3635E" w:rsidP="00F3635E">
      <w:pPr>
        <w:suppressAutoHyphens/>
        <w:ind w:firstLine="720"/>
        <w:jc w:val="both"/>
      </w:pPr>
    </w:p>
    <w:tbl>
      <w:tblPr>
        <w:tblW w:w="15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869"/>
        <w:gridCol w:w="5768"/>
      </w:tblGrid>
      <w:tr w:rsidR="00F3635E" w:rsidRPr="000239D3" w:rsidTr="00CF68B5">
        <w:trPr>
          <w:gridAfter w:val="1"/>
          <w:wAfter w:w="5768" w:type="dxa"/>
          <w:trHeight w:val="648"/>
        </w:trPr>
        <w:tc>
          <w:tcPr>
            <w:tcW w:w="851" w:type="dxa"/>
            <w:tcBorders>
              <w:top w:val="single" w:sz="4" w:space="0" w:color="auto"/>
              <w:left w:val="single" w:sz="4" w:space="0" w:color="auto"/>
              <w:bottom w:val="single" w:sz="4" w:space="0" w:color="auto"/>
              <w:right w:val="single" w:sz="4" w:space="0" w:color="auto"/>
            </w:tcBorders>
          </w:tcPr>
          <w:p w:rsidR="00F3635E" w:rsidRPr="000239D3" w:rsidRDefault="003B0271">
            <w:pPr>
              <w:suppressAutoHyphens/>
              <w:jc w:val="center"/>
              <w:rPr>
                <w:b/>
              </w:rPr>
            </w:pPr>
            <w:r w:rsidRPr="000239D3">
              <w:rPr>
                <w:b/>
              </w:rPr>
              <w:t>№ п/п</w:t>
            </w:r>
          </w:p>
        </w:tc>
        <w:tc>
          <w:tcPr>
            <w:tcW w:w="8869" w:type="dxa"/>
            <w:tcBorders>
              <w:top w:val="single" w:sz="4" w:space="0" w:color="auto"/>
              <w:left w:val="single" w:sz="4" w:space="0" w:color="auto"/>
              <w:bottom w:val="single" w:sz="4" w:space="0" w:color="auto"/>
              <w:right w:val="single" w:sz="4" w:space="0" w:color="auto"/>
            </w:tcBorders>
            <w:vAlign w:val="center"/>
          </w:tcPr>
          <w:p w:rsidR="00F3635E" w:rsidRPr="000239D3" w:rsidRDefault="00F3635E" w:rsidP="00CF68B5">
            <w:pPr>
              <w:pStyle w:val="4"/>
              <w:rPr>
                <w:szCs w:val="24"/>
              </w:rPr>
            </w:pPr>
            <w:r w:rsidRPr="000239D3">
              <w:rPr>
                <w:szCs w:val="24"/>
              </w:rPr>
              <w:t>Общие сведения</w:t>
            </w:r>
          </w:p>
        </w:tc>
      </w:tr>
      <w:tr w:rsidR="00F3635E" w:rsidRPr="000239D3" w:rsidTr="00551C25">
        <w:trPr>
          <w:gridAfter w:val="1"/>
          <w:wAfter w:w="5768" w:type="dxa"/>
        </w:trPr>
        <w:tc>
          <w:tcPr>
            <w:tcW w:w="851" w:type="dxa"/>
            <w:tcBorders>
              <w:top w:val="single" w:sz="4" w:space="0" w:color="auto"/>
              <w:left w:val="single" w:sz="4" w:space="0" w:color="auto"/>
              <w:bottom w:val="single" w:sz="4" w:space="0" w:color="auto"/>
              <w:right w:val="single" w:sz="4" w:space="0" w:color="auto"/>
            </w:tcBorders>
          </w:tcPr>
          <w:p w:rsidR="00F3635E" w:rsidRPr="000239D3" w:rsidRDefault="003B0271">
            <w:pPr>
              <w:suppressAutoHyphens/>
              <w:spacing w:before="60" w:after="60"/>
              <w:jc w:val="center"/>
              <w:rPr>
                <w:b/>
              </w:rPr>
            </w:pPr>
            <w:r w:rsidRPr="000239D3">
              <w:rPr>
                <w:b/>
              </w:rPr>
              <w:t>1.</w:t>
            </w:r>
          </w:p>
        </w:tc>
        <w:tc>
          <w:tcPr>
            <w:tcW w:w="8869" w:type="dxa"/>
            <w:tcBorders>
              <w:top w:val="single" w:sz="4" w:space="0" w:color="auto"/>
              <w:left w:val="single" w:sz="4" w:space="0" w:color="auto"/>
              <w:bottom w:val="single" w:sz="4" w:space="0" w:color="auto"/>
              <w:right w:val="single" w:sz="4" w:space="0" w:color="auto"/>
            </w:tcBorders>
          </w:tcPr>
          <w:p w:rsidR="00A230F2" w:rsidRPr="000239D3" w:rsidRDefault="00F3635E" w:rsidP="001B6FCE">
            <w:pPr>
              <w:jc w:val="both"/>
            </w:pPr>
            <w:r w:rsidRPr="000239D3">
              <w:rPr>
                <w:b/>
              </w:rPr>
              <w:t>Заказчик</w:t>
            </w:r>
            <w:r w:rsidRPr="000239D3">
              <w:t xml:space="preserve">: </w:t>
            </w:r>
            <w:r w:rsidR="001B6FCE" w:rsidRPr="000239D3">
              <w:t xml:space="preserve">Федеральное казенное предприятие "Аэропорты </w:t>
            </w:r>
            <w:r w:rsidR="00B52B58">
              <w:t>Дальнего Востока</w:t>
            </w:r>
            <w:r w:rsidR="001B6FCE" w:rsidRPr="000239D3">
              <w:t xml:space="preserve">" </w:t>
            </w:r>
          </w:p>
          <w:p w:rsidR="000239D3" w:rsidRPr="000239D3" w:rsidRDefault="000239D3" w:rsidP="000239D3">
            <w:pPr>
              <w:jc w:val="both"/>
            </w:pPr>
            <w:r w:rsidRPr="000239D3">
              <w:t xml:space="preserve">Место нахождение: </w:t>
            </w:r>
            <w:r w:rsidR="00DA44FA" w:rsidRPr="00DA44FA">
              <w:t>680021, г. Хабаровск, ул. Ким-Ю-Чена, 37</w:t>
            </w:r>
          </w:p>
          <w:p w:rsidR="00405D8D" w:rsidRDefault="000239D3" w:rsidP="00A230F2">
            <w:pPr>
              <w:jc w:val="both"/>
            </w:pPr>
            <w:r w:rsidRPr="000239D3">
              <w:t xml:space="preserve">Почтовый адрес: 675000, Амурская обл., г. Благовещенск, ул. Мухина, 31, каб. 304 </w:t>
            </w:r>
            <w:r w:rsidR="00A230F2" w:rsidRPr="000239D3">
              <w:t>тел.</w:t>
            </w:r>
            <w:r w:rsidR="00A612C9" w:rsidRPr="000239D3">
              <w:t xml:space="preserve"> (4162) </w:t>
            </w:r>
            <w:r w:rsidR="00A230F2" w:rsidRPr="000239D3">
              <w:t>5</w:t>
            </w:r>
            <w:r w:rsidR="00A612C9" w:rsidRPr="000239D3">
              <w:t>1</w:t>
            </w:r>
            <w:r w:rsidR="00A230F2" w:rsidRPr="000239D3">
              <w:t>-</w:t>
            </w:r>
            <w:r w:rsidR="00A612C9" w:rsidRPr="000239D3">
              <w:t>58</w:t>
            </w:r>
            <w:r w:rsidR="00A230F2" w:rsidRPr="000239D3">
              <w:t>-</w:t>
            </w:r>
            <w:r w:rsidR="00A612C9" w:rsidRPr="000239D3">
              <w:t>19</w:t>
            </w:r>
            <w:r w:rsidRPr="000239D3">
              <w:t xml:space="preserve">, </w:t>
            </w:r>
            <w:r w:rsidRPr="000239D3">
              <w:rPr>
                <w:lang w:val="en-US"/>
              </w:rPr>
              <w:t>E</w:t>
            </w:r>
            <w:r w:rsidRPr="000239D3">
              <w:t>-</w:t>
            </w:r>
            <w:r w:rsidRPr="000239D3">
              <w:rPr>
                <w:lang w:val="en-US"/>
              </w:rPr>
              <w:t>mail</w:t>
            </w:r>
            <w:r w:rsidRPr="000239D3">
              <w:t xml:space="preserve">: </w:t>
            </w:r>
            <w:hyperlink r:id="rId42" w:history="1">
              <w:r w:rsidR="00405D8D" w:rsidRPr="00452BB4">
                <w:rPr>
                  <w:rStyle w:val="aa"/>
                  <w:lang w:val="en-US"/>
                </w:rPr>
                <w:t>amurfkp</w:t>
              </w:r>
              <w:r w:rsidR="00405D8D" w:rsidRPr="00452BB4">
                <w:rPr>
                  <w:rStyle w:val="aa"/>
                </w:rPr>
                <w:t>@</w:t>
              </w:r>
              <w:r w:rsidR="00405D8D" w:rsidRPr="00452BB4">
                <w:rPr>
                  <w:rStyle w:val="aa"/>
                  <w:lang w:val="en-US"/>
                </w:rPr>
                <w:t>mail</w:t>
              </w:r>
              <w:r w:rsidR="00405D8D" w:rsidRPr="00452BB4">
                <w:rPr>
                  <w:rStyle w:val="aa"/>
                </w:rPr>
                <w:t>.</w:t>
              </w:r>
              <w:r w:rsidR="00405D8D" w:rsidRPr="00452BB4">
                <w:rPr>
                  <w:rStyle w:val="aa"/>
                  <w:lang w:val="en-US"/>
                </w:rPr>
                <w:t>ru</w:t>
              </w:r>
            </w:hyperlink>
            <w:r w:rsidR="00405D8D">
              <w:t>.</w:t>
            </w:r>
          </w:p>
          <w:p w:rsidR="0033711A" w:rsidRPr="000239D3" w:rsidRDefault="0033711A" w:rsidP="00A230F2">
            <w:pPr>
              <w:jc w:val="both"/>
              <w:rPr>
                <w:b/>
              </w:rPr>
            </w:pPr>
            <w:r w:rsidRPr="000239D3">
              <w:rPr>
                <w:b/>
              </w:rPr>
              <w:t>Информация о контрактной службе заказчика, контрактном управляющем,  ответственных за заключение контракта:</w:t>
            </w:r>
          </w:p>
          <w:p w:rsidR="0036082F" w:rsidRDefault="00A230F2" w:rsidP="00E857F1">
            <w:pPr>
              <w:jc w:val="both"/>
              <w:rPr>
                <w:b/>
              </w:rPr>
            </w:pPr>
            <w:r w:rsidRPr="000239D3">
              <w:t xml:space="preserve">Руководитель контрактной службы </w:t>
            </w:r>
            <w:r w:rsidR="00A612C9" w:rsidRPr="000239D3">
              <w:t>Трифонов Сергей Александрович</w:t>
            </w:r>
            <w:r w:rsidRPr="000239D3">
              <w:t xml:space="preserve"> – </w:t>
            </w:r>
            <w:r w:rsidR="00E857F1">
              <w:t>главный</w:t>
            </w:r>
            <w:r w:rsidR="00A612C9" w:rsidRPr="000239D3">
              <w:t xml:space="preserve"> юрисконсульт, 8-914-570-0132</w:t>
            </w:r>
            <w:r w:rsidR="0036082F" w:rsidRPr="00405D8D">
              <w:rPr>
                <w:b/>
              </w:rPr>
              <w:t xml:space="preserve"> </w:t>
            </w:r>
          </w:p>
          <w:p w:rsidR="00DA44FA" w:rsidRPr="00AD7B6E" w:rsidRDefault="00DA44FA" w:rsidP="00DA44FA">
            <w:pPr>
              <w:jc w:val="both"/>
            </w:pPr>
            <w:r w:rsidRPr="00AD7B6E">
              <w:t xml:space="preserve">по техническому заданию:  </w:t>
            </w:r>
          </w:p>
          <w:p w:rsidR="00DA44FA" w:rsidRDefault="00DA44FA" w:rsidP="00DA44FA">
            <w:pPr>
              <w:ind w:firstLine="11"/>
              <w:rPr>
                <w:b/>
              </w:rPr>
            </w:pPr>
            <w:r w:rsidRPr="007873FD">
              <w:rPr>
                <w:rFonts w:eastAsia="Calibri"/>
              </w:rPr>
              <w:t>Главный бухгалт</w:t>
            </w:r>
            <w:r>
              <w:rPr>
                <w:rFonts w:eastAsia="Calibri"/>
              </w:rPr>
              <w:t xml:space="preserve">ер: - Евгенова Наталья Григорьевна </w:t>
            </w:r>
            <w:r w:rsidRPr="007873FD">
              <w:rPr>
                <w:rFonts w:eastAsia="Calibri"/>
              </w:rPr>
              <w:t xml:space="preserve">тел.: </w:t>
            </w:r>
            <w:r w:rsidRPr="00544491">
              <w:rPr>
                <w:rFonts w:eastAsia="Calibri"/>
              </w:rPr>
              <w:t>8(4162) 9900</w:t>
            </w:r>
            <w:r>
              <w:rPr>
                <w:rFonts w:eastAsia="Calibri"/>
              </w:rPr>
              <w:t>89</w:t>
            </w:r>
          </w:p>
          <w:p w:rsidR="0033711A" w:rsidRPr="000239D3" w:rsidRDefault="0036082F" w:rsidP="00E857F1">
            <w:pPr>
              <w:jc w:val="both"/>
            </w:pPr>
            <w:r w:rsidRPr="00405D8D">
              <w:rPr>
                <w:b/>
              </w:rPr>
              <w:t>Время работы контрактной службы:</w:t>
            </w:r>
            <w:r>
              <w:t xml:space="preserve"> с 09:00 до 18:00 часов (время местное), кроме праздничных и выходных дней.</w:t>
            </w:r>
          </w:p>
        </w:tc>
      </w:tr>
      <w:tr w:rsidR="009975C2" w:rsidRPr="000239D3">
        <w:trPr>
          <w:gridAfter w:val="1"/>
          <w:wAfter w:w="5768" w:type="dxa"/>
        </w:trPr>
        <w:tc>
          <w:tcPr>
            <w:tcW w:w="9720" w:type="dxa"/>
            <w:gridSpan w:val="2"/>
            <w:tcBorders>
              <w:top w:val="single" w:sz="4" w:space="0" w:color="auto"/>
              <w:left w:val="single" w:sz="4" w:space="0" w:color="auto"/>
              <w:bottom w:val="single" w:sz="4" w:space="0" w:color="auto"/>
              <w:right w:val="single" w:sz="4" w:space="0" w:color="auto"/>
            </w:tcBorders>
          </w:tcPr>
          <w:p w:rsidR="009975C2" w:rsidRPr="000239D3" w:rsidRDefault="009975C2" w:rsidP="009975C2">
            <w:pPr>
              <w:spacing w:before="60" w:after="60"/>
              <w:jc w:val="center"/>
              <w:rPr>
                <w:b/>
              </w:rPr>
            </w:pPr>
            <w:r w:rsidRPr="000239D3">
              <w:rPr>
                <w:b/>
              </w:rPr>
              <w:t>Условия контракта:</w:t>
            </w:r>
          </w:p>
        </w:tc>
      </w:tr>
      <w:tr w:rsidR="00F3635E" w:rsidRPr="000239D3" w:rsidTr="00551C25">
        <w:trPr>
          <w:gridAfter w:val="1"/>
          <w:wAfter w:w="5768" w:type="dxa"/>
        </w:trPr>
        <w:tc>
          <w:tcPr>
            <w:tcW w:w="851" w:type="dxa"/>
            <w:tcBorders>
              <w:top w:val="single" w:sz="4" w:space="0" w:color="auto"/>
              <w:left w:val="single" w:sz="4" w:space="0" w:color="auto"/>
              <w:bottom w:val="single" w:sz="4" w:space="0" w:color="auto"/>
              <w:right w:val="single" w:sz="4" w:space="0" w:color="auto"/>
            </w:tcBorders>
          </w:tcPr>
          <w:p w:rsidR="00F3635E" w:rsidRPr="000239D3" w:rsidRDefault="00A612C9">
            <w:pPr>
              <w:suppressAutoHyphens/>
              <w:spacing w:before="60" w:after="60"/>
              <w:jc w:val="center"/>
              <w:rPr>
                <w:b/>
              </w:rPr>
            </w:pPr>
            <w:r w:rsidRPr="000239D3">
              <w:rPr>
                <w:b/>
              </w:rPr>
              <w:t>2</w:t>
            </w:r>
            <w:r w:rsidR="003B0271"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8D38C9" w:rsidRPr="007440DB" w:rsidRDefault="008E2A10" w:rsidP="00CA29EA">
            <w:pPr>
              <w:jc w:val="both"/>
              <w:rPr>
                <w:b/>
              </w:rPr>
            </w:pPr>
            <w:r w:rsidRPr="007440DB">
              <w:rPr>
                <w:b/>
              </w:rPr>
              <w:t>Вид конкурса</w:t>
            </w:r>
            <w:r w:rsidR="003174B5" w:rsidRPr="007440DB">
              <w:rPr>
                <w:b/>
              </w:rPr>
              <w:t xml:space="preserve"> и объект закупки</w:t>
            </w:r>
            <w:r w:rsidR="00F3635E" w:rsidRPr="007440DB">
              <w:rPr>
                <w:b/>
              </w:rPr>
              <w:t xml:space="preserve">: </w:t>
            </w:r>
          </w:p>
          <w:p w:rsidR="00A612C9" w:rsidRPr="007440DB" w:rsidRDefault="00FB7CAB" w:rsidP="00FB7CAB">
            <w:pPr>
              <w:keepNext/>
              <w:keepLines/>
              <w:widowControl w:val="0"/>
              <w:suppressLineNumbers/>
              <w:suppressAutoHyphens/>
              <w:spacing w:after="120"/>
            </w:pPr>
            <w:r w:rsidRPr="007440DB">
              <w:t>Вид конкурса:</w:t>
            </w:r>
            <w:r w:rsidR="00A612C9" w:rsidRPr="007440DB">
              <w:t xml:space="preserve"> </w:t>
            </w:r>
            <w:r w:rsidRPr="007440DB">
              <w:t>Открытый конкурс</w:t>
            </w:r>
            <w:r w:rsidR="00FA3EAE" w:rsidRPr="007440DB">
              <w:t>.</w:t>
            </w:r>
            <w:r w:rsidRPr="007440DB">
              <w:t xml:space="preserve"> </w:t>
            </w:r>
          </w:p>
          <w:p w:rsidR="00DA44FA" w:rsidRPr="007440DB" w:rsidRDefault="003174B5" w:rsidP="00DA44FA">
            <w:pPr>
              <w:keepNext/>
              <w:keepLines/>
              <w:widowControl w:val="0"/>
              <w:suppressLineNumbers/>
              <w:suppressAutoHyphens/>
              <w:spacing w:after="120"/>
            </w:pPr>
            <w:r w:rsidRPr="007440DB">
              <w:rPr>
                <w:b/>
              </w:rPr>
              <w:t>Объект закупки</w:t>
            </w:r>
            <w:r w:rsidR="00FB7CAB" w:rsidRPr="007440DB">
              <w:rPr>
                <w:b/>
              </w:rPr>
              <w:t>:</w:t>
            </w:r>
            <w:r w:rsidR="00A612C9" w:rsidRPr="007440DB">
              <w:t xml:space="preserve"> </w:t>
            </w:r>
            <w:r w:rsidR="00DA44FA" w:rsidRPr="007440DB">
              <w:t>оказание услуг по проведению обязательного ежегодного аудита бухгалтерской (финансовой) отчетности федерального казенного предприятия «Аэропорты Дальнего Востока» за 2014 год</w:t>
            </w:r>
          </w:p>
          <w:p w:rsidR="00DA44FA" w:rsidRPr="007440DB" w:rsidRDefault="009975C2" w:rsidP="00DA44FA">
            <w:pPr>
              <w:keepNext/>
              <w:keepLines/>
              <w:widowControl w:val="0"/>
              <w:suppressLineNumbers/>
              <w:suppressAutoHyphens/>
            </w:pPr>
            <w:r w:rsidRPr="007440DB">
              <w:rPr>
                <w:b/>
              </w:rPr>
              <w:t xml:space="preserve">Краткое описание объекта закупки: </w:t>
            </w:r>
            <w:r w:rsidR="00DA44FA" w:rsidRPr="007440DB">
              <w:t>Услуги по проведению аудиторской проверки (аудита) бухгалтерского учета и бухгалтерской (финансовой) отчетности за 2014 год.</w:t>
            </w:r>
          </w:p>
          <w:p w:rsidR="00DA44FA" w:rsidRPr="007440DB" w:rsidRDefault="00DA44FA" w:rsidP="00DA44FA">
            <w:pPr>
              <w:keepNext/>
              <w:keepLines/>
              <w:widowControl w:val="0"/>
              <w:suppressLineNumbers/>
              <w:suppressAutoHyphens/>
            </w:pPr>
            <w:r w:rsidRPr="007440DB">
              <w:t>Объем услуг: бухгалтерская (финансовая отчетность) за 2014 год в целом, составленная в соответствии с законодательством и иными нормативными актами в сфере ведения бухгалтерского учета.</w:t>
            </w:r>
          </w:p>
          <w:p w:rsidR="00A62D0F" w:rsidRPr="007440DB" w:rsidRDefault="00DA44FA" w:rsidP="00DA44FA">
            <w:pPr>
              <w:keepNext/>
              <w:keepLines/>
              <w:widowControl w:val="0"/>
              <w:suppressLineNumbers/>
              <w:suppressAutoHyphens/>
              <w:rPr>
                <w:b/>
              </w:rPr>
            </w:pPr>
            <w:r w:rsidRPr="007440DB">
              <w:t>Услуги должны быть оказаны в объемах, определенных Техническим заданием и бухгалтерской (финансовой) документацией, предоставленной Заказчиком, в соответствии с Федеральным законом от 30.12.2008 № 307-ФЗ «Об аудиторской деятельности»</w:t>
            </w:r>
            <w:r w:rsidRPr="007440DB">
              <w:rPr>
                <w:b/>
              </w:rPr>
              <w:t xml:space="preserve">. </w:t>
            </w:r>
            <w:r w:rsidRPr="007440DB">
              <w:t xml:space="preserve">Подробно </w:t>
            </w:r>
            <w:r w:rsidR="009975C2" w:rsidRPr="007440DB">
              <w:t xml:space="preserve">указано в разделе </w:t>
            </w:r>
            <w:r w:rsidR="009975C2" w:rsidRPr="007440DB">
              <w:rPr>
                <w:lang w:val="en-US"/>
              </w:rPr>
              <w:t>III</w:t>
            </w:r>
            <w:r w:rsidR="009975C2" w:rsidRPr="007440DB">
              <w:t xml:space="preserve"> </w:t>
            </w:r>
            <w:r w:rsidR="00032273" w:rsidRPr="007440DB">
              <w:t>конкурсной документации</w:t>
            </w:r>
            <w:r w:rsidR="009975C2" w:rsidRPr="007440DB">
              <w:t xml:space="preserve"> </w:t>
            </w:r>
            <w:r w:rsidR="00203F0F" w:rsidRPr="007440DB">
              <w:t>«</w:t>
            </w:r>
            <w:r w:rsidR="009975C2" w:rsidRPr="007440DB">
              <w:t>Техническое задание конкурсной документации</w:t>
            </w:r>
            <w:r w:rsidR="00203F0F" w:rsidRPr="007440DB">
              <w:t>»</w:t>
            </w:r>
            <w:r w:rsidR="009975C2" w:rsidRPr="007440DB">
              <w:t>.</w:t>
            </w:r>
          </w:p>
        </w:tc>
      </w:tr>
      <w:tr w:rsidR="00F3635E" w:rsidRPr="000239D3" w:rsidTr="00551C25">
        <w:trPr>
          <w:gridAfter w:val="1"/>
          <w:wAfter w:w="5768" w:type="dxa"/>
        </w:trPr>
        <w:tc>
          <w:tcPr>
            <w:tcW w:w="851" w:type="dxa"/>
            <w:tcBorders>
              <w:top w:val="single" w:sz="4" w:space="0" w:color="auto"/>
              <w:left w:val="single" w:sz="4" w:space="0" w:color="auto"/>
              <w:bottom w:val="single" w:sz="4" w:space="0" w:color="auto"/>
              <w:right w:val="single" w:sz="4" w:space="0" w:color="auto"/>
            </w:tcBorders>
          </w:tcPr>
          <w:p w:rsidR="00F3635E" w:rsidRPr="000239D3" w:rsidRDefault="000239D3">
            <w:pPr>
              <w:suppressAutoHyphens/>
              <w:spacing w:before="60" w:after="60"/>
              <w:jc w:val="center"/>
              <w:rPr>
                <w:b/>
              </w:rPr>
            </w:pPr>
            <w:r w:rsidRPr="000239D3">
              <w:rPr>
                <w:b/>
              </w:rPr>
              <w:t>3</w:t>
            </w:r>
            <w:r w:rsidR="003B0271"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BB53BC" w:rsidRPr="007440DB" w:rsidRDefault="00D96843" w:rsidP="00276761">
            <w:pPr>
              <w:autoSpaceDE w:val="0"/>
              <w:autoSpaceDN w:val="0"/>
              <w:adjustRightInd w:val="0"/>
              <w:ind w:right="72"/>
              <w:jc w:val="both"/>
            </w:pPr>
            <w:r w:rsidRPr="007440DB">
              <w:rPr>
                <w:b/>
              </w:rPr>
              <w:t>Место</w:t>
            </w:r>
            <w:r w:rsidR="00FD3504" w:rsidRPr="007440DB">
              <w:rPr>
                <w:b/>
              </w:rPr>
              <w:t xml:space="preserve"> </w:t>
            </w:r>
            <w:r w:rsidR="00160BED" w:rsidRPr="007440DB">
              <w:rPr>
                <w:b/>
              </w:rPr>
              <w:t>выполнения работ</w:t>
            </w:r>
            <w:r w:rsidR="00F3635E" w:rsidRPr="007440DB">
              <w:rPr>
                <w:b/>
              </w:rPr>
              <w:t>:</w:t>
            </w:r>
            <w:r w:rsidR="00B42C2C" w:rsidRPr="007440DB">
              <w:rPr>
                <w:b/>
              </w:rPr>
              <w:t xml:space="preserve"> </w:t>
            </w:r>
            <w:r w:rsidR="00DA44FA" w:rsidRPr="007440DB">
              <w:t>675000, Амурская обл., г. Благовещенск, ул. Мухина, 31, к. 201</w:t>
            </w:r>
          </w:p>
          <w:p w:rsidR="008103AE" w:rsidRPr="007440DB" w:rsidRDefault="008103AE" w:rsidP="00276761">
            <w:pPr>
              <w:autoSpaceDE w:val="0"/>
              <w:autoSpaceDN w:val="0"/>
              <w:adjustRightInd w:val="0"/>
              <w:ind w:right="72"/>
              <w:jc w:val="both"/>
            </w:pPr>
            <w:r w:rsidRPr="007440DB">
              <w:rPr>
                <w:b/>
              </w:rPr>
              <w:t>Срок выполнения работ:</w:t>
            </w:r>
            <w:r w:rsidR="00B80326" w:rsidRPr="007440DB">
              <w:rPr>
                <w:b/>
              </w:rPr>
              <w:t xml:space="preserve"> </w:t>
            </w:r>
            <w:r w:rsidR="00276761" w:rsidRPr="007440DB">
              <w:t xml:space="preserve">с момента заключения </w:t>
            </w:r>
            <w:r w:rsidR="009569F7" w:rsidRPr="007440DB">
              <w:t>к</w:t>
            </w:r>
            <w:r w:rsidR="005A2480" w:rsidRPr="007440DB">
              <w:t>онтракт</w:t>
            </w:r>
            <w:r w:rsidR="00276761" w:rsidRPr="007440DB">
              <w:t>а по «</w:t>
            </w:r>
            <w:r w:rsidR="00DA44FA" w:rsidRPr="007440DB">
              <w:t>3</w:t>
            </w:r>
            <w:r w:rsidR="00E43892" w:rsidRPr="007440DB">
              <w:t>0</w:t>
            </w:r>
            <w:r w:rsidR="00276761" w:rsidRPr="007440DB">
              <w:t xml:space="preserve">» </w:t>
            </w:r>
            <w:r w:rsidR="004A5C88" w:rsidRPr="007440DB">
              <w:t>марта</w:t>
            </w:r>
            <w:r w:rsidR="00276761" w:rsidRPr="007440DB">
              <w:t xml:space="preserve"> 201</w:t>
            </w:r>
            <w:r w:rsidR="004A5C88" w:rsidRPr="007440DB">
              <w:t>5</w:t>
            </w:r>
            <w:r w:rsidR="00276761" w:rsidRPr="007440DB">
              <w:t xml:space="preserve"> г.</w:t>
            </w:r>
          </w:p>
          <w:p w:rsidR="00113B5C" w:rsidRPr="007440DB" w:rsidRDefault="00113B5C" w:rsidP="00AA2EFC">
            <w:pPr>
              <w:pStyle w:val="af3"/>
              <w:ind w:right="72"/>
              <w:jc w:val="both"/>
              <w:rPr>
                <w:rFonts w:ascii="Times New Roman" w:hAnsi="Times New Roman" w:cs="Times New Roman"/>
                <w:b/>
                <w:sz w:val="24"/>
                <w:szCs w:val="24"/>
              </w:rPr>
            </w:pPr>
            <w:r w:rsidRPr="007440DB">
              <w:rPr>
                <w:rFonts w:ascii="Times New Roman" w:hAnsi="Times New Roman" w:cs="Times New Roman"/>
                <w:b/>
                <w:sz w:val="24"/>
                <w:szCs w:val="24"/>
              </w:rPr>
              <w:t xml:space="preserve">Условия </w:t>
            </w:r>
            <w:r w:rsidR="002A652E" w:rsidRPr="007440DB">
              <w:rPr>
                <w:rFonts w:ascii="Times New Roman" w:hAnsi="Times New Roman" w:cs="Times New Roman"/>
                <w:b/>
                <w:sz w:val="24"/>
                <w:szCs w:val="24"/>
              </w:rPr>
              <w:t>выполнения работ</w:t>
            </w:r>
            <w:r w:rsidRPr="007440DB">
              <w:rPr>
                <w:rFonts w:ascii="Times New Roman" w:hAnsi="Times New Roman" w:cs="Times New Roman"/>
                <w:b/>
                <w:sz w:val="24"/>
                <w:szCs w:val="24"/>
              </w:rPr>
              <w:t xml:space="preserve">: </w:t>
            </w:r>
            <w:r w:rsidRPr="007440DB">
              <w:rPr>
                <w:rFonts w:ascii="Times New Roman" w:hAnsi="Times New Roman" w:cs="Times New Roman"/>
                <w:sz w:val="24"/>
                <w:szCs w:val="24"/>
              </w:rPr>
              <w:t>в соответствии с</w:t>
            </w:r>
            <w:r w:rsidR="0047151E" w:rsidRPr="007440DB">
              <w:rPr>
                <w:rFonts w:ascii="Times New Roman" w:hAnsi="Times New Roman" w:cs="Times New Roman"/>
                <w:sz w:val="24"/>
                <w:szCs w:val="24"/>
              </w:rPr>
              <w:t xml:space="preserve"> условиями, предусмотренными в проекте контракта.</w:t>
            </w:r>
            <w:r w:rsidRPr="007440DB">
              <w:rPr>
                <w:rFonts w:ascii="Times New Roman" w:hAnsi="Times New Roman" w:cs="Times New Roman"/>
                <w:b/>
                <w:sz w:val="24"/>
                <w:szCs w:val="24"/>
              </w:rPr>
              <w:t xml:space="preserve"> </w:t>
            </w:r>
          </w:p>
        </w:tc>
      </w:tr>
      <w:tr w:rsidR="00D96843" w:rsidRPr="000239D3" w:rsidTr="00551C25">
        <w:trPr>
          <w:gridAfter w:val="1"/>
          <w:wAfter w:w="5768" w:type="dxa"/>
        </w:trPr>
        <w:tc>
          <w:tcPr>
            <w:tcW w:w="851" w:type="dxa"/>
            <w:tcBorders>
              <w:top w:val="single" w:sz="4" w:space="0" w:color="auto"/>
              <w:left w:val="single" w:sz="4" w:space="0" w:color="auto"/>
              <w:bottom w:val="single" w:sz="4" w:space="0" w:color="auto"/>
              <w:right w:val="single" w:sz="4" w:space="0" w:color="auto"/>
            </w:tcBorders>
          </w:tcPr>
          <w:p w:rsidR="00D96843" w:rsidRPr="000239D3" w:rsidRDefault="003B0271">
            <w:pPr>
              <w:suppressAutoHyphens/>
              <w:spacing w:before="60" w:after="60"/>
              <w:jc w:val="center"/>
              <w:rPr>
                <w:b/>
              </w:rPr>
            </w:pPr>
            <w:r w:rsidRPr="000239D3">
              <w:rPr>
                <w:b/>
              </w:rPr>
              <w:t>5.</w:t>
            </w:r>
          </w:p>
        </w:tc>
        <w:tc>
          <w:tcPr>
            <w:tcW w:w="8869" w:type="dxa"/>
            <w:tcBorders>
              <w:top w:val="single" w:sz="4" w:space="0" w:color="auto"/>
              <w:left w:val="single" w:sz="4" w:space="0" w:color="auto"/>
              <w:bottom w:val="single" w:sz="4" w:space="0" w:color="auto"/>
              <w:right w:val="single" w:sz="4" w:space="0" w:color="auto"/>
            </w:tcBorders>
          </w:tcPr>
          <w:p w:rsidR="007E7577" w:rsidRPr="007440DB" w:rsidRDefault="00D96843" w:rsidP="007E7577">
            <w:pPr>
              <w:widowControl w:val="0"/>
              <w:autoSpaceDE w:val="0"/>
              <w:autoSpaceDN w:val="0"/>
              <w:adjustRightInd w:val="0"/>
              <w:jc w:val="both"/>
            </w:pPr>
            <w:r w:rsidRPr="007440DB">
              <w:rPr>
                <w:b/>
              </w:rPr>
              <w:t xml:space="preserve">Форма, сроки и порядок оплаты: </w:t>
            </w:r>
            <w:r w:rsidR="00FA3F60" w:rsidRPr="007440DB">
              <w:t> </w:t>
            </w:r>
          </w:p>
          <w:p w:rsidR="008E329D" w:rsidRPr="007440DB" w:rsidRDefault="007E7577" w:rsidP="00AA2EFC">
            <w:pPr>
              <w:widowControl w:val="0"/>
              <w:autoSpaceDE w:val="0"/>
              <w:autoSpaceDN w:val="0"/>
              <w:adjustRightInd w:val="0"/>
              <w:jc w:val="both"/>
            </w:pPr>
            <w:r w:rsidRPr="007440DB">
              <w:t>в соответствии с проектом контракта</w:t>
            </w:r>
            <w:r w:rsidR="00D76A1D" w:rsidRPr="007440DB">
              <w:t>.</w:t>
            </w:r>
          </w:p>
        </w:tc>
      </w:tr>
      <w:tr w:rsidR="00F3635E" w:rsidRPr="000239D3" w:rsidTr="00551C25">
        <w:trPr>
          <w:gridAfter w:val="1"/>
          <w:wAfter w:w="5768" w:type="dxa"/>
        </w:trPr>
        <w:tc>
          <w:tcPr>
            <w:tcW w:w="851" w:type="dxa"/>
            <w:tcBorders>
              <w:top w:val="single" w:sz="4" w:space="0" w:color="auto"/>
              <w:left w:val="single" w:sz="4" w:space="0" w:color="auto"/>
              <w:bottom w:val="single" w:sz="4" w:space="0" w:color="auto"/>
              <w:right w:val="single" w:sz="4" w:space="0" w:color="auto"/>
            </w:tcBorders>
          </w:tcPr>
          <w:p w:rsidR="00F3635E" w:rsidRPr="000239D3" w:rsidRDefault="003B0271">
            <w:pPr>
              <w:suppressAutoHyphens/>
              <w:spacing w:before="60" w:after="60"/>
              <w:jc w:val="center"/>
              <w:rPr>
                <w:b/>
              </w:rPr>
            </w:pPr>
            <w:r w:rsidRPr="000239D3">
              <w:rPr>
                <w:b/>
              </w:rPr>
              <w:t>6.</w:t>
            </w:r>
          </w:p>
        </w:tc>
        <w:tc>
          <w:tcPr>
            <w:tcW w:w="8869" w:type="dxa"/>
            <w:tcBorders>
              <w:top w:val="single" w:sz="4" w:space="0" w:color="auto"/>
              <w:left w:val="single" w:sz="4" w:space="0" w:color="auto"/>
              <w:bottom w:val="single" w:sz="4" w:space="0" w:color="auto"/>
              <w:right w:val="single" w:sz="4" w:space="0" w:color="auto"/>
            </w:tcBorders>
          </w:tcPr>
          <w:p w:rsidR="00F3635E" w:rsidRPr="007440DB" w:rsidRDefault="00F3635E" w:rsidP="00F46B04">
            <w:pPr>
              <w:ind w:right="72"/>
              <w:jc w:val="both"/>
            </w:pPr>
            <w:r w:rsidRPr="007440DB">
              <w:rPr>
                <w:b/>
              </w:rPr>
              <w:t>Источник финансирования:</w:t>
            </w:r>
            <w:r w:rsidRPr="007440DB">
              <w:rPr>
                <w:bCs/>
              </w:rPr>
              <w:t xml:space="preserve"> </w:t>
            </w:r>
            <w:r w:rsidR="006A43BD" w:rsidRPr="007440DB">
              <w:rPr>
                <w:bCs/>
              </w:rPr>
              <w:t>Федеральный бюджет</w:t>
            </w:r>
            <w:r w:rsidR="00D76A1D" w:rsidRPr="007440DB">
              <w:rPr>
                <w:bCs/>
              </w:rPr>
              <w:t>.</w:t>
            </w:r>
          </w:p>
        </w:tc>
      </w:tr>
      <w:tr w:rsidR="000E3851" w:rsidRPr="000239D3" w:rsidTr="00551C25">
        <w:trPr>
          <w:gridAfter w:val="1"/>
          <w:wAfter w:w="5768" w:type="dxa"/>
        </w:trPr>
        <w:tc>
          <w:tcPr>
            <w:tcW w:w="851" w:type="dxa"/>
            <w:tcBorders>
              <w:top w:val="single" w:sz="4" w:space="0" w:color="auto"/>
              <w:left w:val="single" w:sz="4" w:space="0" w:color="auto"/>
              <w:bottom w:val="single" w:sz="4" w:space="0" w:color="auto"/>
              <w:right w:val="single" w:sz="4" w:space="0" w:color="auto"/>
            </w:tcBorders>
          </w:tcPr>
          <w:p w:rsidR="000E3851" w:rsidRPr="000239D3" w:rsidRDefault="001C1FD8">
            <w:pPr>
              <w:suppressAutoHyphens/>
              <w:spacing w:before="60" w:after="60"/>
              <w:jc w:val="center"/>
              <w:rPr>
                <w:b/>
              </w:rPr>
            </w:pPr>
            <w:r w:rsidRPr="000239D3">
              <w:rPr>
                <w:b/>
              </w:rPr>
              <w:t>7.</w:t>
            </w:r>
          </w:p>
        </w:tc>
        <w:tc>
          <w:tcPr>
            <w:tcW w:w="8869" w:type="dxa"/>
            <w:tcBorders>
              <w:top w:val="single" w:sz="4" w:space="0" w:color="auto"/>
              <w:left w:val="single" w:sz="4" w:space="0" w:color="auto"/>
              <w:bottom w:val="single" w:sz="4" w:space="0" w:color="auto"/>
              <w:right w:val="single" w:sz="4" w:space="0" w:color="auto"/>
            </w:tcBorders>
          </w:tcPr>
          <w:p w:rsidR="000E3851" w:rsidRPr="007440DB" w:rsidRDefault="000E3851" w:rsidP="00FB7CAB">
            <w:pPr>
              <w:pStyle w:val="1b"/>
              <w:tabs>
                <w:tab w:val="left" w:pos="567"/>
              </w:tabs>
              <w:ind w:left="0" w:right="-143"/>
              <w:jc w:val="both"/>
              <w:rPr>
                <w:b/>
              </w:rPr>
            </w:pPr>
            <w:r w:rsidRPr="007440DB">
              <w:rPr>
                <w:b/>
              </w:rPr>
              <w:t>Ограничение участия в определении поставщика (подрядчика, исполнителя)</w:t>
            </w:r>
          </w:p>
          <w:p w:rsidR="00487545" w:rsidRPr="007440DB" w:rsidRDefault="00161CC1" w:rsidP="00DB7E86">
            <w:pPr>
              <w:pStyle w:val="1b"/>
              <w:tabs>
                <w:tab w:val="left" w:pos="567"/>
              </w:tabs>
              <w:ind w:left="0" w:right="-143"/>
              <w:jc w:val="both"/>
              <w:rPr>
                <w:b/>
              </w:rPr>
            </w:pPr>
            <w:r w:rsidRPr="007440DB">
              <w:t>не предусмотрено</w:t>
            </w:r>
            <w:r w:rsidR="00D76A1D" w:rsidRPr="007440DB">
              <w:t>.</w:t>
            </w:r>
          </w:p>
        </w:tc>
      </w:tr>
      <w:tr w:rsidR="00487545" w:rsidRPr="000239D3" w:rsidTr="00551C25">
        <w:trPr>
          <w:gridAfter w:val="1"/>
          <w:wAfter w:w="5768" w:type="dxa"/>
        </w:trPr>
        <w:tc>
          <w:tcPr>
            <w:tcW w:w="851" w:type="dxa"/>
            <w:tcBorders>
              <w:top w:val="single" w:sz="4" w:space="0" w:color="auto"/>
              <w:left w:val="single" w:sz="4" w:space="0" w:color="auto"/>
              <w:bottom w:val="single" w:sz="4" w:space="0" w:color="auto"/>
              <w:right w:val="single" w:sz="4" w:space="0" w:color="auto"/>
            </w:tcBorders>
          </w:tcPr>
          <w:p w:rsidR="00487545" w:rsidRPr="000239D3" w:rsidRDefault="00487545">
            <w:pPr>
              <w:suppressAutoHyphens/>
              <w:spacing w:before="60" w:after="60"/>
              <w:jc w:val="center"/>
              <w:rPr>
                <w:b/>
              </w:rPr>
            </w:pPr>
            <w:r w:rsidRPr="000239D3">
              <w:rPr>
                <w:b/>
              </w:rPr>
              <w:t>7.1.</w:t>
            </w:r>
          </w:p>
        </w:tc>
        <w:tc>
          <w:tcPr>
            <w:tcW w:w="8869" w:type="dxa"/>
            <w:tcBorders>
              <w:top w:val="single" w:sz="4" w:space="0" w:color="auto"/>
              <w:left w:val="single" w:sz="4" w:space="0" w:color="auto"/>
              <w:bottom w:val="single" w:sz="4" w:space="0" w:color="auto"/>
              <w:right w:val="single" w:sz="4" w:space="0" w:color="auto"/>
            </w:tcBorders>
          </w:tcPr>
          <w:p w:rsidR="00487545" w:rsidRPr="000239D3" w:rsidRDefault="00487545" w:rsidP="00D76A1D">
            <w:pPr>
              <w:pStyle w:val="1b"/>
              <w:tabs>
                <w:tab w:val="left" w:pos="567"/>
              </w:tabs>
              <w:ind w:left="0" w:right="-27"/>
              <w:jc w:val="both"/>
              <w:rPr>
                <w:b/>
              </w:rPr>
            </w:pPr>
            <w:r w:rsidRPr="000239D3">
              <w:rPr>
                <w:b/>
                <w:noProof/>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ориентированых некоммерческих организаций</w:t>
            </w:r>
            <w:r w:rsidR="007E7577">
              <w:rPr>
                <w:b/>
                <w:noProof/>
              </w:rPr>
              <w:t xml:space="preserve">: </w:t>
            </w:r>
            <w:r w:rsidR="00161CC1" w:rsidRPr="000239D3">
              <w:t>не предусмотрено</w:t>
            </w:r>
            <w:r w:rsidR="00D76A1D">
              <w:t>.</w:t>
            </w:r>
          </w:p>
        </w:tc>
      </w:tr>
      <w:tr w:rsidR="00F3635E" w:rsidRPr="000239D3" w:rsidTr="00551C25">
        <w:trPr>
          <w:gridAfter w:val="1"/>
          <w:wAfter w:w="5768" w:type="dxa"/>
          <w:trHeight w:val="249"/>
        </w:trPr>
        <w:tc>
          <w:tcPr>
            <w:tcW w:w="851" w:type="dxa"/>
            <w:tcBorders>
              <w:top w:val="single" w:sz="4" w:space="0" w:color="auto"/>
              <w:left w:val="single" w:sz="4" w:space="0" w:color="auto"/>
              <w:bottom w:val="single" w:sz="4" w:space="0" w:color="auto"/>
              <w:right w:val="single" w:sz="4" w:space="0" w:color="auto"/>
            </w:tcBorders>
          </w:tcPr>
          <w:p w:rsidR="00F3635E" w:rsidRPr="000239D3" w:rsidRDefault="001C1FD8">
            <w:pPr>
              <w:suppressAutoHyphens/>
              <w:jc w:val="center"/>
              <w:rPr>
                <w:b/>
              </w:rPr>
            </w:pPr>
            <w:r w:rsidRPr="000239D3">
              <w:rPr>
                <w:b/>
              </w:rPr>
              <w:t>8</w:t>
            </w:r>
            <w:r w:rsidR="003B0271"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F3635E" w:rsidRPr="000239D3" w:rsidRDefault="00F3635E">
            <w:pPr>
              <w:suppressAutoHyphens/>
            </w:pPr>
            <w:r w:rsidRPr="000239D3">
              <w:rPr>
                <w:b/>
              </w:rPr>
              <w:t>Язык заявки</w:t>
            </w:r>
            <w:r w:rsidR="009C54FE" w:rsidRPr="000239D3">
              <w:rPr>
                <w:b/>
              </w:rPr>
              <w:t xml:space="preserve"> на участие в конкурсе</w:t>
            </w:r>
            <w:r w:rsidRPr="000239D3">
              <w:rPr>
                <w:b/>
              </w:rPr>
              <w:t>:</w:t>
            </w:r>
            <w:r w:rsidRPr="000239D3">
              <w:t xml:space="preserve"> русский</w:t>
            </w:r>
            <w:r w:rsidR="00D76A1D">
              <w:t>.</w:t>
            </w:r>
          </w:p>
        </w:tc>
      </w:tr>
      <w:tr w:rsidR="00F3635E" w:rsidRPr="000239D3" w:rsidTr="00551C25">
        <w:trPr>
          <w:gridAfter w:val="1"/>
          <w:wAfter w:w="5768" w:type="dxa"/>
        </w:trPr>
        <w:tc>
          <w:tcPr>
            <w:tcW w:w="851" w:type="dxa"/>
            <w:tcBorders>
              <w:top w:val="single" w:sz="4" w:space="0" w:color="auto"/>
              <w:left w:val="single" w:sz="4" w:space="0" w:color="auto"/>
              <w:bottom w:val="single" w:sz="4" w:space="0" w:color="auto"/>
              <w:right w:val="single" w:sz="4" w:space="0" w:color="auto"/>
            </w:tcBorders>
          </w:tcPr>
          <w:p w:rsidR="00F3635E" w:rsidRPr="000239D3" w:rsidRDefault="001C1FD8">
            <w:pPr>
              <w:suppressAutoHyphens/>
              <w:jc w:val="center"/>
              <w:rPr>
                <w:b/>
              </w:rPr>
            </w:pPr>
            <w:r w:rsidRPr="000239D3">
              <w:rPr>
                <w:b/>
              </w:rPr>
              <w:t>9</w:t>
            </w:r>
            <w:r w:rsidR="003B0271"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F3635E" w:rsidRPr="000239D3" w:rsidRDefault="00F3635E">
            <w:pPr>
              <w:suppressAutoHyphens/>
              <w:jc w:val="both"/>
            </w:pPr>
            <w:r w:rsidRPr="000239D3">
              <w:rPr>
                <w:b/>
              </w:rPr>
              <w:t>Валюта, в которой выражены цены</w:t>
            </w:r>
            <w:r w:rsidR="00D76A1D">
              <w:t>: российский рубль.</w:t>
            </w:r>
          </w:p>
        </w:tc>
      </w:tr>
      <w:tr w:rsidR="00F3635E" w:rsidRPr="000239D3">
        <w:trPr>
          <w:gridAfter w:val="1"/>
          <w:wAfter w:w="5768" w:type="dxa"/>
          <w:cantSplit/>
          <w:trHeight w:val="325"/>
        </w:trPr>
        <w:tc>
          <w:tcPr>
            <w:tcW w:w="9720" w:type="dxa"/>
            <w:gridSpan w:val="2"/>
            <w:tcBorders>
              <w:top w:val="single" w:sz="4" w:space="0" w:color="auto"/>
              <w:left w:val="single" w:sz="4" w:space="0" w:color="auto"/>
              <w:bottom w:val="single" w:sz="4" w:space="0" w:color="auto"/>
              <w:right w:val="single" w:sz="4" w:space="0" w:color="auto"/>
            </w:tcBorders>
            <w:vAlign w:val="center"/>
          </w:tcPr>
          <w:p w:rsidR="00F3635E" w:rsidRPr="000239D3" w:rsidRDefault="00F3635E">
            <w:pPr>
              <w:spacing w:before="60" w:after="60"/>
              <w:jc w:val="center"/>
              <w:rPr>
                <w:b/>
              </w:rPr>
            </w:pPr>
            <w:r w:rsidRPr="000239D3">
              <w:rPr>
                <w:b/>
              </w:rPr>
              <w:t>Подготовка и подача заявок</w:t>
            </w:r>
            <w:r w:rsidR="009C54FE" w:rsidRPr="000239D3">
              <w:rPr>
                <w:b/>
              </w:rPr>
              <w:t xml:space="preserve"> на участие в конкурсе:</w:t>
            </w:r>
          </w:p>
        </w:tc>
      </w:tr>
      <w:tr w:rsidR="00F3635E" w:rsidRPr="000239D3" w:rsidTr="00551C25">
        <w:trPr>
          <w:gridAfter w:val="1"/>
          <w:wAfter w:w="5768" w:type="dxa"/>
        </w:trPr>
        <w:tc>
          <w:tcPr>
            <w:tcW w:w="851" w:type="dxa"/>
            <w:tcBorders>
              <w:top w:val="single" w:sz="4" w:space="0" w:color="auto"/>
              <w:left w:val="single" w:sz="4" w:space="0" w:color="auto"/>
              <w:bottom w:val="single" w:sz="4" w:space="0" w:color="auto"/>
              <w:right w:val="single" w:sz="4" w:space="0" w:color="auto"/>
            </w:tcBorders>
          </w:tcPr>
          <w:p w:rsidR="00F3635E" w:rsidRPr="000239D3" w:rsidRDefault="001C1FD8">
            <w:pPr>
              <w:suppressAutoHyphens/>
              <w:spacing w:before="60" w:after="60"/>
              <w:jc w:val="center"/>
              <w:rPr>
                <w:b/>
              </w:rPr>
            </w:pPr>
            <w:r w:rsidRPr="000239D3">
              <w:rPr>
                <w:b/>
              </w:rPr>
              <w:t>10</w:t>
            </w:r>
            <w:r w:rsidR="003B0271"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047597" w:rsidRPr="000239D3" w:rsidRDefault="00047597" w:rsidP="00331AAC">
            <w:pPr>
              <w:jc w:val="both"/>
            </w:pPr>
            <w:r w:rsidRPr="000239D3">
              <w:t>Документы (сведения), необходимые в составе тома заявки на участие в конкурсе:</w:t>
            </w:r>
          </w:p>
          <w:p w:rsidR="00FB7CAB" w:rsidRPr="000239D3" w:rsidRDefault="00FB7CAB" w:rsidP="00331AAC">
            <w:pPr>
              <w:autoSpaceDE w:val="0"/>
              <w:autoSpaceDN w:val="0"/>
              <w:adjustRightInd w:val="0"/>
              <w:ind w:firstLine="540"/>
              <w:jc w:val="both"/>
              <w:rPr>
                <w:u w:val="single"/>
              </w:rPr>
            </w:pPr>
            <w:r w:rsidRPr="000239D3">
              <w:t xml:space="preserve">1. </w:t>
            </w:r>
            <w:r w:rsidRPr="000239D3">
              <w:rPr>
                <w:u w:val="single"/>
              </w:rPr>
              <w:t>Сведения и документы об участнике конкурса, подавшем такую заявку:</w:t>
            </w:r>
          </w:p>
          <w:p w:rsidR="00FB7CAB" w:rsidRPr="000239D3" w:rsidRDefault="00FB7CAB" w:rsidP="00FB7CAB">
            <w:pPr>
              <w:autoSpaceDE w:val="0"/>
              <w:autoSpaceDN w:val="0"/>
              <w:adjustRightInd w:val="0"/>
              <w:ind w:firstLine="540"/>
              <w:jc w:val="both"/>
            </w:pPr>
            <w:r w:rsidRPr="000239D3">
              <w:t xml:space="preserve">а) наименование, фирменное наименование (при наличии), место нахождения, почтовый адрес (для юридического лица), идентификационный номер </w:t>
            </w:r>
            <w:r w:rsidRPr="000239D3">
              <w:lastRenderedPageBreak/>
              <w:t>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B7CAB" w:rsidRPr="000239D3" w:rsidRDefault="00FB7CAB" w:rsidP="00FB7CAB">
            <w:pPr>
              <w:autoSpaceDE w:val="0"/>
              <w:autoSpaceDN w:val="0"/>
              <w:adjustRightInd w:val="0"/>
              <w:ind w:firstLine="540"/>
              <w:jc w:val="both"/>
            </w:pPr>
            <w:r w:rsidRPr="000239D3">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7CAB" w:rsidRPr="000239D3" w:rsidRDefault="00FB7CAB" w:rsidP="00FB7CAB">
            <w:pPr>
              <w:autoSpaceDE w:val="0"/>
              <w:autoSpaceDN w:val="0"/>
              <w:adjustRightInd w:val="0"/>
              <w:ind w:firstLine="540"/>
              <w:jc w:val="both"/>
            </w:pPr>
            <w:r w:rsidRPr="000239D3">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F46AE" w:rsidRDefault="00FA3EAE" w:rsidP="00EF46AE">
            <w:pPr>
              <w:autoSpaceDE w:val="0"/>
              <w:autoSpaceDN w:val="0"/>
              <w:adjustRightInd w:val="0"/>
              <w:ind w:firstLine="540"/>
              <w:jc w:val="both"/>
            </w:pPr>
            <w:r>
              <w:t>г</w:t>
            </w:r>
            <w:r w:rsidR="00EF46AE">
              <w:t>) копии учредительных документов участника конкурса (для юридических лиц);</w:t>
            </w:r>
          </w:p>
          <w:p w:rsidR="00EF46AE" w:rsidRDefault="00FA3EAE" w:rsidP="00EF46AE">
            <w:pPr>
              <w:autoSpaceDE w:val="0"/>
              <w:autoSpaceDN w:val="0"/>
              <w:adjustRightInd w:val="0"/>
              <w:ind w:firstLine="540"/>
              <w:jc w:val="both"/>
            </w:pPr>
            <w:r>
              <w:t>д</w:t>
            </w:r>
            <w:r w:rsidR="00EF46A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EF46AE" w:rsidRDefault="00FA3EAE" w:rsidP="00EF46AE">
            <w:pPr>
              <w:autoSpaceDE w:val="0"/>
              <w:autoSpaceDN w:val="0"/>
              <w:adjustRightInd w:val="0"/>
              <w:ind w:firstLine="540"/>
              <w:jc w:val="both"/>
            </w:pPr>
            <w:r>
              <w:t>е</w:t>
            </w:r>
            <w:r w:rsidR="00EF46AE">
              <w:t>) документы или заверенные копии таких документов, подтверждающие право участника открытого конкурса на получение преимуществ в соответствии со статьями 28-30 Закона о контрактной системе.</w:t>
            </w:r>
          </w:p>
          <w:p w:rsidR="00EF46AE" w:rsidRDefault="00FA3EAE" w:rsidP="00EF46AE">
            <w:pPr>
              <w:autoSpaceDE w:val="0"/>
              <w:autoSpaceDN w:val="0"/>
              <w:adjustRightInd w:val="0"/>
              <w:ind w:firstLine="540"/>
              <w:jc w:val="both"/>
            </w:pPr>
            <w:r>
              <w:t>ж</w:t>
            </w:r>
            <w:r w:rsidR="00EF46AE">
              <w:t>) документы или заверенные копии таких документов, подтверждающие соответствие участника закупки и (или) предлагаемых им товара, работы или услуги условиям, запретам и ограничениям в случае, если такие условия, запреты и ограничения установлены в Информационной карте конкурса в соответствии со статьей 14 Закона о контрактной системе.</w:t>
            </w:r>
          </w:p>
          <w:p w:rsidR="00EF46AE" w:rsidRDefault="00FA3EAE" w:rsidP="00EF46AE">
            <w:pPr>
              <w:autoSpaceDE w:val="0"/>
              <w:autoSpaceDN w:val="0"/>
              <w:adjustRightInd w:val="0"/>
              <w:ind w:firstLine="540"/>
              <w:jc w:val="both"/>
            </w:pPr>
            <w:r>
              <w:t>з</w:t>
            </w:r>
            <w:r w:rsidR="00EF46AE">
              <w:t>) документы, подтверждающие добросовестность участника открытого конкурса, в случаях, предусмотренных частью 2 статьи 37 Закона о контрактной системе.</w:t>
            </w:r>
          </w:p>
          <w:p w:rsidR="00FB7CAB" w:rsidRPr="000239D3" w:rsidRDefault="00FB7CAB" w:rsidP="00EF46AE">
            <w:pPr>
              <w:autoSpaceDE w:val="0"/>
              <w:autoSpaceDN w:val="0"/>
              <w:adjustRightInd w:val="0"/>
              <w:ind w:firstLine="540"/>
              <w:jc w:val="both"/>
            </w:pPr>
            <w:r w:rsidRPr="000239D3">
              <w:rPr>
                <w:u w:val="single"/>
              </w:rPr>
              <w:t>2. Предложение участника открытого конкурса в отношении объекта закупки</w:t>
            </w:r>
            <w:r w:rsidRPr="000239D3">
              <w:t xml:space="preserve">, а в случае закупки товара также предлагаемая цена единицы товара, информация о стране происхождения товара и производителе товара. </w:t>
            </w:r>
          </w:p>
          <w:p w:rsidR="00FB7CAB" w:rsidRPr="000239D3" w:rsidRDefault="00FB7CAB" w:rsidP="00FB7CAB">
            <w:pPr>
              <w:autoSpaceDE w:val="0"/>
              <w:autoSpaceDN w:val="0"/>
              <w:adjustRightInd w:val="0"/>
              <w:ind w:firstLine="540"/>
              <w:jc w:val="both"/>
            </w:pPr>
            <w:r w:rsidRPr="000239D3">
              <w:t xml:space="preserve">3. Документы, копии документов или сведения, </w:t>
            </w:r>
            <w:r w:rsidRPr="000239D3">
              <w:rPr>
                <w:u w:val="single"/>
              </w:rPr>
              <w:t>подтверждающие соответствие участника конкурса установленным требованиям</w:t>
            </w:r>
            <w:r w:rsidRPr="000239D3">
              <w:t xml:space="preserve"> и условиям допуска </w:t>
            </w:r>
            <w:r w:rsidRPr="000239D3">
              <w:lastRenderedPageBreak/>
              <w:t>к участию в конкурсе:</w:t>
            </w:r>
          </w:p>
          <w:p w:rsidR="00FB7CAB" w:rsidRPr="000239D3" w:rsidRDefault="00FB7CAB" w:rsidP="00FB7CAB">
            <w:pPr>
              <w:autoSpaceDE w:val="0"/>
              <w:autoSpaceDN w:val="0"/>
              <w:adjustRightInd w:val="0"/>
              <w:ind w:firstLine="540"/>
              <w:jc w:val="both"/>
            </w:pPr>
            <w:r w:rsidRPr="000239D3">
              <w:t>а) документы, подтверждающие внесение денежных средств в качестве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FB7CAB" w:rsidRPr="000239D3" w:rsidRDefault="003E6B08" w:rsidP="00FB7CAB">
            <w:pPr>
              <w:autoSpaceDE w:val="0"/>
              <w:autoSpaceDN w:val="0"/>
              <w:adjustRightInd w:val="0"/>
              <w:ind w:firstLine="540"/>
              <w:jc w:val="both"/>
            </w:pPr>
            <w:r w:rsidRPr="000239D3">
              <w:t>б</w:t>
            </w:r>
            <w:r w:rsidR="00FB7CAB" w:rsidRPr="000239D3">
              <w:t xml:space="preserve">) документы или копии документов, подтверждающие правомочность участника закупки заключать контракт в соответствии с </w:t>
            </w:r>
            <w:hyperlink r:id="rId43" w:history="1">
              <w:r w:rsidR="00FB7CAB" w:rsidRPr="000239D3">
                <w:t xml:space="preserve">пунктом </w:t>
              </w:r>
            </w:hyperlink>
            <w:hyperlink r:id="rId44" w:history="1">
              <w:r w:rsidR="00FB7CAB" w:rsidRPr="000239D3">
                <w:t>2 части 1 статьи 31</w:t>
              </w:r>
            </w:hyperlink>
            <w:r w:rsidR="00FB7CAB" w:rsidRPr="000239D3">
              <w:t xml:space="preserve"> Закона о контрактной системе;</w:t>
            </w:r>
          </w:p>
          <w:p w:rsidR="00FB7CAB" w:rsidRPr="000239D3" w:rsidRDefault="003E6B08" w:rsidP="00FB7CAB">
            <w:pPr>
              <w:autoSpaceDE w:val="0"/>
              <w:autoSpaceDN w:val="0"/>
              <w:adjustRightInd w:val="0"/>
              <w:ind w:firstLine="540"/>
              <w:jc w:val="both"/>
            </w:pPr>
            <w:r w:rsidRPr="000239D3">
              <w:t>в</w:t>
            </w:r>
            <w:r w:rsidR="00FB7CAB" w:rsidRPr="000239D3">
              <w:t xml:space="preserve">) декларация о соответствии участника конкурса требованиям, установленным в соответствии с </w:t>
            </w:r>
            <w:hyperlink r:id="rId45" w:history="1">
              <w:r w:rsidR="00FB7CAB" w:rsidRPr="000239D3">
                <w:t>пунктами 3</w:t>
              </w:r>
            </w:hyperlink>
            <w:r w:rsidR="00FB7CAB" w:rsidRPr="000239D3">
              <w:t xml:space="preserve"> - </w:t>
            </w:r>
            <w:hyperlink r:id="rId46" w:history="1">
              <w:r w:rsidR="00487545" w:rsidRPr="000239D3">
                <w:t>9</w:t>
              </w:r>
              <w:r w:rsidR="00FB7CAB" w:rsidRPr="000239D3">
                <w:t xml:space="preserve"> части 1 статьи 31</w:t>
              </w:r>
            </w:hyperlink>
            <w:r w:rsidR="00FB7CAB" w:rsidRPr="000239D3">
              <w:t xml:space="preserve"> Закона о контрактной системе, а именно:</w:t>
            </w:r>
          </w:p>
          <w:p w:rsidR="00FB7CAB" w:rsidRPr="000239D3" w:rsidRDefault="00FB7CAB" w:rsidP="00FB7CAB">
            <w:pPr>
              <w:autoSpaceDE w:val="0"/>
              <w:autoSpaceDN w:val="0"/>
              <w:adjustRightInd w:val="0"/>
              <w:ind w:firstLine="540"/>
              <w:jc w:val="both"/>
            </w:pPr>
            <w:r w:rsidRPr="000239D3">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7CAB" w:rsidRPr="000239D3" w:rsidRDefault="00FB7CAB" w:rsidP="00FB7CAB">
            <w:pPr>
              <w:autoSpaceDE w:val="0"/>
              <w:autoSpaceDN w:val="0"/>
              <w:adjustRightInd w:val="0"/>
              <w:ind w:firstLine="540"/>
              <w:jc w:val="both"/>
            </w:pPr>
            <w:r w:rsidRPr="000239D3">
              <w:t xml:space="preserve">- неприостановление деятельности участника закупки в порядке, установленном </w:t>
            </w:r>
            <w:hyperlink r:id="rId47" w:history="1">
              <w:r w:rsidRPr="000239D3">
                <w:t>Кодексом</w:t>
              </w:r>
            </w:hyperlink>
            <w:r w:rsidRPr="000239D3">
              <w:t xml:space="preserve"> Российской Федерации об административных правонарушениях, на дату подачи заявки на участие в закупке;</w:t>
            </w:r>
          </w:p>
          <w:p w:rsidR="00FB7CAB" w:rsidRPr="000239D3" w:rsidRDefault="00FB7CAB" w:rsidP="00FB7CAB">
            <w:pPr>
              <w:autoSpaceDE w:val="0"/>
              <w:autoSpaceDN w:val="0"/>
              <w:adjustRightInd w:val="0"/>
              <w:ind w:firstLine="540"/>
              <w:jc w:val="both"/>
            </w:pPr>
            <w:r w:rsidRPr="000239D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 w:history="1">
              <w:r w:rsidRPr="000239D3">
                <w:t>законодательством</w:t>
              </w:r>
            </w:hyperlink>
            <w:r w:rsidRPr="000239D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 w:history="1">
              <w:r w:rsidRPr="000239D3">
                <w:t>законодательством</w:t>
              </w:r>
            </w:hyperlink>
            <w:r w:rsidRPr="000239D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3E6B08" w:rsidRPr="000239D3" w:rsidRDefault="003E6B08" w:rsidP="003E6B08">
            <w:pPr>
              <w:autoSpaceDE w:val="0"/>
              <w:autoSpaceDN w:val="0"/>
              <w:adjustRightInd w:val="0"/>
              <w:jc w:val="both"/>
            </w:pPr>
            <w:r w:rsidRPr="000239D3">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545" w:rsidRPr="000239D3" w:rsidRDefault="00FB7CAB" w:rsidP="00F46B04">
            <w:pPr>
              <w:autoSpaceDE w:val="0"/>
              <w:autoSpaceDN w:val="0"/>
              <w:adjustRightInd w:val="0"/>
              <w:ind w:firstLine="317"/>
              <w:jc w:val="both"/>
            </w:pPr>
            <w:r w:rsidRPr="000239D3">
              <w:t xml:space="preserve">- </w:t>
            </w:r>
            <w:r w:rsidR="00487545" w:rsidRPr="000239D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487545" w:rsidRPr="000239D3">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6B08" w:rsidRDefault="003E6B08" w:rsidP="00F46B04">
            <w:pPr>
              <w:autoSpaceDE w:val="0"/>
              <w:autoSpaceDN w:val="0"/>
              <w:adjustRightInd w:val="0"/>
              <w:ind w:firstLine="317"/>
              <w:jc w:val="both"/>
            </w:pPr>
            <w:r w:rsidRPr="000239D3">
              <w:rPr>
                <w:bCs/>
              </w:rPr>
              <w:t>г</w:t>
            </w:r>
            <w:r w:rsidR="00FB7CAB" w:rsidRPr="000239D3">
              <w:rPr>
                <w:bCs/>
              </w:rPr>
              <w:t xml:space="preserve">) </w:t>
            </w:r>
            <w:r w:rsidRPr="000239D3">
              <w:t>декларация об отсутствии в предусмотренном Законом о контрактной системе</w:t>
            </w:r>
            <w:hyperlink r:id="rId50" w:history="1"/>
            <w:r w:rsidRPr="000239D3">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F401F" w:rsidRDefault="00A046C2" w:rsidP="000F401F">
            <w:pPr>
              <w:autoSpaceDE w:val="0"/>
              <w:autoSpaceDN w:val="0"/>
              <w:adjustRightInd w:val="0"/>
              <w:ind w:firstLine="317"/>
              <w:jc w:val="both"/>
            </w:pPr>
            <w:r>
              <w:t xml:space="preserve">д) </w:t>
            </w:r>
            <w:r w:rsidR="00F46B04" w:rsidRPr="000F401F">
              <w:t>к</w:t>
            </w:r>
            <w:r w:rsidRPr="000F401F">
              <w:t xml:space="preserve">опия </w:t>
            </w:r>
            <w:r w:rsidR="001A664E" w:rsidRPr="001A664E">
              <w:t>свидетельства о членстве в саморегулируемой организации аудиторов</w:t>
            </w:r>
            <w:r w:rsidR="001A664E">
              <w:t>;</w:t>
            </w:r>
          </w:p>
          <w:p w:rsidR="003E6B08" w:rsidRPr="00814142" w:rsidRDefault="00145E2E" w:rsidP="000F401F">
            <w:pPr>
              <w:autoSpaceDE w:val="0"/>
              <w:autoSpaceDN w:val="0"/>
              <w:adjustRightInd w:val="0"/>
              <w:ind w:firstLine="317"/>
              <w:jc w:val="both"/>
            </w:pPr>
            <w:r w:rsidRPr="00814142">
              <w:t>4</w:t>
            </w:r>
            <w:r w:rsidR="003E6B08" w:rsidRPr="00814142">
              <w:t>. Документы, подтверждающие квалификацию участника конкурса</w:t>
            </w:r>
            <w:r w:rsidR="00EF46AE" w:rsidRPr="00814142">
              <w:t xml:space="preserve"> в соответствии с п.</w:t>
            </w:r>
            <w:r w:rsidR="007F435B">
              <w:t>6.4</w:t>
            </w:r>
            <w:r w:rsidR="001720C8" w:rsidRPr="00814142">
              <w:t xml:space="preserve"> конкурсной документации</w:t>
            </w:r>
            <w:r w:rsidR="003E6B08" w:rsidRPr="00814142">
              <w:t>:</w:t>
            </w:r>
          </w:p>
          <w:p w:rsidR="00EF46AE" w:rsidRPr="00814142" w:rsidRDefault="00EF46AE" w:rsidP="00814142">
            <w:pPr>
              <w:autoSpaceDE w:val="0"/>
              <w:autoSpaceDN w:val="0"/>
              <w:adjustRightInd w:val="0"/>
              <w:ind w:firstLine="317"/>
              <w:jc w:val="both"/>
            </w:pPr>
            <w:r w:rsidRPr="00814142">
              <w:t xml:space="preserve">а) </w:t>
            </w:r>
            <w:r w:rsidR="00A23958">
              <w:t>к</w:t>
            </w:r>
            <w:r w:rsidR="00A23958" w:rsidRPr="00A23958">
              <w:t>оличество лет работы на рынке аудиторских услуг</w:t>
            </w:r>
            <w:r w:rsidRPr="00814142">
              <w:t>;</w:t>
            </w:r>
          </w:p>
          <w:p w:rsidR="00EF46AE" w:rsidRPr="00814142" w:rsidRDefault="00EF46AE" w:rsidP="00814142">
            <w:pPr>
              <w:autoSpaceDE w:val="0"/>
              <w:autoSpaceDN w:val="0"/>
              <w:adjustRightInd w:val="0"/>
              <w:ind w:firstLine="317"/>
              <w:jc w:val="both"/>
            </w:pPr>
            <w:r w:rsidRPr="00814142">
              <w:t>б) опыт участника по успешной поставке товара, выполнению работ, оказанию услуг сопоставимого характера и объема;</w:t>
            </w:r>
          </w:p>
          <w:p w:rsidR="00EF46AE" w:rsidRPr="00814142" w:rsidRDefault="00EF46AE" w:rsidP="00814142">
            <w:pPr>
              <w:autoSpaceDE w:val="0"/>
              <w:autoSpaceDN w:val="0"/>
              <w:adjustRightInd w:val="0"/>
              <w:ind w:firstLine="317"/>
              <w:jc w:val="both"/>
            </w:pPr>
            <w:r w:rsidRPr="00814142">
              <w:t xml:space="preserve">в) </w:t>
            </w:r>
            <w:r w:rsidR="00A23958" w:rsidRPr="00A23958">
              <w:t>прохождение контроля качества аудиторской деятельности за последние три года в саморегулируемой организации</w:t>
            </w:r>
            <w:r w:rsidR="00A23958">
              <w:t>.</w:t>
            </w:r>
          </w:p>
          <w:p w:rsidR="00830EB1" w:rsidRPr="000239D3" w:rsidRDefault="00830EB1" w:rsidP="00814142">
            <w:pPr>
              <w:ind w:firstLine="317"/>
              <w:jc w:val="both"/>
            </w:pPr>
          </w:p>
        </w:tc>
      </w:tr>
      <w:tr w:rsidR="00F3635E" w:rsidRPr="000239D3" w:rsidTr="00551C25">
        <w:trPr>
          <w:gridAfter w:val="1"/>
          <w:wAfter w:w="5768" w:type="dxa"/>
          <w:trHeight w:val="90"/>
        </w:trPr>
        <w:tc>
          <w:tcPr>
            <w:tcW w:w="851" w:type="dxa"/>
            <w:tcBorders>
              <w:top w:val="single" w:sz="4" w:space="0" w:color="auto"/>
              <w:left w:val="single" w:sz="4" w:space="0" w:color="auto"/>
              <w:bottom w:val="single" w:sz="4" w:space="0" w:color="auto"/>
              <w:right w:val="single" w:sz="4" w:space="0" w:color="auto"/>
            </w:tcBorders>
          </w:tcPr>
          <w:p w:rsidR="00F3635E" w:rsidRPr="007440DB" w:rsidRDefault="003B0271">
            <w:pPr>
              <w:suppressAutoHyphens/>
              <w:spacing w:before="60" w:after="60"/>
              <w:jc w:val="center"/>
              <w:rPr>
                <w:b/>
              </w:rPr>
            </w:pPr>
            <w:r w:rsidRPr="007440DB">
              <w:rPr>
                <w:b/>
              </w:rPr>
              <w:lastRenderedPageBreak/>
              <w:t>1</w:t>
            </w:r>
            <w:r w:rsidR="001C1FD8" w:rsidRPr="007440DB">
              <w:rPr>
                <w:b/>
              </w:rPr>
              <w:t>1</w:t>
            </w:r>
            <w:r w:rsidRPr="007440DB">
              <w:rPr>
                <w:b/>
              </w:rPr>
              <w:t>.</w:t>
            </w:r>
          </w:p>
        </w:tc>
        <w:tc>
          <w:tcPr>
            <w:tcW w:w="8869" w:type="dxa"/>
            <w:tcBorders>
              <w:top w:val="single" w:sz="4" w:space="0" w:color="auto"/>
              <w:left w:val="single" w:sz="4" w:space="0" w:color="auto"/>
              <w:bottom w:val="single" w:sz="4" w:space="0" w:color="auto"/>
              <w:right w:val="single" w:sz="4" w:space="0" w:color="auto"/>
            </w:tcBorders>
          </w:tcPr>
          <w:p w:rsidR="00CC4EAF" w:rsidRPr="007440DB" w:rsidRDefault="00F3635E" w:rsidP="001672F0">
            <w:pPr>
              <w:keepNext/>
              <w:keepLines/>
              <w:widowControl w:val="0"/>
              <w:suppressLineNumbers/>
              <w:suppressAutoHyphens/>
              <w:jc w:val="both"/>
            </w:pPr>
            <w:r w:rsidRPr="007440DB">
              <w:rPr>
                <w:b/>
              </w:rPr>
              <w:t>Начальная (максимальная) цена</w:t>
            </w:r>
            <w:r w:rsidR="002E5731" w:rsidRPr="007440DB">
              <w:rPr>
                <w:b/>
              </w:rPr>
              <w:t xml:space="preserve"> контракта</w:t>
            </w:r>
            <w:r w:rsidRPr="007440DB">
              <w:t>:</w:t>
            </w:r>
            <w:r w:rsidR="00047597" w:rsidRPr="007440DB">
              <w:t xml:space="preserve"> </w:t>
            </w:r>
          </w:p>
          <w:p w:rsidR="00FD3504" w:rsidRPr="007440DB" w:rsidRDefault="00A23958" w:rsidP="002035E6">
            <w:pPr>
              <w:jc w:val="both"/>
            </w:pPr>
            <w:r w:rsidRPr="007440DB">
              <w:t>123333 руб. 33 коп.</w:t>
            </w:r>
          </w:p>
        </w:tc>
      </w:tr>
      <w:tr w:rsidR="00F3635E" w:rsidRPr="000239D3" w:rsidTr="00551C25">
        <w:trPr>
          <w:gridAfter w:val="1"/>
          <w:wAfter w:w="5768" w:type="dxa"/>
          <w:trHeight w:val="90"/>
        </w:trPr>
        <w:tc>
          <w:tcPr>
            <w:tcW w:w="851" w:type="dxa"/>
            <w:tcBorders>
              <w:top w:val="single" w:sz="4" w:space="0" w:color="auto"/>
              <w:left w:val="single" w:sz="4" w:space="0" w:color="auto"/>
              <w:bottom w:val="single" w:sz="4" w:space="0" w:color="auto"/>
              <w:right w:val="single" w:sz="4" w:space="0" w:color="auto"/>
            </w:tcBorders>
          </w:tcPr>
          <w:p w:rsidR="00F3635E" w:rsidRPr="007440DB" w:rsidRDefault="003B0271">
            <w:pPr>
              <w:suppressAutoHyphens/>
              <w:spacing w:before="60" w:after="60"/>
              <w:jc w:val="center"/>
              <w:rPr>
                <w:b/>
              </w:rPr>
            </w:pPr>
            <w:r w:rsidRPr="007440DB">
              <w:rPr>
                <w:b/>
              </w:rPr>
              <w:t>1</w:t>
            </w:r>
            <w:r w:rsidR="001C1FD8" w:rsidRPr="007440DB">
              <w:rPr>
                <w:b/>
              </w:rPr>
              <w:t>2</w:t>
            </w:r>
            <w:r w:rsidRPr="007440DB">
              <w:rPr>
                <w:b/>
              </w:rPr>
              <w:t>.</w:t>
            </w:r>
          </w:p>
        </w:tc>
        <w:tc>
          <w:tcPr>
            <w:tcW w:w="8869" w:type="dxa"/>
            <w:tcBorders>
              <w:top w:val="single" w:sz="4" w:space="0" w:color="auto"/>
              <w:left w:val="single" w:sz="4" w:space="0" w:color="auto"/>
              <w:bottom w:val="single" w:sz="4" w:space="0" w:color="auto"/>
              <w:right w:val="single" w:sz="4" w:space="0" w:color="auto"/>
            </w:tcBorders>
          </w:tcPr>
          <w:p w:rsidR="00CB326C" w:rsidRPr="007440DB" w:rsidRDefault="00B920A7">
            <w:pPr>
              <w:suppressAutoHyphens/>
              <w:spacing w:before="60" w:after="60"/>
              <w:jc w:val="both"/>
              <w:rPr>
                <w:b/>
              </w:rPr>
            </w:pPr>
            <w:r w:rsidRPr="007440DB">
              <w:rPr>
                <w:b/>
              </w:rPr>
              <w:t>Место</w:t>
            </w:r>
            <w:r w:rsidR="007F6556" w:rsidRPr="007440DB">
              <w:rPr>
                <w:b/>
              </w:rPr>
              <w:t xml:space="preserve"> и</w:t>
            </w:r>
            <w:r w:rsidRPr="007440DB">
              <w:rPr>
                <w:b/>
              </w:rPr>
              <w:t xml:space="preserve"> срок подачи заявок на участие в конкурсе:</w:t>
            </w:r>
            <w:r w:rsidR="00CB326C" w:rsidRPr="007440DB">
              <w:rPr>
                <w:b/>
              </w:rPr>
              <w:t xml:space="preserve"> </w:t>
            </w:r>
          </w:p>
          <w:p w:rsidR="00CB326C" w:rsidRPr="007440DB" w:rsidRDefault="007F6556">
            <w:pPr>
              <w:suppressAutoHyphens/>
              <w:spacing w:before="60" w:after="60"/>
              <w:jc w:val="both"/>
            </w:pPr>
            <w:r w:rsidRPr="007440DB">
              <w:t xml:space="preserve">- </w:t>
            </w:r>
            <w:r w:rsidR="00AA3250" w:rsidRPr="007440DB">
              <w:t xml:space="preserve">675000, Амурская обл., г. Благовещенск, ул. Мухина, 31, каб. 304.  </w:t>
            </w:r>
          </w:p>
          <w:p w:rsidR="00F3635E" w:rsidRPr="007440DB" w:rsidRDefault="007F6556" w:rsidP="00EE443E">
            <w:pPr>
              <w:suppressAutoHyphens/>
              <w:spacing w:before="60" w:after="60"/>
              <w:jc w:val="both"/>
            </w:pPr>
            <w:r w:rsidRPr="007440DB">
              <w:t xml:space="preserve">- с момента опубликования извещения об осуществлении закупки </w:t>
            </w:r>
            <w:r w:rsidR="00CB326C" w:rsidRPr="007440DB">
              <w:t xml:space="preserve">до </w:t>
            </w:r>
            <w:r w:rsidR="00C11A8B" w:rsidRPr="007440DB">
              <w:t>1</w:t>
            </w:r>
            <w:r w:rsidR="00EE443E" w:rsidRPr="007440DB">
              <w:t>4</w:t>
            </w:r>
            <w:r w:rsidR="00C11A8B" w:rsidRPr="007440DB">
              <w:t xml:space="preserve"> часов 00 минут (время местное) </w:t>
            </w:r>
            <w:r w:rsidR="00A23958" w:rsidRPr="007440DB">
              <w:t>«09» февраля 2015 г.</w:t>
            </w:r>
          </w:p>
        </w:tc>
      </w:tr>
      <w:tr w:rsidR="00F3635E" w:rsidRPr="000239D3" w:rsidTr="00551C25">
        <w:trPr>
          <w:gridAfter w:val="1"/>
          <w:wAfter w:w="5768" w:type="dxa"/>
          <w:trHeight w:val="90"/>
        </w:trPr>
        <w:tc>
          <w:tcPr>
            <w:tcW w:w="851" w:type="dxa"/>
            <w:tcBorders>
              <w:top w:val="single" w:sz="4" w:space="0" w:color="auto"/>
              <w:left w:val="single" w:sz="4" w:space="0" w:color="auto"/>
              <w:bottom w:val="single" w:sz="4" w:space="0" w:color="auto"/>
              <w:right w:val="single" w:sz="4" w:space="0" w:color="auto"/>
            </w:tcBorders>
          </w:tcPr>
          <w:p w:rsidR="00F3635E" w:rsidRPr="007440DB" w:rsidRDefault="003B0271">
            <w:pPr>
              <w:suppressAutoHyphens/>
              <w:spacing w:line="90" w:lineRule="atLeast"/>
              <w:jc w:val="center"/>
              <w:rPr>
                <w:b/>
                <w:color w:val="000000"/>
              </w:rPr>
            </w:pPr>
            <w:r w:rsidRPr="007440DB">
              <w:rPr>
                <w:b/>
                <w:color w:val="000000"/>
              </w:rPr>
              <w:t>1</w:t>
            </w:r>
            <w:r w:rsidR="001C1FD8" w:rsidRPr="007440DB">
              <w:rPr>
                <w:b/>
                <w:color w:val="000000"/>
              </w:rPr>
              <w:t>3</w:t>
            </w:r>
            <w:r w:rsidRPr="007440DB">
              <w:rPr>
                <w:b/>
                <w:color w:val="000000"/>
              </w:rPr>
              <w:t>.</w:t>
            </w:r>
          </w:p>
        </w:tc>
        <w:tc>
          <w:tcPr>
            <w:tcW w:w="8869" w:type="dxa"/>
            <w:tcBorders>
              <w:top w:val="single" w:sz="4" w:space="0" w:color="auto"/>
              <w:left w:val="single" w:sz="4" w:space="0" w:color="auto"/>
              <w:bottom w:val="single" w:sz="4" w:space="0" w:color="auto"/>
              <w:right w:val="single" w:sz="4" w:space="0" w:color="auto"/>
            </w:tcBorders>
          </w:tcPr>
          <w:p w:rsidR="00C50744" w:rsidRPr="007440DB" w:rsidRDefault="00F3635E">
            <w:pPr>
              <w:suppressAutoHyphens/>
              <w:spacing w:line="90" w:lineRule="atLeast"/>
              <w:jc w:val="both"/>
              <w:rPr>
                <w:b/>
              </w:rPr>
            </w:pPr>
            <w:r w:rsidRPr="007440DB">
              <w:rPr>
                <w:b/>
              </w:rPr>
              <w:t xml:space="preserve">Время, дата и место вскрытия конвертов с конкурсными заявками: </w:t>
            </w:r>
          </w:p>
          <w:p w:rsidR="00A23958" w:rsidRPr="007440DB" w:rsidRDefault="00CB326C">
            <w:pPr>
              <w:suppressAutoHyphens/>
              <w:spacing w:line="90" w:lineRule="atLeast"/>
              <w:jc w:val="both"/>
            </w:pPr>
            <w:r w:rsidRPr="007440DB">
              <w:t xml:space="preserve">в </w:t>
            </w:r>
            <w:r w:rsidR="00F653A8" w:rsidRPr="007440DB">
              <w:t>1</w:t>
            </w:r>
            <w:r w:rsidR="00EE443E" w:rsidRPr="007440DB">
              <w:t>4</w:t>
            </w:r>
            <w:r w:rsidRPr="007440DB">
              <w:t xml:space="preserve"> час.</w:t>
            </w:r>
            <w:r w:rsidR="001672F0" w:rsidRPr="007440DB">
              <w:t xml:space="preserve"> </w:t>
            </w:r>
            <w:r w:rsidR="00E6496C" w:rsidRPr="007440DB">
              <w:t>0</w:t>
            </w:r>
            <w:r w:rsidRPr="007440DB">
              <w:t>0 мин. (время местное</w:t>
            </w:r>
            <w:r w:rsidR="00862BC0" w:rsidRPr="007440DB">
              <w:t xml:space="preserve">) </w:t>
            </w:r>
            <w:r w:rsidR="00A23958" w:rsidRPr="007440DB">
              <w:t>«09» февраля 2015 г.</w:t>
            </w:r>
          </w:p>
          <w:p w:rsidR="00F3635E" w:rsidRPr="007440DB" w:rsidRDefault="00AA3250">
            <w:pPr>
              <w:suppressAutoHyphens/>
              <w:spacing w:line="90" w:lineRule="atLeast"/>
              <w:jc w:val="both"/>
            </w:pPr>
            <w:r w:rsidRPr="007440DB">
              <w:t>675000, Амурская обл., г. Благовещенск, ул. Мухина, 31, каб. 304</w:t>
            </w:r>
          </w:p>
        </w:tc>
      </w:tr>
      <w:tr w:rsidR="00B920A7" w:rsidRPr="000239D3" w:rsidTr="00551C25">
        <w:trPr>
          <w:gridAfter w:val="1"/>
          <w:wAfter w:w="5768" w:type="dxa"/>
          <w:trHeight w:val="90"/>
        </w:trPr>
        <w:tc>
          <w:tcPr>
            <w:tcW w:w="851" w:type="dxa"/>
            <w:tcBorders>
              <w:top w:val="single" w:sz="4" w:space="0" w:color="auto"/>
              <w:left w:val="single" w:sz="4" w:space="0" w:color="auto"/>
              <w:bottom w:val="single" w:sz="4" w:space="0" w:color="auto"/>
              <w:right w:val="single" w:sz="4" w:space="0" w:color="auto"/>
            </w:tcBorders>
          </w:tcPr>
          <w:p w:rsidR="00B920A7" w:rsidRPr="007440DB" w:rsidRDefault="003B0271">
            <w:pPr>
              <w:suppressAutoHyphens/>
              <w:spacing w:line="90" w:lineRule="atLeast"/>
              <w:jc w:val="center"/>
              <w:rPr>
                <w:b/>
                <w:color w:val="000000"/>
              </w:rPr>
            </w:pPr>
            <w:r w:rsidRPr="007440DB">
              <w:rPr>
                <w:b/>
                <w:color w:val="000000"/>
              </w:rPr>
              <w:t>1</w:t>
            </w:r>
            <w:r w:rsidR="001C1FD8" w:rsidRPr="007440DB">
              <w:rPr>
                <w:b/>
                <w:color w:val="000000"/>
              </w:rPr>
              <w:t>4</w:t>
            </w:r>
            <w:r w:rsidRPr="007440DB">
              <w:rPr>
                <w:b/>
                <w:color w:val="000000"/>
              </w:rPr>
              <w:t>.</w:t>
            </w:r>
          </w:p>
        </w:tc>
        <w:tc>
          <w:tcPr>
            <w:tcW w:w="8869" w:type="dxa"/>
            <w:tcBorders>
              <w:top w:val="single" w:sz="4" w:space="0" w:color="auto"/>
              <w:left w:val="single" w:sz="4" w:space="0" w:color="auto"/>
              <w:bottom w:val="single" w:sz="4" w:space="0" w:color="auto"/>
              <w:right w:val="single" w:sz="4" w:space="0" w:color="auto"/>
            </w:tcBorders>
          </w:tcPr>
          <w:p w:rsidR="00B920A7" w:rsidRPr="007440DB" w:rsidRDefault="00B920A7" w:rsidP="00277532">
            <w:pPr>
              <w:suppressAutoHyphens/>
              <w:spacing w:line="90" w:lineRule="atLeast"/>
              <w:jc w:val="both"/>
              <w:rPr>
                <w:b/>
              </w:rPr>
            </w:pPr>
            <w:r w:rsidRPr="007440DB">
              <w:rPr>
                <w:b/>
              </w:rPr>
              <w:t xml:space="preserve">Дата начала и окончания предоставления участникам размещения заказа разъяснений положений конкурсной документации: </w:t>
            </w:r>
            <w:r w:rsidR="00CB326C" w:rsidRPr="007440DB">
              <w:t xml:space="preserve">с </w:t>
            </w:r>
            <w:r w:rsidR="00862BC0" w:rsidRPr="007440DB">
              <w:t>1</w:t>
            </w:r>
            <w:r w:rsidR="00277532" w:rsidRPr="007440DB">
              <w:t>6</w:t>
            </w:r>
            <w:r w:rsidR="001720C8" w:rsidRPr="007440DB">
              <w:t xml:space="preserve"> </w:t>
            </w:r>
            <w:r w:rsidR="00277532" w:rsidRPr="007440DB">
              <w:t>января</w:t>
            </w:r>
            <w:r w:rsidR="001720C8" w:rsidRPr="007440DB">
              <w:t xml:space="preserve"> </w:t>
            </w:r>
            <w:r w:rsidR="001150C3" w:rsidRPr="007440DB">
              <w:t>201</w:t>
            </w:r>
            <w:r w:rsidR="00277532" w:rsidRPr="007440DB">
              <w:t>5</w:t>
            </w:r>
            <w:r w:rsidR="00FE5057" w:rsidRPr="007440DB">
              <w:t xml:space="preserve"> </w:t>
            </w:r>
            <w:r w:rsidR="001720C8" w:rsidRPr="007440DB">
              <w:t>г.</w:t>
            </w:r>
            <w:r w:rsidR="00F653A8" w:rsidRPr="007440DB">
              <w:t xml:space="preserve"> </w:t>
            </w:r>
            <w:r w:rsidR="00C11A8B" w:rsidRPr="007440DB">
              <w:t>по</w:t>
            </w:r>
            <w:r w:rsidR="00F653A8" w:rsidRPr="007440DB">
              <w:t xml:space="preserve"> </w:t>
            </w:r>
            <w:r w:rsidR="00277532" w:rsidRPr="007440DB">
              <w:t>03 февраля</w:t>
            </w:r>
            <w:r w:rsidR="001720C8" w:rsidRPr="007440DB">
              <w:t xml:space="preserve"> </w:t>
            </w:r>
            <w:r w:rsidR="002F497F" w:rsidRPr="007440DB">
              <w:t>201</w:t>
            </w:r>
            <w:r w:rsidR="00277532" w:rsidRPr="007440DB">
              <w:t>5</w:t>
            </w:r>
            <w:r w:rsidR="001720C8" w:rsidRPr="007440DB">
              <w:t xml:space="preserve"> г.</w:t>
            </w:r>
          </w:p>
        </w:tc>
      </w:tr>
      <w:tr w:rsidR="00566E5E" w:rsidRPr="000239D3" w:rsidTr="00551C25">
        <w:trPr>
          <w:gridAfter w:val="1"/>
          <w:wAfter w:w="5768" w:type="dxa"/>
          <w:trHeight w:val="90"/>
        </w:trPr>
        <w:tc>
          <w:tcPr>
            <w:tcW w:w="851" w:type="dxa"/>
            <w:tcBorders>
              <w:top w:val="single" w:sz="4" w:space="0" w:color="auto"/>
              <w:left w:val="single" w:sz="4" w:space="0" w:color="auto"/>
              <w:bottom w:val="single" w:sz="4" w:space="0" w:color="auto"/>
              <w:right w:val="single" w:sz="4" w:space="0" w:color="auto"/>
            </w:tcBorders>
          </w:tcPr>
          <w:p w:rsidR="00566E5E" w:rsidRPr="007440DB" w:rsidRDefault="003B0271">
            <w:pPr>
              <w:suppressAutoHyphens/>
              <w:spacing w:line="90" w:lineRule="atLeast"/>
              <w:jc w:val="center"/>
              <w:rPr>
                <w:b/>
                <w:color w:val="000000"/>
              </w:rPr>
            </w:pPr>
            <w:r w:rsidRPr="007440DB">
              <w:rPr>
                <w:b/>
                <w:color w:val="000000"/>
              </w:rPr>
              <w:t>1</w:t>
            </w:r>
            <w:r w:rsidR="001C1FD8" w:rsidRPr="007440DB">
              <w:rPr>
                <w:b/>
                <w:color w:val="000000"/>
              </w:rPr>
              <w:t>5</w:t>
            </w:r>
            <w:r w:rsidRPr="007440DB">
              <w:rPr>
                <w:b/>
                <w:color w:val="000000"/>
              </w:rPr>
              <w:t>.</w:t>
            </w:r>
          </w:p>
        </w:tc>
        <w:tc>
          <w:tcPr>
            <w:tcW w:w="8869" w:type="dxa"/>
            <w:tcBorders>
              <w:top w:val="single" w:sz="4" w:space="0" w:color="auto"/>
              <w:left w:val="single" w:sz="4" w:space="0" w:color="auto"/>
              <w:bottom w:val="single" w:sz="4" w:space="0" w:color="auto"/>
              <w:right w:val="single" w:sz="4" w:space="0" w:color="auto"/>
            </w:tcBorders>
          </w:tcPr>
          <w:p w:rsidR="00566E5E" w:rsidRPr="007440DB" w:rsidRDefault="00C11A8B" w:rsidP="00F31389">
            <w:pPr>
              <w:suppressAutoHyphens/>
              <w:spacing w:line="90" w:lineRule="atLeast"/>
              <w:jc w:val="both"/>
              <w:rPr>
                <w:b/>
              </w:rPr>
            </w:pPr>
            <w:r w:rsidRPr="007440DB">
              <w:rPr>
                <w:b/>
              </w:rPr>
              <w:t>Д</w:t>
            </w:r>
            <w:r w:rsidR="00566E5E" w:rsidRPr="007440DB">
              <w:rPr>
                <w:b/>
              </w:rPr>
              <w:t xml:space="preserve">ата рассмотрения </w:t>
            </w:r>
            <w:r w:rsidR="0033711A" w:rsidRPr="007440DB">
              <w:rPr>
                <w:b/>
              </w:rPr>
              <w:t xml:space="preserve">и оценки </w:t>
            </w:r>
            <w:r w:rsidR="00566E5E" w:rsidRPr="007440DB">
              <w:rPr>
                <w:b/>
              </w:rPr>
              <w:t xml:space="preserve">заявок на участие в конкурсе: </w:t>
            </w:r>
          </w:p>
          <w:p w:rsidR="00566E5E" w:rsidRPr="007440DB" w:rsidRDefault="00277532" w:rsidP="00F31389">
            <w:pPr>
              <w:suppressAutoHyphens/>
              <w:spacing w:line="90" w:lineRule="atLeast"/>
              <w:jc w:val="both"/>
            </w:pPr>
            <w:r w:rsidRPr="007440DB">
              <w:t>Оценка и сопоставление заявок на участие в конкурсе состоится по адресу: 675000, Амурская обл., г. Благовещенск, ул. Мухина, 31, каб. 304. до 10 часов 00 минут (время местное) «18» февраля 2015 г.</w:t>
            </w:r>
          </w:p>
        </w:tc>
      </w:tr>
      <w:tr w:rsidR="00AE36C2" w:rsidRPr="000239D3" w:rsidTr="00551C25">
        <w:trPr>
          <w:trHeight w:val="90"/>
        </w:trPr>
        <w:tc>
          <w:tcPr>
            <w:tcW w:w="851" w:type="dxa"/>
            <w:tcBorders>
              <w:top w:val="single" w:sz="4" w:space="0" w:color="auto"/>
              <w:left w:val="single" w:sz="4" w:space="0" w:color="auto"/>
              <w:bottom w:val="single" w:sz="4" w:space="0" w:color="auto"/>
              <w:right w:val="single" w:sz="4" w:space="0" w:color="auto"/>
            </w:tcBorders>
          </w:tcPr>
          <w:p w:rsidR="00AE36C2" w:rsidRPr="007440DB" w:rsidRDefault="00AE36C2" w:rsidP="00C9743A">
            <w:pPr>
              <w:snapToGrid w:val="0"/>
              <w:jc w:val="center"/>
              <w:rPr>
                <w:b/>
                <w:noProof/>
              </w:rPr>
            </w:pPr>
            <w:r w:rsidRPr="007440DB">
              <w:rPr>
                <w:b/>
                <w:noProof/>
              </w:rPr>
              <w:t>1</w:t>
            </w:r>
            <w:r w:rsidR="001C1FD8" w:rsidRPr="007440DB">
              <w:rPr>
                <w:b/>
                <w:noProof/>
              </w:rPr>
              <w:t>6</w:t>
            </w:r>
            <w:r w:rsidRPr="007440DB">
              <w:rPr>
                <w:b/>
                <w:noProof/>
              </w:rPr>
              <w:t>.</w:t>
            </w:r>
          </w:p>
        </w:tc>
        <w:tc>
          <w:tcPr>
            <w:tcW w:w="8869" w:type="dxa"/>
            <w:tcBorders>
              <w:top w:val="single" w:sz="4" w:space="0" w:color="auto"/>
              <w:left w:val="single" w:sz="4" w:space="0" w:color="auto"/>
              <w:bottom w:val="single" w:sz="4" w:space="0" w:color="auto"/>
              <w:right w:val="single" w:sz="4" w:space="0" w:color="auto"/>
            </w:tcBorders>
          </w:tcPr>
          <w:p w:rsidR="00DB7E86" w:rsidRPr="007440DB" w:rsidRDefault="00C11A8B" w:rsidP="002F497F">
            <w:pPr>
              <w:spacing w:after="120"/>
              <w:rPr>
                <w:b/>
              </w:rPr>
            </w:pPr>
            <w:r w:rsidRPr="007440DB">
              <w:rPr>
                <w:b/>
              </w:rPr>
              <w:t>Обеспечение заявки на участие в конкурсе</w:t>
            </w:r>
            <w:r w:rsidR="00DB7E86" w:rsidRPr="007440DB">
              <w:rPr>
                <w:b/>
              </w:rPr>
              <w:t>:</w:t>
            </w:r>
          </w:p>
          <w:p w:rsidR="002F497F" w:rsidRPr="007440DB" w:rsidRDefault="001432A7" w:rsidP="002F497F">
            <w:pPr>
              <w:spacing w:after="120"/>
            </w:pPr>
            <w:r w:rsidRPr="007440DB">
              <w:t>Размер</w:t>
            </w:r>
            <w:r w:rsidR="00715A2F" w:rsidRPr="007440DB">
              <w:t xml:space="preserve"> обеспечения заявки </w:t>
            </w:r>
            <w:r w:rsidRPr="007440DB">
              <w:t>составляет</w:t>
            </w:r>
            <w:r w:rsidR="002F497F" w:rsidRPr="007440DB">
              <w:t xml:space="preserve"> </w:t>
            </w:r>
            <w:r w:rsidR="00277532" w:rsidRPr="007440DB">
              <w:t>1</w:t>
            </w:r>
            <w:r w:rsidR="002F497F" w:rsidRPr="007440DB">
              <w:t xml:space="preserve"> % от начальной (максимальной) цены контракта </w:t>
            </w:r>
            <w:r w:rsidR="00DC0E88" w:rsidRPr="007440DB">
              <w:t xml:space="preserve"> </w:t>
            </w:r>
            <w:r w:rsidR="00277532" w:rsidRPr="007440DB">
              <w:t>1 233 руб. 33 коп.</w:t>
            </w:r>
          </w:p>
          <w:p w:rsidR="001432A7" w:rsidRPr="007440DB" w:rsidRDefault="001432A7" w:rsidP="00DB7E86">
            <w:pPr>
              <w:pStyle w:val="31"/>
              <w:keepNext w:val="0"/>
              <w:spacing w:before="0" w:after="120"/>
              <w:jc w:val="both"/>
              <w:rPr>
                <w:rFonts w:ascii="Times New Roman" w:hAnsi="Times New Roman" w:cs="Times New Roman"/>
                <w:b w:val="0"/>
                <w:bCs w:val="0"/>
                <w:sz w:val="24"/>
                <w:szCs w:val="24"/>
              </w:rPr>
            </w:pPr>
            <w:r w:rsidRPr="007440DB">
              <w:rPr>
                <w:rFonts w:ascii="Times New Roman" w:hAnsi="Times New Roman" w:cs="Times New Roman"/>
                <w:b w:val="0"/>
                <w:bCs w:val="0"/>
                <w:sz w:val="24"/>
                <w:szCs w:val="24"/>
              </w:rPr>
              <w:t>Участники закупки, подающие заявки вносят денежные средства в качестве обеспечения заявок, либо предоставляют банковскую гарантию.</w:t>
            </w:r>
          </w:p>
          <w:p w:rsidR="00715A2F" w:rsidRPr="007440DB" w:rsidRDefault="00715A2F" w:rsidP="002F497F">
            <w:pPr>
              <w:spacing w:after="120"/>
              <w:rPr>
                <w:b/>
              </w:rPr>
            </w:pPr>
            <w:r w:rsidRPr="007440DB">
              <w:rPr>
                <w:b/>
              </w:rPr>
              <w:t xml:space="preserve">Реквизиты счета </w:t>
            </w:r>
            <w:r w:rsidR="00A13A92" w:rsidRPr="007440DB">
              <w:rPr>
                <w:b/>
              </w:rPr>
              <w:t xml:space="preserve">заказчика </w:t>
            </w:r>
            <w:r w:rsidRPr="007440DB">
              <w:rPr>
                <w:b/>
              </w:rPr>
              <w:t>для перечисления денежных средств в качестве обеспечения заявок на участие в конкурсе</w:t>
            </w:r>
            <w:r w:rsidR="00A13A92" w:rsidRPr="007440DB">
              <w:rPr>
                <w:b/>
              </w:rPr>
              <w:t>:</w:t>
            </w:r>
            <w:r w:rsidRPr="007440DB">
              <w:rPr>
                <w:b/>
              </w:rPr>
              <w:t xml:space="preserve">  </w:t>
            </w:r>
          </w:p>
          <w:p w:rsidR="00277532" w:rsidRPr="007440DB" w:rsidRDefault="00277532" w:rsidP="00277532">
            <w:pPr>
              <w:keepNext/>
              <w:jc w:val="both"/>
              <w:rPr>
                <w:sz w:val="22"/>
                <w:szCs w:val="22"/>
              </w:rPr>
            </w:pPr>
            <w:r w:rsidRPr="007440DB">
              <w:rPr>
                <w:sz w:val="22"/>
                <w:szCs w:val="22"/>
              </w:rPr>
              <w:t xml:space="preserve">Получатель: ФКП «Аэропорты Дальнего Востока» </w:t>
            </w:r>
          </w:p>
          <w:p w:rsidR="00277532" w:rsidRPr="007440DB" w:rsidRDefault="00277532" w:rsidP="00277532">
            <w:pPr>
              <w:shd w:val="clear" w:color="auto" w:fill="FFFFFF"/>
              <w:spacing w:before="14"/>
              <w:rPr>
                <w:color w:val="000000"/>
                <w:spacing w:val="-1"/>
                <w:sz w:val="22"/>
                <w:szCs w:val="22"/>
              </w:rPr>
            </w:pPr>
            <w:r w:rsidRPr="007440DB">
              <w:rPr>
                <w:color w:val="000000"/>
                <w:spacing w:val="-1"/>
                <w:sz w:val="22"/>
                <w:szCs w:val="22"/>
              </w:rPr>
              <w:t>ИНН 2815014915 КПП 272101001</w:t>
            </w:r>
          </w:p>
          <w:p w:rsidR="00277532" w:rsidRPr="007440DB" w:rsidRDefault="00277532" w:rsidP="00277532">
            <w:pPr>
              <w:shd w:val="clear" w:color="auto" w:fill="FFFFFF"/>
              <w:spacing w:before="14"/>
              <w:rPr>
                <w:color w:val="000000"/>
                <w:spacing w:val="-1"/>
                <w:sz w:val="22"/>
                <w:szCs w:val="22"/>
              </w:rPr>
            </w:pPr>
            <w:r w:rsidRPr="007440DB">
              <w:rPr>
                <w:color w:val="000000"/>
                <w:spacing w:val="-1"/>
                <w:sz w:val="22"/>
                <w:szCs w:val="22"/>
              </w:rPr>
              <w:t>Счет для перечисления суммы обеспечения заявки на участие в конкурсе:</w:t>
            </w:r>
          </w:p>
          <w:p w:rsidR="00277532" w:rsidRPr="007440DB" w:rsidRDefault="00277532" w:rsidP="00277532">
            <w:pPr>
              <w:shd w:val="clear" w:color="auto" w:fill="FFFFFF"/>
              <w:spacing w:before="14"/>
              <w:rPr>
                <w:color w:val="000000"/>
                <w:spacing w:val="-1"/>
                <w:sz w:val="22"/>
                <w:szCs w:val="22"/>
              </w:rPr>
            </w:pPr>
            <w:r w:rsidRPr="007440DB">
              <w:rPr>
                <w:color w:val="000000"/>
                <w:spacing w:val="-1"/>
                <w:sz w:val="22"/>
                <w:szCs w:val="22"/>
              </w:rPr>
              <w:t xml:space="preserve">Счет № 40502810409070000001 в ХФ ОАО «МДМ Банк» г. Хабаровск, БИК 040813825, </w:t>
            </w:r>
          </w:p>
          <w:p w:rsidR="00277532" w:rsidRPr="007440DB" w:rsidRDefault="00277532" w:rsidP="00277532">
            <w:pPr>
              <w:keepNext/>
              <w:jc w:val="both"/>
              <w:rPr>
                <w:sz w:val="22"/>
                <w:szCs w:val="22"/>
              </w:rPr>
            </w:pPr>
            <w:r w:rsidRPr="007440DB">
              <w:rPr>
                <w:color w:val="000000"/>
                <w:spacing w:val="-1"/>
                <w:sz w:val="22"/>
                <w:szCs w:val="22"/>
              </w:rPr>
              <w:t>к/с 30101810700000000725</w:t>
            </w:r>
          </w:p>
          <w:p w:rsidR="00715A2F" w:rsidRPr="007440DB" w:rsidRDefault="00277532" w:rsidP="00277532">
            <w:pPr>
              <w:keepNext/>
              <w:jc w:val="both"/>
              <w:rPr>
                <w:b/>
              </w:rPr>
            </w:pPr>
            <w:r w:rsidRPr="007440DB">
              <w:rPr>
                <w:sz w:val="22"/>
                <w:szCs w:val="22"/>
              </w:rPr>
              <w:t>Назначение платежа: обеспечение заявки на участие в конкурсе ____________ (</w:t>
            </w:r>
            <w:r w:rsidRPr="007440DB">
              <w:rPr>
                <w:i/>
                <w:sz w:val="22"/>
                <w:szCs w:val="22"/>
              </w:rPr>
              <w:t>указать предмет контракта</w:t>
            </w:r>
            <w:r w:rsidRPr="007440DB">
              <w:rPr>
                <w:sz w:val="22"/>
                <w:szCs w:val="22"/>
              </w:rPr>
              <w:t xml:space="preserve">), НДС не облагается. </w:t>
            </w:r>
          </w:p>
        </w:tc>
        <w:tc>
          <w:tcPr>
            <w:tcW w:w="5768" w:type="dxa"/>
            <w:tcBorders>
              <w:top w:val="nil"/>
              <w:left w:val="single" w:sz="4" w:space="0" w:color="auto"/>
              <w:bottom w:val="nil"/>
              <w:right w:val="nil"/>
            </w:tcBorders>
          </w:tcPr>
          <w:p w:rsidR="00AE36C2" w:rsidRPr="000239D3" w:rsidRDefault="00AE36C2" w:rsidP="00C9743A">
            <w:pPr>
              <w:ind w:right="88" w:firstLine="80"/>
              <w:rPr>
                <w:noProof/>
              </w:rPr>
            </w:pPr>
          </w:p>
        </w:tc>
      </w:tr>
      <w:tr w:rsidR="00CE4928" w:rsidRPr="000239D3" w:rsidTr="00551C25">
        <w:trPr>
          <w:trHeight w:val="90"/>
        </w:trPr>
        <w:tc>
          <w:tcPr>
            <w:tcW w:w="851" w:type="dxa"/>
            <w:tcBorders>
              <w:top w:val="single" w:sz="4" w:space="0" w:color="auto"/>
              <w:left w:val="single" w:sz="4" w:space="0" w:color="auto"/>
              <w:bottom w:val="single" w:sz="4" w:space="0" w:color="auto"/>
              <w:right w:val="single" w:sz="4" w:space="0" w:color="auto"/>
            </w:tcBorders>
          </w:tcPr>
          <w:p w:rsidR="00CE4928" w:rsidRPr="007440DB" w:rsidRDefault="0091365C" w:rsidP="00C9743A">
            <w:pPr>
              <w:snapToGrid w:val="0"/>
              <w:jc w:val="center"/>
              <w:rPr>
                <w:noProof/>
              </w:rPr>
            </w:pPr>
            <w:r w:rsidRPr="007440DB">
              <w:rPr>
                <w:b/>
                <w:noProof/>
              </w:rPr>
              <w:t>1</w:t>
            </w:r>
            <w:r w:rsidR="001C1FD8" w:rsidRPr="007440DB">
              <w:rPr>
                <w:b/>
                <w:noProof/>
              </w:rPr>
              <w:t>7</w:t>
            </w:r>
            <w:r w:rsidR="00CE4928" w:rsidRPr="007440DB">
              <w:rPr>
                <w:noProof/>
              </w:rPr>
              <w:t>.</w:t>
            </w:r>
          </w:p>
        </w:tc>
        <w:tc>
          <w:tcPr>
            <w:tcW w:w="8869" w:type="dxa"/>
            <w:tcBorders>
              <w:top w:val="single" w:sz="4" w:space="0" w:color="auto"/>
              <w:left w:val="single" w:sz="4" w:space="0" w:color="auto"/>
              <w:bottom w:val="single" w:sz="4" w:space="0" w:color="auto"/>
              <w:right w:val="single" w:sz="4" w:space="0" w:color="auto"/>
            </w:tcBorders>
          </w:tcPr>
          <w:p w:rsidR="00C11A8B" w:rsidRPr="007440DB" w:rsidRDefault="00C11A8B" w:rsidP="00C11A8B">
            <w:pPr>
              <w:pStyle w:val="ConsPlusNormal"/>
              <w:widowControl/>
              <w:ind w:firstLine="0"/>
              <w:rPr>
                <w:rFonts w:ascii="Times New Roman" w:hAnsi="Times New Roman" w:cs="Times New Roman"/>
                <w:sz w:val="24"/>
                <w:szCs w:val="24"/>
              </w:rPr>
            </w:pPr>
            <w:r w:rsidRPr="007440DB">
              <w:rPr>
                <w:rFonts w:ascii="Times New Roman" w:hAnsi="Times New Roman" w:cs="Times New Roman"/>
                <w:b/>
                <w:sz w:val="24"/>
                <w:szCs w:val="24"/>
              </w:rPr>
              <w:t>Обеспечение исполнения контракта</w:t>
            </w:r>
            <w:r w:rsidRPr="007440DB">
              <w:rPr>
                <w:rFonts w:ascii="Times New Roman" w:hAnsi="Times New Roman" w:cs="Times New Roman"/>
                <w:sz w:val="24"/>
                <w:szCs w:val="24"/>
              </w:rPr>
              <w:t xml:space="preserve"> </w:t>
            </w:r>
          </w:p>
          <w:p w:rsidR="005D6920" w:rsidRPr="007440DB" w:rsidRDefault="001432A7" w:rsidP="005D6920">
            <w:pPr>
              <w:keepNext/>
              <w:jc w:val="both"/>
              <w:rPr>
                <w:sz w:val="22"/>
                <w:szCs w:val="22"/>
              </w:rPr>
            </w:pPr>
            <w:r w:rsidRPr="007440DB">
              <w:rPr>
                <w:bCs/>
                <w:snapToGrid w:val="0"/>
              </w:rPr>
              <w:t xml:space="preserve">Размер обеспечения исполнения  контракта  составляет </w:t>
            </w:r>
            <w:r w:rsidR="007440DB" w:rsidRPr="007440DB">
              <w:rPr>
                <w:bCs/>
                <w:snapToGrid w:val="0"/>
              </w:rPr>
              <w:t>10</w:t>
            </w:r>
            <w:r w:rsidRPr="007440DB">
              <w:rPr>
                <w:bCs/>
                <w:snapToGrid w:val="0"/>
              </w:rPr>
              <w:t xml:space="preserve"> % от начальной (максимальной) цены контракта</w:t>
            </w:r>
            <w:r w:rsidR="00DC0E88" w:rsidRPr="007440DB">
              <w:rPr>
                <w:bCs/>
                <w:snapToGrid w:val="0"/>
              </w:rPr>
              <w:t xml:space="preserve"> </w:t>
            </w:r>
            <w:r w:rsidR="007440DB" w:rsidRPr="007440DB">
              <w:rPr>
                <w:b/>
              </w:rPr>
              <w:t>12 333</w:t>
            </w:r>
            <w:r w:rsidR="005D6920" w:rsidRPr="007440DB">
              <w:rPr>
                <w:b/>
              </w:rPr>
              <w:t xml:space="preserve"> руб. 33  коп.</w:t>
            </w:r>
          </w:p>
          <w:p w:rsidR="001432A7" w:rsidRPr="007440DB" w:rsidRDefault="001432A7" w:rsidP="001432A7">
            <w:pPr>
              <w:ind w:right="88" w:firstLine="80"/>
              <w:jc w:val="both"/>
              <w:rPr>
                <w:bCs/>
                <w:snapToGrid w:val="0"/>
              </w:rPr>
            </w:pPr>
          </w:p>
          <w:p w:rsidR="001432A7" w:rsidRPr="007440DB" w:rsidRDefault="001432A7" w:rsidP="001432A7">
            <w:pPr>
              <w:pStyle w:val="31"/>
              <w:keepNext w:val="0"/>
              <w:tabs>
                <w:tab w:val="num" w:pos="720"/>
              </w:tabs>
              <w:spacing w:before="0" w:after="120"/>
              <w:jc w:val="both"/>
              <w:rPr>
                <w:rFonts w:ascii="Times New Roman" w:hAnsi="Times New Roman" w:cs="Times New Roman"/>
                <w:b w:val="0"/>
                <w:snapToGrid w:val="0"/>
                <w:sz w:val="24"/>
                <w:szCs w:val="24"/>
              </w:rPr>
            </w:pPr>
            <w:r w:rsidRPr="007440DB">
              <w:rPr>
                <w:rFonts w:ascii="Times New Roman" w:hAnsi="Times New Roman" w:cs="Times New Roman"/>
                <w:b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7440DB">
              <w:rPr>
                <w:rFonts w:ascii="Times New Roman" w:hAnsi="Times New Roman" w:cs="Times New Roman"/>
                <w:b w:val="0"/>
                <w:sz w:val="24"/>
                <w:szCs w:val="24"/>
              </w:rPr>
              <w:lastRenderedPageBreak/>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15A2F" w:rsidRPr="007440DB" w:rsidRDefault="00715A2F" w:rsidP="00715A2F">
            <w:pPr>
              <w:pStyle w:val="ConsPlusNormal"/>
              <w:widowControl/>
              <w:ind w:firstLine="0"/>
              <w:rPr>
                <w:rFonts w:ascii="Times New Roman" w:hAnsi="Times New Roman" w:cs="Times New Roman"/>
                <w:b/>
                <w:sz w:val="24"/>
                <w:szCs w:val="24"/>
              </w:rPr>
            </w:pPr>
            <w:r w:rsidRPr="007440DB">
              <w:rPr>
                <w:rFonts w:ascii="Times New Roman" w:hAnsi="Times New Roman" w:cs="Times New Roman"/>
                <w:b/>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залога денежных средств)</w:t>
            </w:r>
            <w:r w:rsidR="001432A7" w:rsidRPr="007440DB">
              <w:rPr>
                <w:rFonts w:ascii="Times New Roman" w:hAnsi="Times New Roman" w:cs="Times New Roman"/>
                <w:b/>
                <w:sz w:val="24"/>
                <w:szCs w:val="24"/>
              </w:rPr>
              <w:t>:</w:t>
            </w:r>
          </w:p>
          <w:p w:rsidR="005D6920" w:rsidRPr="007440DB" w:rsidRDefault="005D6920" w:rsidP="005D6920">
            <w:r w:rsidRPr="007440DB">
              <w:t xml:space="preserve">Получатель: ФКП «Аэропорты Дальнего Востока» </w:t>
            </w:r>
          </w:p>
          <w:p w:rsidR="005D6920" w:rsidRPr="007440DB" w:rsidRDefault="005D6920" w:rsidP="005D6920">
            <w:r w:rsidRPr="007440DB">
              <w:t>ИНН 2815014915 КПП 272101001</w:t>
            </w:r>
          </w:p>
          <w:p w:rsidR="005D6920" w:rsidRPr="007440DB" w:rsidRDefault="005D6920" w:rsidP="005D6920">
            <w:r w:rsidRPr="007440DB">
              <w:t>Счет для перечисления суммы обеспечения заявки на участие в конкурсе:</w:t>
            </w:r>
          </w:p>
          <w:p w:rsidR="005D6920" w:rsidRPr="007440DB" w:rsidRDefault="005D6920" w:rsidP="005D6920">
            <w:r w:rsidRPr="007440DB">
              <w:t xml:space="preserve">Счет № 40502810409070000001 в ХФ ОАО «МДМ Банк» г. Хабаровск, БИК 040813825, </w:t>
            </w:r>
          </w:p>
          <w:p w:rsidR="005D6920" w:rsidRPr="007440DB" w:rsidRDefault="005D6920" w:rsidP="005D6920">
            <w:r w:rsidRPr="007440DB">
              <w:t>к/с 30101810700000000725</w:t>
            </w:r>
          </w:p>
          <w:p w:rsidR="005D6920" w:rsidRPr="007440DB" w:rsidRDefault="005D6920" w:rsidP="005D6920">
            <w:r w:rsidRPr="007440DB">
              <w:t>Назначение платежа: денежное обеспечение исполнения контракта на оказание услуг (указать предмет контракта). НДС не облагается.</w:t>
            </w:r>
          </w:p>
          <w:p w:rsidR="00CE4928" w:rsidRPr="000239D3" w:rsidRDefault="005D6920" w:rsidP="005D6920">
            <w:pPr>
              <w:spacing w:line="276" w:lineRule="auto"/>
              <w:jc w:val="both"/>
              <w:rPr>
                <w:noProof/>
              </w:rPr>
            </w:pPr>
            <w:r w:rsidRPr="007440DB">
              <w:t>(Указанием Центрального банка Российской Федерации от 03.03.2003 № 1256-у).</w:t>
            </w:r>
            <w:bookmarkStart w:id="93" w:name="_GoBack"/>
            <w:bookmarkEnd w:id="93"/>
          </w:p>
        </w:tc>
        <w:tc>
          <w:tcPr>
            <w:tcW w:w="5768" w:type="dxa"/>
            <w:tcBorders>
              <w:top w:val="nil"/>
              <w:left w:val="single" w:sz="4" w:space="0" w:color="auto"/>
              <w:bottom w:val="nil"/>
              <w:right w:val="nil"/>
            </w:tcBorders>
          </w:tcPr>
          <w:p w:rsidR="00CE4928" w:rsidRPr="000239D3" w:rsidRDefault="00CE4928" w:rsidP="00C9743A">
            <w:pPr>
              <w:ind w:right="88" w:firstLine="80"/>
              <w:rPr>
                <w:noProof/>
              </w:rPr>
            </w:pPr>
          </w:p>
        </w:tc>
      </w:tr>
      <w:tr w:rsidR="00CE4928" w:rsidRPr="000239D3" w:rsidTr="00551C25">
        <w:trPr>
          <w:gridAfter w:val="1"/>
          <w:wAfter w:w="5768" w:type="dxa"/>
          <w:cantSplit/>
          <w:trHeight w:val="90"/>
        </w:trPr>
        <w:tc>
          <w:tcPr>
            <w:tcW w:w="851" w:type="dxa"/>
            <w:tcBorders>
              <w:top w:val="single" w:sz="4" w:space="0" w:color="auto"/>
              <w:left w:val="single" w:sz="4" w:space="0" w:color="auto"/>
              <w:bottom w:val="single" w:sz="4" w:space="0" w:color="auto"/>
              <w:right w:val="single" w:sz="4" w:space="0" w:color="auto"/>
            </w:tcBorders>
          </w:tcPr>
          <w:p w:rsidR="00CE4928" w:rsidRPr="000239D3" w:rsidRDefault="00CE4928">
            <w:pPr>
              <w:suppressAutoHyphens/>
              <w:jc w:val="center"/>
              <w:rPr>
                <w:b/>
              </w:rPr>
            </w:pPr>
            <w:r w:rsidRPr="000239D3">
              <w:rPr>
                <w:b/>
              </w:rPr>
              <w:lastRenderedPageBreak/>
              <w:t>1</w:t>
            </w:r>
            <w:r w:rsidR="001C1FD8" w:rsidRPr="000239D3">
              <w:rPr>
                <w:b/>
              </w:rPr>
              <w:t>8</w:t>
            </w:r>
            <w:r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CE4928" w:rsidRPr="000239D3" w:rsidRDefault="00CE4928">
            <w:pPr>
              <w:suppressAutoHyphens/>
              <w:jc w:val="both"/>
              <w:rPr>
                <w:b/>
              </w:rPr>
            </w:pPr>
            <w:r w:rsidRPr="000239D3">
              <w:rPr>
                <w:b/>
              </w:rPr>
              <w:t xml:space="preserve">Срок заключения контракта: </w:t>
            </w:r>
          </w:p>
          <w:p w:rsidR="001432A7" w:rsidRPr="000239D3" w:rsidRDefault="001432A7" w:rsidP="001432A7">
            <w:pPr>
              <w:pStyle w:val="31"/>
              <w:keepNext w:val="0"/>
              <w:tabs>
                <w:tab w:val="num" w:pos="720"/>
              </w:tabs>
              <w:spacing w:before="0" w:after="120"/>
              <w:jc w:val="both"/>
              <w:rPr>
                <w:rFonts w:ascii="Times New Roman" w:hAnsi="Times New Roman" w:cs="Times New Roman"/>
                <w:b w:val="0"/>
                <w:bCs w:val="0"/>
                <w:sz w:val="24"/>
                <w:szCs w:val="24"/>
              </w:rPr>
            </w:pPr>
            <w:r w:rsidRPr="000239D3">
              <w:rPr>
                <w:rFonts w:ascii="Times New Roman" w:hAnsi="Times New Roman" w:cs="Times New Roman"/>
                <w:b w:val="0"/>
                <w:bCs w:val="0"/>
                <w:sz w:val="24"/>
                <w:szCs w:val="24"/>
              </w:rPr>
              <w:t>По результатам конкурса с победителем будет заключен контракт в срок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rsidR="001432A7" w:rsidRPr="000239D3" w:rsidRDefault="001432A7" w:rsidP="001432A7">
            <w:pPr>
              <w:pStyle w:val="31"/>
              <w:keepNext w:val="0"/>
              <w:tabs>
                <w:tab w:val="num" w:pos="720"/>
              </w:tabs>
              <w:spacing w:before="0" w:after="120"/>
              <w:jc w:val="both"/>
              <w:rPr>
                <w:rFonts w:ascii="Times New Roman" w:hAnsi="Times New Roman" w:cs="Times New Roman"/>
                <w:b w:val="0"/>
                <w:bCs w:val="0"/>
                <w:sz w:val="24"/>
                <w:szCs w:val="24"/>
              </w:rPr>
            </w:pPr>
            <w:r w:rsidRPr="000239D3">
              <w:rPr>
                <w:rFonts w:ascii="Times New Roman" w:hAnsi="Times New Roman" w:cs="Times New Roman"/>
                <w:b w:val="0"/>
                <w:bCs w:val="0"/>
                <w:sz w:val="24"/>
                <w:szCs w:val="24"/>
              </w:rPr>
              <w:t>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 и в размере, предусмотренном настоящей конкурсной документацией.</w:t>
            </w:r>
          </w:p>
          <w:p w:rsidR="00CE4928" w:rsidRPr="000239D3" w:rsidRDefault="001432A7" w:rsidP="00820A37">
            <w:pPr>
              <w:suppressAutoHyphens/>
              <w:autoSpaceDE w:val="0"/>
              <w:autoSpaceDN w:val="0"/>
              <w:adjustRightInd w:val="0"/>
              <w:spacing w:after="120"/>
              <w:jc w:val="both"/>
              <w:outlineLvl w:val="1"/>
              <w:rPr>
                <w:b/>
              </w:rPr>
            </w:pPr>
            <w:r w:rsidRPr="000239D3">
              <w:t>В течение десяти дней с даты размещения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одновременно с представлением контракта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w:t>
            </w:r>
          </w:p>
        </w:tc>
      </w:tr>
      <w:tr w:rsidR="00715A2F" w:rsidRPr="000239D3" w:rsidTr="00551C25">
        <w:trPr>
          <w:gridAfter w:val="1"/>
          <w:wAfter w:w="5768" w:type="dxa"/>
          <w:cantSplit/>
          <w:trHeight w:val="90"/>
        </w:trPr>
        <w:tc>
          <w:tcPr>
            <w:tcW w:w="851" w:type="dxa"/>
            <w:tcBorders>
              <w:top w:val="single" w:sz="4" w:space="0" w:color="auto"/>
              <w:left w:val="single" w:sz="4" w:space="0" w:color="auto"/>
              <w:bottom w:val="single" w:sz="4" w:space="0" w:color="auto"/>
              <w:right w:val="single" w:sz="4" w:space="0" w:color="auto"/>
            </w:tcBorders>
          </w:tcPr>
          <w:p w:rsidR="00715A2F" w:rsidRPr="000239D3" w:rsidRDefault="0033711A">
            <w:pPr>
              <w:suppressAutoHyphens/>
              <w:jc w:val="center"/>
              <w:rPr>
                <w:b/>
              </w:rPr>
            </w:pPr>
            <w:r w:rsidRPr="000239D3">
              <w:rPr>
                <w:b/>
              </w:rPr>
              <w:t>1</w:t>
            </w:r>
            <w:r w:rsidR="001C1FD8" w:rsidRPr="000239D3">
              <w:rPr>
                <w:b/>
              </w:rPr>
              <w:t>9</w:t>
            </w:r>
            <w:r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715A2F" w:rsidRPr="000239D3" w:rsidRDefault="00715A2F" w:rsidP="00715A2F">
            <w:pPr>
              <w:keepNext/>
              <w:keepLines/>
              <w:widowControl w:val="0"/>
              <w:suppressLineNumbers/>
              <w:suppressAutoHyphens/>
              <w:spacing w:after="120"/>
              <w:rPr>
                <w:b/>
              </w:rPr>
            </w:pPr>
            <w:r w:rsidRPr="000239D3">
              <w:rPr>
                <w:b/>
              </w:rPr>
              <w:t>Право заказчика заключить контракт с несколькими участниками открытого конкурса</w:t>
            </w:r>
          </w:p>
          <w:p w:rsidR="00715A2F" w:rsidRPr="000239D3" w:rsidRDefault="00715A2F" w:rsidP="00715A2F">
            <w:pPr>
              <w:suppressAutoHyphens/>
              <w:jc w:val="both"/>
              <w:rPr>
                <w:b/>
              </w:rPr>
            </w:pPr>
            <w:r w:rsidRPr="000239D3">
              <w:t>не предусмотрено</w:t>
            </w:r>
          </w:p>
        </w:tc>
      </w:tr>
      <w:tr w:rsidR="00715A2F" w:rsidRPr="000239D3" w:rsidTr="00551C25">
        <w:trPr>
          <w:gridAfter w:val="1"/>
          <w:wAfter w:w="5768" w:type="dxa"/>
          <w:cantSplit/>
          <w:trHeight w:val="90"/>
        </w:trPr>
        <w:tc>
          <w:tcPr>
            <w:tcW w:w="851" w:type="dxa"/>
            <w:tcBorders>
              <w:top w:val="single" w:sz="4" w:space="0" w:color="auto"/>
              <w:left w:val="single" w:sz="4" w:space="0" w:color="auto"/>
              <w:bottom w:val="single" w:sz="4" w:space="0" w:color="auto"/>
              <w:right w:val="single" w:sz="4" w:space="0" w:color="auto"/>
            </w:tcBorders>
          </w:tcPr>
          <w:p w:rsidR="00715A2F" w:rsidRPr="000239D3" w:rsidRDefault="001C1FD8">
            <w:pPr>
              <w:suppressAutoHyphens/>
              <w:jc w:val="center"/>
              <w:rPr>
                <w:b/>
              </w:rPr>
            </w:pPr>
            <w:r w:rsidRPr="000239D3">
              <w:rPr>
                <w:b/>
              </w:rPr>
              <w:t>20</w:t>
            </w:r>
            <w:r w:rsidR="0033711A"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715A2F" w:rsidRPr="000239D3" w:rsidRDefault="00715A2F" w:rsidP="00715A2F">
            <w:pPr>
              <w:keepNext/>
              <w:keepLines/>
              <w:widowControl w:val="0"/>
              <w:suppressLineNumbers/>
              <w:suppressAutoHyphens/>
              <w:spacing w:after="120"/>
              <w:rPr>
                <w:b/>
              </w:rPr>
            </w:pPr>
            <w:r w:rsidRPr="000239D3">
              <w:rPr>
                <w:b/>
              </w:rPr>
              <w:t>Преимущества, предоставляемые при участии в размещении заказа учреждений и предприятий уголовно исполнительной системы и организаций инвалидов</w:t>
            </w:r>
          </w:p>
          <w:p w:rsidR="00715A2F" w:rsidRPr="000239D3" w:rsidRDefault="00715A2F" w:rsidP="00AD3998">
            <w:pPr>
              <w:keepNext/>
              <w:keepLines/>
              <w:widowControl w:val="0"/>
              <w:suppressLineNumbers/>
              <w:suppressAutoHyphens/>
              <w:spacing w:after="120"/>
              <w:rPr>
                <w:b/>
              </w:rPr>
            </w:pPr>
            <w:r w:rsidRPr="000239D3">
              <w:t>не предоставляются</w:t>
            </w:r>
          </w:p>
        </w:tc>
      </w:tr>
      <w:tr w:rsidR="00715A2F" w:rsidRPr="000239D3" w:rsidTr="00551C25">
        <w:trPr>
          <w:gridAfter w:val="1"/>
          <w:wAfter w:w="5768" w:type="dxa"/>
          <w:cantSplit/>
          <w:trHeight w:val="90"/>
        </w:trPr>
        <w:tc>
          <w:tcPr>
            <w:tcW w:w="851" w:type="dxa"/>
            <w:tcBorders>
              <w:top w:val="single" w:sz="4" w:space="0" w:color="auto"/>
              <w:left w:val="single" w:sz="4" w:space="0" w:color="auto"/>
              <w:bottom w:val="single" w:sz="4" w:space="0" w:color="auto"/>
              <w:right w:val="single" w:sz="4" w:space="0" w:color="auto"/>
            </w:tcBorders>
          </w:tcPr>
          <w:p w:rsidR="00715A2F" w:rsidRPr="000239D3" w:rsidRDefault="0033711A">
            <w:pPr>
              <w:suppressAutoHyphens/>
              <w:jc w:val="center"/>
              <w:rPr>
                <w:b/>
              </w:rPr>
            </w:pPr>
            <w:r w:rsidRPr="000239D3">
              <w:rPr>
                <w:b/>
              </w:rPr>
              <w:t>2</w:t>
            </w:r>
            <w:r w:rsidR="001C1FD8" w:rsidRPr="000239D3">
              <w:rPr>
                <w:b/>
              </w:rPr>
              <w:t>1</w:t>
            </w:r>
            <w:r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33711A" w:rsidRPr="000239D3" w:rsidRDefault="002B2612" w:rsidP="0033711A">
            <w:pPr>
              <w:spacing w:after="120"/>
              <w:jc w:val="both"/>
              <w:rPr>
                <w:b/>
              </w:rPr>
            </w:pPr>
            <w:r w:rsidRPr="000239D3">
              <w:rPr>
                <w:b/>
              </w:rPr>
              <w:t>Необходимость в у</w:t>
            </w:r>
            <w:r w:rsidR="0033711A" w:rsidRPr="000239D3">
              <w:rPr>
                <w:b/>
              </w:rPr>
              <w:t>величени</w:t>
            </w:r>
            <w:r w:rsidR="001C1FD8" w:rsidRPr="000239D3">
              <w:rPr>
                <w:b/>
              </w:rPr>
              <w:t>и</w:t>
            </w:r>
            <w:r w:rsidR="0033711A" w:rsidRPr="000239D3">
              <w:rPr>
                <w:b/>
              </w:rPr>
              <w:t xml:space="preserve"> количества поставляемого товара</w:t>
            </w:r>
            <w:r w:rsidRPr="000239D3">
              <w:rPr>
                <w:b/>
              </w:rPr>
              <w:t xml:space="preserve"> при заключении контракта</w:t>
            </w:r>
            <w:r w:rsidR="0033711A" w:rsidRPr="000239D3">
              <w:rPr>
                <w:b/>
              </w:rPr>
              <w:t xml:space="preserve"> на сумму, не превышающую разницы между ценой контракта, предложенной таким участником, и начальной</w:t>
            </w:r>
            <w:r w:rsidR="00096B47">
              <w:rPr>
                <w:b/>
              </w:rPr>
              <w:t xml:space="preserve"> (максимальной) ценой контракта</w:t>
            </w:r>
          </w:p>
          <w:p w:rsidR="00715A2F" w:rsidRPr="000239D3" w:rsidRDefault="00B13B72" w:rsidP="0033711A">
            <w:pPr>
              <w:suppressAutoHyphens/>
              <w:jc w:val="both"/>
              <w:rPr>
                <w:b/>
              </w:rPr>
            </w:pPr>
            <w:r w:rsidRPr="000239D3">
              <w:t>не предусмотрен</w:t>
            </w:r>
            <w:r w:rsidR="00FE4359">
              <w:t>а</w:t>
            </w:r>
          </w:p>
        </w:tc>
      </w:tr>
      <w:tr w:rsidR="0033711A" w:rsidRPr="000239D3" w:rsidTr="00551C25">
        <w:trPr>
          <w:gridAfter w:val="1"/>
          <w:wAfter w:w="5768" w:type="dxa"/>
          <w:cantSplit/>
          <w:trHeight w:val="90"/>
        </w:trPr>
        <w:tc>
          <w:tcPr>
            <w:tcW w:w="851" w:type="dxa"/>
            <w:tcBorders>
              <w:top w:val="single" w:sz="4" w:space="0" w:color="auto"/>
              <w:left w:val="single" w:sz="4" w:space="0" w:color="auto"/>
              <w:bottom w:val="single" w:sz="4" w:space="0" w:color="auto"/>
              <w:right w:val="single" w:sz="4" w:space="0" w:color="auto"/>
            </w:tcBorders>
          </w:tcPr>
          <w:p w:rsidR="0033711A" w:rsidRPr="000239D3" w:rsidRDefault="0033711A">
            <w:pPr>
              <w:suppressAutoHyphens/>
              <w:jc w:val="center"/>
              <w:rPr>
                <w:b/>
              </w:rPr>
            </w:pPr>
            <w:r w:rsidRPr="000239D3">
              <w:rPr>
                <w:b/>
              </w:rPr>
              <w:t>2</w:t>
            </w:r>
            <w:r w:rsidR="001C1FD8" w:rsidRPr="000239D3">
              <w:rPr>
                <w:b/>
              </w:rPr>
              <w:t>2</w:t>
            </w:r>
            <w:r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33711A" w:rsidRPr="000239D3" w:rsidRDefault="0033711A" w:rsidP="0033711A">
            <w:pPr>
              <w:spacing w:after="120"/>
              <w:jc w:val="both"/>
              <w:rPr>
                <w:b/>
              </w:rPr>
            </w:pPr>
            <w:r w:rsidRPr="000239D3">
              <w:rPr>
                <w:b/>
              </w:rPr>
              <w:t xml:space="preserve">Сведения о возможности одностороннего отказа от исполнения обязательств, предусмотренных контрактом </w:t>
            </w:r>
          </w:p>
          <w:p w:rsidR="0033711A" w:rsidRPr="000239D3" w:rsidRDefault="002E3AF5" w:rsidP="002E3AF5">
            <w:pPr>
              <w:spacing w:after="120"/>
              <w:jc w:val="both"/>
              <w:rPr>
                <w:b/>
              </w:rPr>
            </w:pPr>
            <w:r>
              <w:t>Отказ н</w:t>
            </w:r>
            <w:r w:rsidR="004A5C88" w:rsidRPr="004A5C88">
              <w:t>е д</w:t>
            </w:r>
            <w:r w:rsidR="0033711A" w:rsidRPr="004A5C88">
              <w:t>опускается</w:t>
            </w:r>
          </w:p>
        </w:tc>
      </w:tr>
      <w:tr w:rsidR="0033711A" w:rsidRPr="000239D3" w:rsidTr="00551C25">
        <w:trPr>
          <w:gridAfter w:val="1"/>
          <w:wAfter w:w="5768" w:type="dxa"/>
          <w:cantSplit/>
          <w:trHeight w:val="90"/>
        </w:trPr>
        <w:tc>
          <w:tcPr>
            <w:tcW w:w="851" w:type="dxa"/>
            <w:tcBorders>
              <w:top w:val="single" w:sz="4" w:space="0" w:color="auto"/>
              <w:left w:val="single" w:sz="4" w:space="0" w:color="auto"/>
              <w:bottom w:val="single" w:sz="4" w:space="0" w:color="auto"/>
              <w:right w:val="single" w:sz="4" w:space="0" w:color="auto"/>
            </w:tcBorders>
          </w:tcPr>
          <w:p w:rsidR="0033711A" w:rsidRPr="000239D3" w:rsidRDefault="0033711A">
            <w:pPr>
              <w:suppressAutoHyphens/>
              <w:jc w:val="center"/>
              <w:rPr>
                <w:b/>
              </w:rPr>
            </w:pPr>
            <w:r w:rsidRPr="000239D3">
              <w:rPr>
                <w:b/>
              </w:rPr>
              <w:lastRenderedPageBreak/>
              <w:t>2</w:t>
            </w:r>
            <w:r w:rsidR="001C1FD8" w:rsidRPr="000239D3">
              <w:rPr>
                <w:b/>
              </w:rPr>
              <w:t>3</w:t>
            </w:r>
            <w:r w:rsidRPr="000239D3">
              <w:rPr>
                <w:b/>
              </w:rPr>
              <w:t>.</w:t>
            </w:r>
          </w:p>
        </w:tc>
        <w:tc>
          <w:tcPr>
            <w:tcW w:w="8869" w:type="dxa"/>
            <w:tcBorders>
              <w:top w:val="single" w:sz="4" w:space="0" w:color="auto"/>
              <w:left w:val="single" w:sz="4" w:space="0" w:color="auto"/>
              <w:bottom w:val="single" w:sz="4" w:space="0" w:color="auto"/>
              <w:right w:val="single" w:sz="4" w:space="0" w:color="auto"/>
            </w:tcBorders>
          </w:tcPr>
          <w:p w:rsidR="002B2612" w:rsidRPr="000239D3" w:rsidRDefault="002B2612" w:rsidP="002B2612">
            <w:pPr>
              <w:pStyle w:val="afffffa"/>
              <w:rPr>
                <w:rFonts w:ascii="Times New Roman" w:hAnsi="Times New Roman" w:cs="Times New Roman"/>
                <w:b/>
              </w:rPr>
            </w:pPr>
            <w:r w:rsidRPr="000239D3">
              <w:rPr>
                <w:rFonts w:ascii="Times New Roman" w:hAnsi="Times New Roman" w:cs="Times New Roman"/>
                <w:b/>
              </w:rPr>
              <w:t>Необходимость:</w:t>
            </w:r>
          </w:p>
          <w:p w:rsidR="002B2612" w:rsidRPr="000239D3" w:rsidRDefault="002B2612" w:rsidP="002B2612">
            <w:pPr>
              <w:pStyle w:val="afffffa"/>
              <w:rPr>
                <w:rFonts w:ascii="Times New Roman" w:hAnsi="Times New Roman" w:cs="Times New Roman"/>
              </w:rPr>
            </w:pPr>
            <w:r w:rsidRPr="000239D3">
              <w:rPr>
                <w:rFonts w:ascii="Times New Roman" w:hAnsi="Times New Roman" w:cs="Times New Roman"/>
              </w:rPr>
              <w:t>а)  в изменении предусмотренных контрактом количества  товаров, объема работ, услуг</w:t>
            </w:r>
            <w:r w:rsidR="00487545" w:rsidRPr="000239D3">
              <w:rPr>
                <w:rFonts w:ascii="Times New Roman" w:hAnsi="Times New Roman" w:cs="Times New Roman"/>
              </w:rPr>
              <w:t xml:space="preserve"> при его исполнении:</w:t>
            </w:r>
          </w:p>
          <w:p w:rsidR="00487545" w:rsidRPr="000239D3" w:rsidRDefault="00F01DC7" w:rsidP="00487545">
            <w:r>
              <w:t xml:space="preserve">В соответствии с </w:t>
            </w:r>
            <w:r w:rsidR="00720935">
              <w:t xml:space="preserve">проектом </w:t>
            </w:r>
            <w:r>
              <w:t>контракт</w:t>
            </w:r>
            <w:r w:rsidR="00720935">
              <w:t>а</w:t>
            </w:r>
            <w:r>
              <w:t>.</w:t>
            </w:r>
          </w:p>
          <w:p w:rsidR="0033711A" w:rsidRPr="000239D3" w:rsidRDefault="002B2612" w:rsidP="002B2612">
            <w:pPr>
              <w:spacing w:after="120"/>
              <w:jc w:val="both"/>
            </w:pPr>
            <w:r w:rsidRPr="000239D3">
              <w:t>б) в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00487545" w:rsidRPr="000239D3">
              <w:t>:</w:t>
            </w:r>
          </w:p>
          <w:p w:rsidR="00487545" w:rsidRPr="00720935" w:rsidRDefault="00720935" w:rsidP="00720935">
            <w:r>
              <w:t>В соответствии с проектом контракта.</w:t>
            </w:r>
          </w:p>
        </w:tc>
      </w:tr>
      <w:tr w:rsidR="00CE4928" w:rsidRPr="000239D3">
        <w:trPr>
          <w:gridAfter w:val="1"/>
          <w:wAfter w:w="5768" w:type="dxa"/>
          <w:cantSplit/>
          <w:trHeight w:val="355"/>
        </w:trPr>
        <w:tc>
          <w:tcPr>
            <w:tcW w:w="9720" w:type="dxa"/>
            <w:gridSpan w:val="2"/>
            <w:tcBorders>
              <w:top w:val="single" w:sz="4" w:space="0" w:color="auto"/>
              <w:left w:val="single" w:sz="4" w:space="0" w:color="auto"/>
              <w:bottom w:val="single" w:sz="4" w:space="0" w:color="auto"/>
              <w:right w:val="single" w:sz="4" w:space="0" w:color="auto"/>
            </w:tcBorders>
          </w:tcPr>
          <w:p w:rsidR="00CE4928" w:rsidRPr="000239D3" w:rsidRDefault="00CE4928">
            <w:pPr>
              <w:suppressAutoHyphens/>
              <w:spacing w:before="60" w:after="60"/>
              <w:jc w:val="center"/>
              <w:rPr>
                <w:b/>
              </w:rPr>
            </w:pPr>
            <w:r w:rsidRPr="000239D3">
              <w:rPr>
                <w:b/>
              </w:rPr>
              <w:t>Оценка конкурсных заявок</w:t>
            </w:r>
          </w:p>
        </w:tc>
      </w:tr>
      <w:tr w:rsidR="00CE4928" w:rsidRPr="000239D3" w:rsidTr="00DB0426">
        <w:trPr>
          <w:gridAfter w:val="1"/>
          <w:wAfter w:w="5768" w:type="dxa"/>
          <w:cantSplit/>
          <w:trHeight w:val="2326"/>
        </w:trPr>
        <w:tc>
          <w:tcPr>
            <w:tcW w:w="851" w:type="dxa"/>
            <w:tcBorders>
              <w:top w:val="single" w:sz="4" w:space="0" w:color="auto"/>
              <w:left w:val="single" w:sz="4" w:space="0" w:color="auto"/>
              <w:bottom w:val="single" w:sz="4" w:space="0" w:color="auto"/>
              <w:right w:val="single" w:sz="4" w:space="0" w:color="auto"/>
            </w:tcBorders>
          </w:tcPr>
          <w:p w:rsidR="00CE4928" w:rsidRPr="000239D3" w:rsidRDefault="0033711A">
            <w:pPr>
              <w:suppressAutoHyphens/>
              <w:spacing w:before="60" w:after="60"/>
              <w:jc w:val="center"/>
              <w:rPr>
                <w:b/>
              </w:rPr>
            </w:pPr>
            <w:r w:rsidRPr="000239D3">
              <w:rPr>
                <w:b/>
              </w:rPr>
              <w:t>24.</w:t>
            </w:r>
          </w:p>
        </w:tc>
        <w:tc>
          <w:tcPr>
            <w:tcW w:w="8869" w:type="dxa"/>
            <w:tcBorders>
              <w:top w:val="single" w:sz="4" w:space="0" w:color="auto"/>
              <w:left w:val="single" w:sz="4" w:space="0" w:color="auto"/>
              <w:bottom w:val="single" w:sz="4" w:space="0" w:color="auto"/>
              <w:right w:val="single" w:sz="4" w:space="0" w:color="auto"/>
            </w:tcBorders>
          </w:tcPr>
          <w:p w:rsidR="00715A2F" w:rsidRPr="000239D3" w:rsidRDefault="00715A2F" w:rsidP="00715A2F">
            <w:pPr>
              <w:jc w:val="both"/>
              <w:rPr>
                <w:b/>
              </w:rPr>
            </w:pPr>
            <w:r w:rsidRPr="000239D3">
              <w:rPr>
                <w:b/>
              </w:rPr>
              <w:t xml:space="preserve">Критерии оценки заявок на участие в конкурсе, их содержание и значимость </w:t>
            </w:r>
          </w:p>
          <w:p w:rsidR="00AD3998" w:rsidRPr="000239D3" w:rsidRDefault="00AD3998" w:rsidP="00AD3998">
            <w:pPr>
              <w:ind w:firstLine="720"/>
              <w:jc w:val="both"/>
              <w:rPr>
                <w:color w:val="000000"/>
                <w:u w:val="single"/>
              </w:rPr>
            </w:pPr>
            <w:r w:rsidRPr="000239D3">
              <w:rPr>
                <w:color w:val="000000"/>
                <w:u w:val="single"/>
              </w:rPr>
              <w:t>Критерии оценки и их значимость:</w:t>
            </w:r>
          </w:p>
          <w:p w:rsidR="00AD3998" w:rsidRPr="009D341C" w:rsidRDefault="00AA3250" w:rsidP="00AA3250">
            <w:pPr>
              <w:ind w:left="115"/>
              <w:jc w:val="both"/>
              <w:rPr>
                <w:b/>
                <w:color w:val="000000"/>
              </w:rPr>
            </w:pPr>
            <w:r w:rsidRPr="009D341C">
              <w:rPr>
                <w:b/>
                <w:color w:val="000000"/>
              </w:rPr>
              <w:t xml:space="preserve">          1.Цена контракта  - 6</w:t>
            </w:r>
            <w:r w:rsidR="00AD3998" w:rsidRPr="009D341C">
              <w:rPr>
                <w:b/>
                <w:color w:val="000000"/>
              </w:rPr>
              <w:t>0%</w:t>
            </w:r>
          </w:p>
          <w:p w:rsidR="00AD3998" w:rsidRPr="000239D3" w:rsidRDefault="00AD3998" w:rsidP="00AD3998">
            <w:pPr>
              <w:ind w:left="720"/>
              <w:jc w:val="both"/>
              <w:rPr>
                <w:b/>
                <w:color w:val="000000"/>
              </w:rPr>
            </w:pPr>
            <w:r w:rsidRPr="009D341C">
              <w:rPr>
                <w:b/>
                <w:bCs/>
              </w:rPr>
              <w:t>2.Квалификация участников закупки</w:t>
            </w:r>
            <w:r w:rsidRPr="009D341C">
              <w:rPr>
                <w:b/>
                <w:color w:val="000000"/>
              </w:rPr>
              <w:t xml:space="preserve"> – </w:t>
            </w:r>
            <w:r w:rsidR="00AA3250" w:rsidRPr="009D341C">
              <w:rPr>
                <w:b/>
                <w:color w:val="000000"/>
              </w:rPr>
              <w:t>4</w:t>
            </w:r>
            <w:r w:rsidRPr="009D341C">
              <w:rPr>
                <w:b/>
                <w:color w:val="000000"/>
              </w:rPr>
              <w:t>0%</w:t>
            </w:r>
          </w:p>
          <w:p w:rsidR="00AD3998" w:rsidRPr="000239D3" w:rsidRDefault="00AD3998" w:rsidP="00AD3998">
            <w:pPr>
              <w:pStyle w:val="36"/>
              <w:rPr>
                <w:szCs w:val="24"/>
              </w:rPr>
            </w:pPr>
          </w:p>
          <w:p w:rsidR="00CE4928" w:rsidRPr="000239D3" w:rsidRDefault="00715A2F" w:rsidP="009A601C">
            <w:pPr>
              <w:widowControl w:val="0"/>
              <w:suppressLineNumbers/>
              <w:suppressAutoHyphens/>
              <w:ind w:left="72"/>
              <w:jc w:val="both"/>
            </w:pPr>
            <w:r w:rsidRPr="000239D3">
              <w:t xml:space="preserve">Содержание критериев оценки определено </w:t>
            </w:r>
            <w:r w:rsidR="00AD3998" w:rsidRPr="000239D3">
              <w:t xml:space="preserve">в </w:t>
            </w:r>
            <w:r w:rsidR="009A601C">
              <w:t xml:space="preserve">конкурсной документации </w:t>
            </w:r>
            <w:r w:rsidR="00AD3998" w:rsidRPr="000239D3">
              <w:t>п.</w:t>
            </w:r>
            <w:r w:rsidR="00CE4928" w:rsidRPr="000239D3">
              <w:rPr>
                <w:b/>
              </w:rPr>
              <w:t xml:space="preserve"> </w:t>
            </w:r>
            <w:r w:rsidR="00AD3998" w:rsidRPr="000239D3">
              <w:t>6.4.</w:t>
            </w:r>
            <w:r w:rsidR="009A601C">
              <w:t xml:space="preserve"> «</w:t>
            </w:r>
            <w:r w:rsidR="00AD3998" w:rsidRPr="000239D3">
              <w:t>Процедуры оценки заявок на участие в конкурсе</w:t>
            </w:r>
            <w:r w:rsidR="009A601C">
              <w:t>»</w:t>
            </w:r>
            <w:r w:rsidR="00AD3998" w:rsidRPr="000239D3">
              <w:rPr>
                <w:color w:val="000000"/>
              </w:rPr>
              <w:t xml:space="preserve"> раздела </w:t>
            </w:r>
            <w:r w:rsidR="00AD3998" w:rsidRPr="000239D3">
              <w:rPr>
                <w:color w:val="000000"/>
                <w:lang w:val="en-US"/>
              </w:rPr>
              <w:t>I</w:t>
            </w:r>
            <w:r w:rsidR="00AD3998" w:rsidRPr="000239D3">
              <w:rPr>
                <w:color w:val="000000"/>
              </w:rPr>
              <w:t xml:space="preserve"> </w:t>
            </w:r>
            <w:r w:rsidR="009A601C">
              <w:rPr>
                <w:color w:val="000000"/>
              </w:rPr>
              <w:t>«</w:t>
            </w:r>
            <w:r w:rsidR="00AD3998" w:rsidRPr="000239D3">
              <w:rPr>
                <w:color w:val="000000"/>
              </w:rPr>
              <w:t>Общие условия проведения конкурса</w:t>
            </w:r>
            <w:r w:rsidR="009A601C">
              <w:rPr>
                <w:color w:val="000000"/>
              </w:rPr>
              <w:t>»</w:t>
            </w:r>
            <w:r w:rsidR="00AD3998" w:rsidRPr="000239D3">
              <w:rPr>
                <w:color w:val="000000"/>
              </w:rPr>
              <w:t>.</w:t>
            </w:r>
            <w:r w:rsidR="00DB0426">
              <w:rPr>
                <w:color w:val="000000"/>
              </w:rPr>
              <w:t xml:space="preserve"> </w:t>
            </w:r>
          </w:p>
        </w:tc>
      </w:tr>
    </w:tbl>
    <w:p w:rsidR="00DB0426" w:rsidRDefault="00DB0426" w:rsidP="001672F0">
      <w:pPr>
        <w:jc w:val="center"/>
        <w:rPr>
          <w:b/>
          <w:sz w:val="28"/>
          <w:szCs w:val="28"/>
        </w:rPr>
      </w:pPr>
    </w:p>
    <w:p w:rsidR="00871100" w:rsidRDefault="00871100">
      <w:pPr>
        <w:rPr>
          <w:b/>
          <w:sz w:val="28"/>
          <w:szCs w:val="28"/>
        </w:rPr>
      </w:pPr>
      <w:r>
        <w:rPr>
          <w:b/>
          <w:sz w:val="28"/>
          <w:szCs w:val="28"/>
        </w:rPr>
        <w:br w:type="page"/>
      </w:r>
    </w:p>
    <w:p w:rsidR="001672F0" w:rsidRDefault="003A7BA5" w:rsidP="001672F0">
      <w:pPr>
        <w:jc w:val="center"/>
        <w:rPr>
          <w:b/>
          <w:sz w:val="28"/>
          <w:szCs w:val="28"/>
        </w:rPr>
      </w:pPr>
      <w:r>
        <w:rPr>
          <w:b/>
          <w:sz w:val="28"/>
          <w:szCs w:val="28"/>
          <w:lang w:val="en-US"/>
        </w:rPr>
        <w:lastRenderedPageBreak/>
        <w:t>III</w:t>
      </w:r>
      <w:r>
        <w:rPr>
          <w:b/>
          <w:sz w:val="28"/>
          <w:szCs w:val="28"/>
        </w:rPr>
        <w:t xml:space="preserve">. </w:t>
      </w:r>
      <w:r w:rsidR="00360B32">
        <w:rPr>
          <w:b/>
          <w:sz w:val="28"/>
          <w:szCs w:val="28"/>
        </w:rPr>
        <w:t>ТЕХНИЧЕСКОЕ ЗАДАНИЕ</w:t>
      </w:r>
    </w:p>
    <w:p w:rsidR="00145E2E" w:rsidRDefault="00145E2E" w:rsidP="00AA0CAE">
      <w:pPr>
        <w:spacing w:after="200" w:line="276" w:lineRule="auto"/>
        <w:jc w:val="center"/>
      </w:pPr>
    </w:p>
    <w:p w:rsidR="005D6920" w:rsidRPr="00E97D67" w:rsidRDefault="005D6920" w:rsidP="005D6920">
      <w:pPr>
        <w:jc w:val="center"/>
        <w:rPr>
          <w:b/>
        </w:rPr>
      </w:pPr>
      <w:r w:rsidRPr="00E97D67">
        <w:rPr>
          <w:b/>
        </w:rPr>
        <w:t>Техническое задание</w:t>
      </w:r>
    </w:p>
    <w:p w:rsidR="005D6920" w:rsidRPr="00E97D67" w:rsidRDefault="005D6920" w:rsidP="005D6920">
      <w:pPr>
        <w:jc w:val="center"/>
        <w:rPr>
          <w:b/>
        </w:rPr>
      </w:pPr>
      <w:r w:rsidRPr="00E97D67">
        <w:rPr>
          <w:b/>
        </w:rPr>
        <w:t xml:space="preserve">по отбору аудиторской организации для проведения обязательного ежегодного аудита бухгалтерской (финансовой) отчетности ФКП «Аэропорты </w:t>
      </w:r>
      <w:r>
        <w:rPr>
          <w:b/>
        </w:rPr>
        <w:t>Дальнего Востока</w:t>
      </w:r>
      <w:r w:rsidRPr="00E97D67">
        <w:rPr>
          <w:b/>
        </w:rPr>
        <w:t>»</w:t>
      </w:r>
    </w:p>
    <w:p w:rsidR="005D6920" w:rsidRPr="00E97D67" w:rsidRDefault="005D6920" w:rsidP="005D6920">
      <w:pPr>
        <w:jc w:val="center"/>
        <w:rPr>
          <w:b/>
        </w:rPr>
      </w:pPr>
      <w:r>
        <w:rPr>
          <w:b/>
        </w:rPr>
        <w:t>за 2014</w:t>
      </w:r>
      <w:r w:rsidRPr="00E97D67">
        <w:rPr>
          <w:b/>
        </w:rPr>
        <w:t xml:space="preserve"> год</w:t>
      </w:r>
    </w:p>
    <w:p w:rsidR="005D6920" w:rsidRPr="00E97D67" w:rsidRDefault="005D6920" w:rsidP="005D6920">
      <w:pPr>
        <w:rPr>
          <w:b/>
        </w:rPr>
      </w:pPr>
    </w:p>
    <w:p w:rsidR="005D6920" w:rsidRPr="00E97D67" w:rsidRDefault="005D6920" w:rsidP="005D6920">
      <w:r w:rsidRPr="00E97D67">
        <w:t>1. Общие положения</w:t>
      </w:r>
    </w:p>
    <w:p w:rsidR="005D6920" w:rsidRPr="00E97D67" w:rsidRDefault="005D6920" w:rsidP="005D6920">
      <w:pPr>
        <w:jc w:val="both"/>
      </w:pPr>
      <w:r w:rsidRPr="00E97D67">
        <w:t>1.1. 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Минимущества России от 30.12.2002 г. № 4521-р.</w:t>
      </w:r>
    </w:p>
    <w:p w:rsidR="005D6920" w:rsidRPr="00E97D67" w:rsidRDefault="005D6920" w:rsidP="005D6920">
      <w:pPr>
        <w:jc w:val="both"/>
      </w:pPr>
      <w:r w:rsidRPr="00E97D67">
        <w:t xml:space="preserve">1.2. Целью аудита ФКП «Аэропорты </w:t>
      </w:r>
      <w:r>
        <w:t>Дальнего Востока</w:t>
      </w:r>
      <w:r w:rsidRPr="00E97D67">
        <w:t>» является выражение мнения аудитора о достоверности его финансовой (бухгалтерской) отчетности.</w:t>
      </w:r>
    </w:p>
    <w:p w:rsidR="005D6920" w:rsidRPr="00E97D67" w:rsidRDefault="005D6920" w:rsidP="005D6920">
      <w:pPr>
        <w:jc w:val="both"/>
      </w:pPr>
    </w:p>
    <w:p w:rsidR="005D6920" w:rsidRPr="00E97D67" w:rsidRDefault="005D6920" w:rsidP="005D6920">
      <w:r w:rsidRPr="00E97D67">
        <w:t xml:space="preserve">2. Задачи и подзадачи аудита </w:t>
      </w:r>
    </w:p>
    <w:p w:rsidR="005D6920" w:rsidRPr="00E97D67" w:rsidRDefault="005D6920" w:rsidP="005D6920">
      <w:r w:rsidRPr="00E97D67">
        <w:t xml:space="preserve">Задачи и подзадачи аудита ФКП «Аэропорты </w:t>
      </w:r>
      <w:r>
        <w:t>Дальнего Востока</w:t>
      </w:r>
      <w:r w:rsidRPr="00E97D67">
        <w:t xml:space="preserve">» (далее по тексту – Предприятие) представлены в таблице 1. </w:t>
      </w:r>
    </w:p>
    <w:p w:rsidR="005D6920" w:rsidRPr="00E97D67" w:rsidRDefault="005D6920" w:rsidP="005D6920"/>
    <w:tbl>
      <w:tblPr>
        <w:tblW w:w="10064" w:type="dxa"/>
        <w:tblInd w:w="250" w:type="dxa"/>
        <w:tblLayout w:type="fixed"/>
        <w:tblLook w:val="0000" w:firstRow="0" w:lastRow="0" w:firstColumn="0" w:lastColumn="0" w:noHBand="0" w:noVBand="0"/>
      </w:tblPr>
      <w:tblGrid>
        <w:gridCol w:w="849"/>
        <w:gridCol w:w="1845"/>
        <w:gridCol w:w="7370"/>
      </w:tblGrid>
      <w:tr w:rsidR="005D6920" w:rsidRPr="005D6920" w:rsidTr="005D6920">
        <w:trPr>
          <w:cantSplit/>
          <w:tblHeader/>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t>№ п.п.</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t>Наименован. задач, объектов аудита</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jc w:val="center"/>
              <w:rPr>
                <w:b/>
                <w:sz w:val="22"/>
                <w:szCs w:val="22"/>
              </w:rPr>
            </w:pPr>
            <w:r w:rsidRPr="005D6920">
              <w:rPr>
                <w:b/>
                <w:sz w:val="22"/>
                <w:szCs w:val="22"/>
              </w:rPr>
              <w:t>Виды выполняемых работ</w:t>
            </w:r>
          </w:p>
        </w:tc>
      </w:tr>
      <w:tr w:rsidR="005D6920" w:rsidRPr="005D6920" w:rsidTr="005D6920">
        <w:trPr>
          <w:cantSplit/>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p>
        </w:tc>
        <w:tc>
          <w:tcPr>
            <w:tcW w:w="9215" w:type="dxa"/>
            <w:gridSpan w:val="2"/>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rPr>
                <w:b/>
                <w:sz w:val="22"/>
                <w:szCs w:val="22"/>
              </w:rPr>
            </w:pP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t>1.</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rFonts w:eastAsia="MS Mincho"/>
                <w:sz w:val="22"/>
                <w:szCs w:val="22"/>
              </w:rPr>
            </w:pPr>
            <w:r w:rsidRPr="005D6920">
              <w:rPr>
                <w:sz w:val="22"/>
                <w:szCs w:val="22"/>
              </w:rPr>
              <w:t>Аудит</w:t>
            </w:r>
            <w:r w:rsidRPr="005D6920">
              <w:rPr>
                <w:rFonts w:eastAsia="MS Mincho"/>
                <w:sz w:val="22"/>
                <w:szCs w:val="22"/>
              </w:rPr>
              <w:t xml:space="preserve"> учредительных и организационных документов казенного предприятия</w:t>
            </w:r>
          </w:p>
          <w:p w:rsidR="005D6920" w:rsidRPr="005D6920" w:rsidRDefault="005D6920" w:rsidP="005D6920">
            <w:pPr>
              <w:rPr>
                <w:strike/>
                <w:sz w:val="22"/>
                <w:szCs w:val="22"/>
              </w:rPr>
            </w:pP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84"/>
              <w:jc w:val="both"/>
              <w:rPr>
                <w:rFonts w:eastAsia="MS Mincho"/>
                <w:sz w:val="22"/>
                <w:szCs w:val="22"/>
              </w:rPr>
            </w:pPr>
            <w:r w:rsidRPr="005D6920">
              <w:rPr>
                <w:rFonts w:eastAsia="MS Mincho"/>
                <w:sz w:val="22"/>
                <w:szCs w:val="22"/>
              </w:rPr>
              <w:t>Проверить:</w:t>
            </w:r>
          </w:p>
          <w:p w:rsidR="005D6920" w:rsidRPr="005D6920" w:rsidRDefault="005D6920" w:rsidP="005D6920">
            <w:pPr>
              <w:numPr>
                <w:ilvl w:val="0"/>
                <w:numId w:val="82"/>
              </w:numPr>
              <w:snapToGrid w:val="0"/>
              <w:ind w:left="459" w:hanging="142"/>
              <w:contextualSpacing/>
              <w:jc w:val="both"/>
              <w:rPr>
                <w:rFonts w:eastAsia="MS Mincho"/>
                <w:sz w:val="22"/>
                <w:szCs w:val="22"/>
              </w:rPr>
            </w:pPr>
            <w:r w:rsidRPr="005D6920">
              <w:rPr>
                <w:rFonts w:eastAsia="MS Mincho"/>
                <w:sz w:val="22"/>
                <w:szCs w:val="22"/>
              </w:rPr>
              <w:t xml:space="preserve">    соответствие устава предприятия действующему законодательству;</w:t>
            </w:r>
          </w:p>
          <w:p w:rsidR="005D6920" w:rsidRPr="005D6920" w:rsidRDefault="005D6920" w:rsidP="005D6920">
            <w:pPr>
              <w:numPr>
                <w:ilvl w:val="0"/>
                <w:numId w:val="82"/>
              </w:numPr>
              <w:ind w:left="34" w:firstLine="283"/>
              <w:contextualSpacing/>
              <w:jc w:val="both"/>
              <w:rPr>
                <w:rFonts w:eastAsia="MS Mincho"/>
                <w:sz w:val="22"/>
                <w:szCs w:val="22"/>
              </w:rPr>
            </w:pPr>
            <w:r w:rsidRPr="005D6920">
              <w:rPr>
                <w:rFonts w:eastAsia="MS Mincho"/>
                <w:sz w:val="22"/>
                <w:szCs w:val="22"/>
              </w:rPr>
              <w:t>наличие факта занесения предприятия в государственный реестр федерального имущества в соответствии с требованиями постановления Правительства РФ от 16.07.2007 №447.</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t>2.</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Правовая экспертиза деятельности предприятия.</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84"/>
              <w:jc w:val="both"/>
              <w:rPr>
                <w:rFonts w:eastAsia="MS Mincho"/>
                <w:sz w:val="22"/>
                <w:szCs w:val="22"/>
              </w:rPr>
            </w:pPr>
            <w:r w:rsidRPr="005D6920">
              <w:rPr>
                <w:rFonts w:eastAsia="MS Mincho"/>
                <w:sz w:val="22"/>
                <w:szCs w:val="22"/>
              </w:rPr>
              <w:t>2.1. Проверка наличия лицензий, сертификатов на осуществляемые виды деятельности.</w:t>
            </w:r>
          </w:p>
          <w:p w:rsidR="005D6920" w:rsidRPr="005D6920" w:rsidRDefault="005D6920" w:rsidP="005D6920">
            <w:pPr>
              <w:ind w:firstLine="284"/>
              <w:jc w:val="both"/>
              <w:rPr>
                <w:rFonts w:eastAsia="MS Mincho"/>
                <w:sz w:val="22"/>
                <w:szCs w:val="22"/>
              </w:rPr>
            </w:pPr>
            <w:r w:rsidRPr="005D6920">
              <w:rPr>
                <w:rFonts w:eastAsia="MS Mincho"/>
                <w:sz w:val="22"/>
                <w:szCs w:val="22"/>
              </w:rPr>
              <w:t>2.2. Проверка наличия трудовых договоров с руководителем и главным бухгалтером предприятия и соответствия содержания трудовых договоров действующему законодательству</w:t>
            </w:r>
          </w:p>
          <w:p w:rsidR="005D6920" w:rsidRPr="005D6920" w:rsidRDefault="005D6920" w:rsidP="005D6920">
            <w:pPr>
              <w:ind w:firstLine="284"/>
              <w:jc w:val="both"/>
              <w:rPr>
                <w:sz w:val="22"/>
                <w:szCs w:val="22"/>
              </w:rPr>
            </w:pPr>
            <w:r w:rsidRPr="005D6920">
              <w:rPr>
                <w:sz w:val="22"/>
                <w:szCs w:val="22"/>
              </w:rPr>
              <w:t>2.3. Анализ договоров (контрактов), являющихся основными в осуществлении обычных видов деятельности, в разрезе:</w:t>
            </w:r>
          </w:p>
          <w:p w:rsidR="005D6920" w:rsidRPr="005D6920" w:rsidRDefault="005D6920" w:rsidP="005D6920">
            <w:pPr>
              <w:numPr>
                <w:ilvl w:val="0"/>
                <w:numId w:val="72"/>
              </w:numPr>
              <w:tabs>
                <w:tab w:val="clear" w:pos="0"/>
                <w:tab w:val="num" w:pos="435"/>
                <w:tab w:val="num" w:pos="687"/>
                <w:tab w:val="left" w:pos="1695"/>
              </w:tabs>
              <w:suppressAutoHyphens/>
              <w:ind w:left="0" w:firstLine="261"/>
              <w:jc w:val="both"/>
              <w:rPr>
                <w:rFonts w:eastAsia="MS Mincho"/>
                <w:sz w:val="22"/>
                <w:szCs w:val="22"/>
              </w:rPr>
            </w:pPr>
            <w:r w:rsidRPr="005D6920">
              <w:rPr>
                <w:rFonts w:eastAsia="MS Mincho"/>
                <w:sz w:val="22"/>
                <w:szCs w:val="22"/>
              </w:rPr>
              <w:t>договоров с основными контрагентами;</w:t>
            </w:r>
          </w:p>
          <w:p w:rsidR="005D6920" w:rsidRPr="005D6920" w:rsidRDefault="005D6920" w:rsidP="005D6920">
            <w:pPr>
              <w:numPr>
                <w:ilvl w:val="0"/>
                <w:numId w:val="72"/>
              </w:numPr>
              <w:tabs>
                <w:tab w:val="clear" w:pos="0"/>
                <w:tab w:val="num" w:pos="435"/>
                <w:tab w:val="num" w:pos="687"/>
                <w:tab w:val="left" w:pos="1695"/>
              </w:tabs>
              <w:suppressAutoHyphens/>
              <w:ind w:left="0" w:firstLine="261"/>
              <w:jc w:val="both"/>
              <w:rPr>
                <w:rFonts w:eastAsia="MS Mincho"/>
                <w:sz w:val="22"/>
                <w:szCs w:val="22"/>
              </w:rPr>
            </w:pPr>
            <w:r w:rsidRPr="005D6920">
              <w:rPr>
                <w:rFonts w:eastAsia="MS Mincho"/>
                <w:sz w:val="22"/>
                <w:szCs w:val="22"/>
              </w:rPr>
              <w:t>типовых договоров, заключенных предприятием для осуществления обычных видов деятельности;</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t>3.</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Анализ организации учетного процесса. Экспертиза учетной политики.</w:t>
            </w:r>
          </w:p>
        </w:tc>
        <w:tc>
          <w:tcPr>
            <w:tcW w:w="7370" w:type="dxa"/>
            <w:tcBorders>
              <w:top w:val="single" w:sz="4" w:space="0" w:color="000000"/>
              <w:left w:val="single" w:sz="4" w:space="0" w:color="000000"/>
              <w:bottom w:val="single" w:sz="4" w:space="0" w:color="000000"/>
              <w:right w:val="single" w:sz="4" w:space="0" w:color="000000"/>
            </w:tcBorders>
          </w:tcPr>
          <w:p w:rsidR="005D6920" w:rsidRPr="00DF3879" w:rsidRDefault="005D6920" w:rsidP="00DF3879">
            <w:pPr>
              <w:ind w:firstLine="284"/>
              <w:jc w:val="both"/>
              <w:rPr>
                <w:sz w:val="22"/>
                <w:szCs w:val="22"/>
              </w:rPr>
            </w:pPr>
            <w:r w:rsidRPr="005D6920">
              <w:rPr>
                <w:sz w:val="22"/>
                <w:szCs w:val="22"/>
              </w:rPr>
              <w:t>3.1.1. Оценка организации учетного процесса и систем</w:t>
            </w:r>
            <w:r w:rsidR="00DF3879">
              <w:rPr>
                <w:sz w:val="22"/>
                <w:szCs w:val="22"/>
              </w:rPr>
              <w:t xml:space="preserve">ы бухгалтерского учета, включая  </w:t>
            </w:r>
            <w:r w:rsidRPr="005D6920">
              <w:rPr>
                <w:rFonts w:eastAsia="MS Mincho"/>
                <w:sz w:val="22"/>
                <w:szCs w:val="22"/>
              </w:rPr>
              <w:t>рабочий план счетов и систему аналитического учета на предмет соответствия объемам учетной информации и требованиям действующего законодательства.</w:t>
            </w:r>
          </w:p>
          <w:p w:rsidR="005D6920" w:rsidRPr="005D6920" w:rsidRDefault="005D6920" w:rsidP="005D6920">
            <w:pPr>
              <w:numPr>
                <w:ilvl w:val="0"/>
                <w:numId w:val="75"/>
              </w:numPr>
              <w:tabs>
                <w:tab w:val="num" w:pos="687"/>
                <w:tab w:val="num" w:pos="1004"/>
              </w:tabs>
              <w:suppressAutoHyphens/>
              <w:ind w:left="0" w:firstLine="261"/>
              <w:jc w:val="both"/>
              <w:rPr>
                <w:rFonts w:eastAsia="MS Mincho"/>
                <w:sz w:val="22"/>
                <w:szCs w:val="22"/>
              </w:rPr>
            </w:pPr>
            <w:r w:rsidRPr="005D6920">
              <w:rPr>
                <w:rFonts w:eastAsia="MS Mincho"/>
                <w:sz w:val="22"/>
                <w:szCs w:val="22"/>
              </w:rPr>
              <w:t xml:space="preserve">применение автоматизированной системы бухгалтерского учета АСБУ.   </w:t>
            </w:r>
          </w:p>
          <w:p w:rsidR="005D6920" w:rsidRPr="005D6920" w:rsidRDefault="005D6920" w:rsidP="005D6920">
            <w:pPr>
              <w:ind w:firstLine="284"/>
              <w:jc w:val="both"/>
              <w:rPr>
                <w:rFonts w:eastAsia="MS Mincho"/>
                <w:sz w:val="22"/>
                <w:szCs w:val="22"/>
              </w:rPr>
            </w:pPr>
            <w:r w:rsidRPr="005D6920">
              <w:rPr>
                <w:rFonts w:eastAsia="MS Mincho"/>
                <w:sz w:val="22"/>
                <w:szCs w:val="22"/>
              </w:rPr>
              <w:t>3.1.2. Оценка исполнения плана (программы) финансово-хозяйственной деятельности предприятия.</w:t>
            </w:r>
          </w:p>
          <w:p w:rsidR="005D6920" w:rsidRPr="005D6920" w:rsidRDefault="005D6920" w:rsidP="005D6920">
            <w:pPr>
              <w:ind w:firstLine="284"/>
              <w:jc w:val="both"/>
              <w:rPr>
                <w:sz w:val="22"/>
                <w:szCs w:val="22"/>
              </w:rPr>
            </w:pPr>
            <w:r w:rsidRPr="005D6920">
              <w:rPr>
                <w:sz w:val="22"/>
                <w:szCs w:val="22"/>
              </w:rPr>
              <w:t xml:space="preserve">3.1.3. Проверка соблюдения порядка проведения инвентаризаций имущества и обязательств: </w:t>
            </w:r>
          </w:p>
          <w:p w:rsidR="005D6920" w:rsidRPr="005D6920" w:rsidRDefault="005D6920" w:rsidP="005D6920">
            <w:pPr>
              <w:numPr>
                <w:ilvl w:val="0"/>
                <w:numId w:val="78"/>
              </w:numPr>
              <w:suppressAutoHyphens/>
              <w:ind w:left="-22" w:firstLine="422"/>
              <w:jc w:val="both"/>
              <w:rPr>
                <w:rFonts w:eastAsia="MS Mincho"/>
                <w:sz w:val="22"/>
                <w:szCs w:val="22"/>
              </w:rPr>
            </w:pPr>
            <w:r w:rsidRPr="005D6920">
              <w:rPr>
                <w:rFonts w:eastAsia="MS Mincho"/>
                <w:sz w:val="22"/>
                <w:szCs w:val="22"/>
              </w:rPr>
              <w:t xml:space="preserve"> наличие внутренних документов, регламентирующих сроки и порядок проведения инвентаризаций имущества и обязательств;</w:t>
            </w:r>
          </w:p>
          <w:p w:rsidR="005D6920" w:rsidRPr="005D6920" w:rsidRDefault="005D6920" w:rsidP="005D6920">
            <w:pPr>
              <w:ind w:firstLine="403"/>
              <w:jc w:val="both"/>
              <w:rPr>
                <w:rFonts w:eastAsia="MS Mincho"/>
                <w:sz w:val="22"/>
                <w:szCs w:val="22"/>
              </w:rPr>
            </w:pPr>
            <w:r w:rsidRPr="005D6920">
              <w:rPr>
                <w:rFonts w:eastAsia="MS Mincho"/>
                <w:sz w:val="22"/>
                <w:szCs w:val="22"/>
              </w:rPr>
              <w:t>3.2. Экспертиза Учетной политики для целей бухгалтерского учета и налогообложения:</w:t>
            </w:r>
          </w:p>
          <w:p w:rsidR="005D6920" w:rsidRPr="005D6920" w:rsidRDefault="005D6920" w:rsidP="005D6920">
            <w:pPr>
              <w:numPr>
                <w:ilvl w:val="0"/>
                <w:numId w:val="75"/>
              </w:numPr>
              <w:tabs>
                <w:tab w:val="num" w:pos="687"/>
              </w:tabs>
              <w:suppressAutoHyphens/>
              <w:ind w:left="0" w:firstLine="403"/>
              <w:jc w:val="both"/>
              <w:rPr>
                <w:rFonts w:eastAsia="MS Mincho"/>
                <w:sz w:val="22"/>
                <w:szCs w:val="22"/>
              </w:rPr>
            </w:pPr>
            <w:r w:rsidRPr="005D6920">
              <w:rPr>
                <w:rFonts w:eastAsia="MS Mincho"/>
                <w:sz w:val="22"/>
                <w:szCs w:val="22"/>
              </w:rPr>
              <w:t>проверка состава и содержания учетной политики на предмет соответствия требованиям нормативных актов;</w:t>
            </w:r>
          </w:p>
          <w:p w:rsidR="005D6920" w:rsidRPr="005D6920" w:rsidRDefault="005D6920" w:rsidP="005D6920">
            <w:pPr>
              <w:numPr>
                <w:ilvl w:val="0"/>
                <w:numId w:val="75"/>
              </w:numPr>
              <w:tabs>
                <w:tab w:val="num" w:pos="687"/>
              </w:tabs>
              <w:suppressAutoHyphens/>
              <w:ind w:left="0" w:firstLine="403"/>
              <w:jc w:val="both"/>
              <w:rPr>
                <w:rFonts w:eastAsia="MS Mincho"/>
                <w:sz w:val="22"/>
                <w:szCs w:val="22"/>
              </w:rPr>
            </w:pPr>
            <w:r w:rsidRPr="005D6920">
              <w:rPr>
                <w:rFonts w:eastAsia="MS Mincho"/>
                <w:sz w:val="22"/>
                <w:szCs w:val="22"/>
              </w:rPr>
              <w:t xml:space="preserve">проверка последовательности применения учетной политики, в том </w:t>
            </w:r>
            <w:r w:rsidRPr="005D6920">
              <w:rPr>
                <w:rFonts w:eastAsia="MS Mincho"/>
                <w:sz w:val="22"/>
                <w:szCs w:val="22"/>
              </w:rPr>
              <w:lastRenderedPageBreak/>
              <w:t>числе установление наличия способов учета, отличных от установленных нормативными документами, но позволяющих предприятию достоверно отразить имущественное состояние и финансовые результаты;</w:t>
            </w:r>
          </w:p>
          <w:p w:rsidR="005D6920" w:rsidRPr="005D6920" w:rsidRDefault="005D6920" w:rsidP="005D6920">
            <w:pPr>
              <w:numPr>
                <w:ilvl w:val="0"/>
                <w:numId w:val="75"/>
              </w:numPr>
              <w:tabs>
                <w:tab w:val="num" w:pos="687"/>
              </w:tabs>
              <w:suppressAutoHyphens/>
              <w:ind w:left="0" w:firstLine="403"/>
              <w:jc w:val="both"/>
              <w:rPr>
                <w:rFonts w:eastAsia="MS Mincho"/>
                <w:sz w:val="22"/>
                <w:szCs w:val="22"/>
              </w:rPr>
            </w:pPr>
            <w:r w:rsidRPr="005D6920">
              <w:rPr>
                <w:rFonts w:eastAsia="MS Mincho"/>
                <w:sz w:val="22"/>
                <w:szCs w:val="22"/>
              </w:rPr>
              <w:t>оценка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p w:rsidR="005D6920" w:rsidRPr="005D6920" w:rsidRDefault="005D6920" w:rsidP="005D6920">
            <w:pPr>
              <w:numPr>
                <w:ilvl w:val="0"/>
                <w:numId w:val="75"/>
              </w:numPr>
              <w:tabs>
                <w:tab w:val="num" w:pos="687"/>
              </w:tabs>
              <w:suppressAutoHyphens/>
              <w:ind w:left="0" w:firstLine="403"/>
              <w:jc w:val="both"/>
              <w:rPr>
                <w:rFonts w:eastAsia="MS Mincho"/>
                <w:sz w:val="22"/>
                <w:szCs w:val="22"/>
              </w:rPr>
            </w:pPr>
            <w:r w:rsidRPr="005D6920">
              <w:rPr>
                <w:rFonts w:eastAsia="MS Mincho"/>
                <w:sz w:val="22"/>
                <w:szCs w:val="22"/>
              </w:rPr>
              <w:t>оценка раскрытия в учетной политике избранных способов ведения налогового учета, оказывающих существенное влияние на формирование налоговой отчетности.</w:t>
            </w:r>
          </w:p>
        </w:tc>
      </w:tr>
      <w:tr w:rsidR="005D6920" w:rsidRPr="005D6920" w:rsidTr="005D6920">
        <w:trPr>
          <w:cantSplit/>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lastRenderedPageBreak/>
              <w:t>4.</w:t>
            </w:r>
          </w:p>
        </w:tc>
        <w:tc>
          <w:tcPr>
            <w:tcW w:w="9215" w:type="dxa"/>
            <w:gridSpan w:val="2"/>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84"/>
              <w:jc w:val="both"/>
              <w:rPr>
                <w:b/>
                <w:sz w:val="22"/>
                <w:szCs w:val="22"/>
              </w:rPr>
            </w:pPr>
            <w:r w:rsidRPr="005D6920">
              <w:rPr>
                <w:b/>
                <w:sz w:val="22"/>
                <w:szCs w:val="22"/>
              </w:rPr>
              <w:t>Проверить и подтвердить правильность отражения в учете внеоборотных активов</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4.1.</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основных средств.</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84"/>
              <w:jc w:val="both"/>
              <w:rPr>
                <w:sz w:val="22"/>
                <w:szCs w:val="22"/>
              </w:rPr>
            </w:pPr>
            <w:r w:rsidRPr="005D6920">
              <w:rPr>
                <w:sz w:val="22"/>
                <w:szCs w:val="22"/>
              </w:rPr>
              <w:t>4.1.1. Проверка соблюдения предприятием порядка регистрации прав на недвижимое имущество.</w:t>
            </w:r>
          </w:p>
          <w:p w:rsidR="005D6920" w:rsidRPr="005D6920" w:rsidRDefault="005D6920" w:rsidP="005D6920">
            <w:pPr>
              <w:ind w:firstLine="284"/>
              <w:jc w:val="both"/>
              <w:rPr>
                <w:sz w:val="22"/>
                <w:szCs w:val="22"/>
              </w:rPr>
            </w:pPr>
            <w:r w:rsidRPr="005D6920">
              <w:rPr>
                <w:sz w:val="22"/>
                <w:szCs w:val="22"/>
              </w:rPr>
              <w:t>4.1.2. Проверка полноты и правильности оформления право устанавливающих документов на земельные участки.</w:t>
            </w:r>
          </w:p>
          <w:p w:rsidR="005D6920" w:rsidRPr="005D6920" w:rsidRDefault="005D6920" w:rsidP="005D6920">
            <w:pPr>
              <w:ind w:firstLine="284"/>
              <w:jc w:val="both"/>
              <w:rPr>
                <w:sz w:val="22"/>
                <w:szCs w:val="22"/>
              </w:rPr>
            </w:pPr>
            <w:r w:rsidRPr="005D6920">
              <w:rPr>
                <w:sz w:val="22"/>
                <w:szCs w:val="22"/>
              </w:rPr>
              <w:t>4.1.3. Оценка сохранности и проверка наличия объектов основных средств:</w:t>
            </w:r>
          </w:p>
          <w:p w:rsidR="005D6920" w:rsidRPr="005D6920" w:rsidRDefault="005D6920" w:rsidP="005D6920">
            <w:pPr>
              <w:numPr>
                <w:ilvl w:val="0"/>
                <w:numId w:val="81"/>
              </w:numPr>
              <w:suppressAutoHyphens/>
              <w:ind w:left="-108" w:firstLine="567"/>
              <w:contextualSpacing/>
              <w:jc w:val="both"/>
              <w:rPr>
                <w:rFonts w:eastAsia="MS Mincho"/>
                <w:sz w:val="22"/>
                <w:szCs w:val="22"/>
              </w:rPr>
            </w:pPr>
            <w:r w:rsidRPr="005D6920">
              <w:rPr>
                <w:rFonts w:eastAsia="MS Mincho"/>
                <w:sz w:val="22"/>
                <w:szCs w:val="22"/>
              </w:rPr>
              <w:t>проверка наличия приказов о назначении материально-ответственных лиц, договоров о материальной ответственности с ними;</w:t>
            </w:r>
          </w:p>
          <w:p w:rsidR="005D6920" w:rsidRPr="005D6920" w:rsidRDefault="005D6920" w:rsidP="005D6920">
            <w:pPr>
              <w:numPr>
                <w:ilvl w:val="0"/>
                <w:numId w:val="81"/>
              </w:numPr>
              <w:suppressAutoHyphens/>
              <w:ind w:left="-108" w:firstLine="567"/>
              <w:contextualSpacing/>
              <w:jc w:val="both"/>
              <w:rPr>
                <w:rFonts w:eastAsia="MS Mincho"/>
                <w:sz w:val="22"/>
                <w:szCs w:val="22"/>
              </w:rPr>
            </w:pPr>
            <w:r w:rsidRPr="005D6920">
              <w:rPr>
                <w:rFonts w:eastAsia="MS Mincho"/>
                <w:sz w:val="22"/>
                <w:szCs w:val="22"/>
              </w:rPr>
              <w:t>проверка соблюдения установленных предприятием сроков проведения инвентаризации основных средств;</w:t>
            </w:r>
          </w:p>
          <w:p w:rsidR="005D6920" w:rsidRPr="005D6920" w:rsidRDefault="005D6920" w:rsidP="005D6920">
            <w:pPr>
              <w:numPr>
                <w:ilvl w:val="0"/>
                <w:numId w:val="81"/>
              </w:numPr>
              <w:suppressAutoHyphens/>
              <w:ind w:left="-108" w:firstLine="567"/>
              <w:contextualSpacing/>
              <w:jc w:val="both"/>
              <w:rPr>
                <w:sz w:val="22"/>
                <w:szCs w:val="22"/>
              </w:rPr>
            </w:pPr>
            <w:r w:rsidRPr="005D6920">
              <w:rPr>
                <w:rFonts w:eastAsia="MS Mincho"/>
                <w:sz w:val="22"/>
                <w:szCs w:val="22"/>
              </w:rPr>
              <w:t>анализ отражения на счетах бухгалтерского учета результатов инвентаризации</w:t>
            </w:r>
            <w:r w:rsidRPr="005D6920">
              <w:rPr>
                <w:sz w:val="22"/>
                <w:szCs w:val="22"/>
              </w:rPr>
              <w:t>.</w:t>
            </w:r>
          </w:p>
          <w:p w:rsidR="005D6920" w:rsidRPr="005D6920" w:rsidRDefault="005D6920" w:rsidP="005D6920">
            <w:pPr>
              <w:ind w:firstLine="284"/>
              <w:jc w:val="both"/>
              <w:rPr>
                <w:sz w:val="22"/>
                <w:szCs w:val="22"/>
              </w:rPr>
            </w:pPr>
            <w:r w:rsidRPr="005D6920">
              <w:rPr>
                <w:sz w:val="22"/>
                <w:szCs w:val="22"/>
              </w:rPr>
              <w:t>4.1.4. Проверка правильности отнесения объектов основных средств к амортизируемому имуществу для целей бухгалтерского и налогового учета.</w:t>
            </w:r>
          </w:p>
          <w:p w:rsidR="005D6920" w:rsidRPr="005D6920" w:rsidRDefault="005D6920" w:rsidP="005D6920">
            <w:pPr>
              <w:ind w:firstLine="284"/>
              <w:jc w:val="both"/>
              <w:rPr>
                <w:sz w:val="22"/>
                <w:szCs w:val="22"/>
              </w:rPr>
            </w:pPr>
            <w:r w:rsidRPr="005D6920">
              <w:rPr>
                <w:sz w:val="22"/>
                <w:szCs w:val="22"/>
              </w:rPr>
              <w:t xml:space="preserve">4.1.5. Анализ и оценка системы бухгалтерского учета, оформления первичных документов по движению основных средств. </w:t>
            </w:r>
          </w:p>
          <w:p w:rsidR="005D6920" w:rsidRPr="005D6920" w:rsidRDefault="005D6920" w:rsidP="005D6920">
            <w:pPr>
              <w:ind w:firstLine="284"/>
              <w:jc w:val="both"/>
              <w:rPr>
                <w:sz w:val="22"/>
                <w:szCs w:val="22"/>
              </w:rPr>
            </w:pPr>
            <w:r w:rsidRPr="005D6920">
              <w:rPr>
                <w:sz w:val="22"/>
                <w:szCs w:val="22"/>
              </w:rPr>
              <w:t>4.1.6. Анализ и оценка обоснованности изменения первоначальной стоимости основных средств для целей бухгалтерского и налогового учета.</w:t>
            </w:r>
          </w:p>
          <w:p w:rsidR="005D6920" w:rsidRPr="005D6920" w:rsidRDefault="005D6920" w:rsidP="005D6920">
            <w:pPr>
              <w:ind w:firstLine="284"/>
              <w:jc w:val="both"/>
              <w:rPr>
                <w:sz w:val="22"/>
                <w:szCs w:val="22"/>
              </w:rPr>
            </w:pPr>
            <w:r w:rsidRPr="005D6920">
              <w:rPr>
                <w:sz w:val="22"/>
                <w:szCs w:val="22"/>
              </w:rPr>
              <w:t>4.1.7. Анализ правильности начисления амортизации по объектам основных средств для целей бухгалтерского и налогового учета.</w:t>
            </w:r>
          </w:p>
          <w:p w:rsidR="005D6920" w:rsidRPr="005D6920" w:rsidRDefault="005D6920" w:rsidP="005D6920">
            <w:pPr>
              <w:ind w:firstLine="284"/>
              <w:jc w:val="both"/>
              <w:rPr>
                <w:sz w:val="22"/>
                <w:szCs w:val="22"/>
              </w:rPr>
            </w:pPr>
            <w:r w:rsidRPr="005D6920">
              <w:rPr>
                <w:sz w:val="22"/>
                <w:szCs w:val="22"/>
              </w:rPr>
              <w:t xml:space="preserve">4.1.8. Анализ и оценка правильности отражения на счетах бухгалтерского учета расходов, связанных с проведением всех видов ремонтов объектов основных средств. </w:t>
            </w:r>
          </w:p>
          <w:p w:rsidR="005D6920" w:rsidRPr="005D6920" w:rsidRDefault="005D6920" w:rsidP="005D6920">
            <w:pPr>
              <w:ind w:firstLine="284"/>
              <w:jc w:val="both"/>
              <w:rPr>
                <w:sz w:val="22"/>
                <w:szCs w:val="22"/>
              </w:rPr>
            </w:pPr>
            <w:r w:rsidRPr="005D6920">
              <w:rPr>
                <w:sz w:val="22"/>
                <w:szCs w:val="22"/>
              </w:rPr>
              <w:t xml:space="preserve">4.1.9. Анализ обоснованности и порядка отражения на счетах бухгалтерского учета, начисления соответствующих налогов по хозяйственным операциям, связанным с движением и выбытием основных средств. </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4.2.</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нематериальных активов.</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84"/>
              <w:jc w:val="both"/>
              <w:rPr>
                <w:sz w:val="22"/>
                <w:szCs w:val="22"/>
              </w:rPr>
            </w:pPr>
            <w:r w:rsidRPr="005D6920">
              <w:rPr>
                <w:sz w:val="22"/>
                <w:szCs w:val="22"/>
              </w:rPr>
              <w:t>4.2. Проверить правильность оформления и ведения синтетического и аналитического учета нематериальных активов.</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4.3.</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незавершенного строительства и капитальных вложений.</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84"/>
              <w:jc w:val="both"/>
              <w:rPr>
                <w:sz w:val="22"/>
                <w:szCs w:val="22"/>
              </w:rPr>
            </w:pPr>
            <w:r w:rsidRPr="005D6920">
              <w:rPr>
                <w:sz w:val="22"/>
                <w:szCs w:val="22"/>
              </w:rPr>
              <w:t>4.3.1.Анализ организации бухгалтерского учета инвестиций (затрат на строительство, приобретение отдельных объектов основных средств не требующих монтажа).</w:t>
            </w:r>
          </w:p>
          <w:p w:rsidR="005D6920" w:rsidRPr="005D6920" w:rsidRDefault="005D6920" w:rsidP="005D6920">
            <w:pPr>
              <w:ind w:firstLine="284"/>
              <w:jc w:val="both"/>
              <w:rPr>
                <w:sz w:val="22"/>
                <w:szCs w:val="22"/>
              </w:rPr>
            </w:pPr>
            <w:r w:rsidRPr="005D6920">
              <w:rPr>
                <w:sz w:val="22"/>
                <w:szCs w:val="22"/>
              </w:rPr>
              <w:t>4.3.2.Анализ порядка оформления первичных документов, на основе которых осуществляется учет расходов по незавершенному строительству и капитальным вложениям.</w:t>
            </w:r>
          </w:p>
          <w:p w:rsidR="005D6920" w:rsidRPr="005D6920" w:rsidRDefault="005D6920" w:rsidP="005D6920">
            <w:pPr>
              <w:ind w:firstLine="284"/>
              <w:jc w:val="both"/>
              <w:rPr>
                <w:sz w:val="22"/>
                <w:szCs w:val="22"/>
              </w:rPr>
            </w:pPr>
            <w:r w:rsidRPr="005D6920">
              <w:rPr>
                <w:sz w:val="22"/>
                <w:szCs w:val="22"/>
              </w:rPr>
              <w:t xml:space="preserve">4.3.3. Анализ правильности оформления материалов инвентаризации незавершенного строительства и отражения результатов инвентаризации в учете. </w:t>
            </w:r>
          </w:p>
          <w:p w:rsidR="005D6920" w:rsidRPr="005D6920" w:rsidRDefault="005D6920" w:rsidP="005D6920">
            <w:pPr>
              <w:ind w:firstLine="284"/>
              <w:jc w:val="both"/>
              <w:rPr>
                <w:sz w:val="22"/>
                <w:szCs w:val="22"/>
              </w:rPr>
            </w:pPr>
            <w:r w:rsidRPr="005D6920">
              <w:rPr>
                <w:sz w:val="22"/>
                <w:szCs w:val="22"/>
              </w:rPr>
              <w:t xml:space="preserve">4.3.3.Анализ учета НДС (начисление и принятие НДС в качестве вычетов) по хозяйственным операциям, связанным с инвестициями. </w:t>
            </w:r>
          </w:p>
        </w:tc>
      </w:tr>
      <w:tr w:rsidR="005D6920" w:rsidRPr="005D6920" w:rsidTr="005D6920">
        <w:trPr>
          <w:cantSplit/>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t>5.</w:t>
            </w:r>
          </w:p>
        </w:tc>
        <w:tc>
          <w:tcPr>
            <w:tcW w:w="9215" w:type="dxa"/>
            <w:gridSpan w:val="2"/>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rPr>
                <w:b/>
                <w:sz w:val="22"/>
                <w:szCs w:val="22"/>
              </w:rPr>
            </w:pPr>
            <w:r w:rsidRPr="005D6920">
              <w:rPr>
                <w:b/>
                <w:sz w:val="22"/>
                <w:szCs w:val="22"/>
              </w:rPr>
              <w:t>Проверить и подтвердить правильность отражения в учете оборотных активов</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5.1.</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 xml:space="preserve">Аудит материально-производственных запасов. </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5.1.1. Анализ порядка организации аналитического учета на счетах бухгалтерского учета, а также организации складского учета.</w:t>
            </w:r>
          </w:p>
          <w:p w:rsidR="005D6920" w:rsidRPr="005D6920" w:rsidRDefault="005D6920" w:rsidP="005D6920">
            <w:pPr>
              <w:ind w:firstLine="261"/>
              <w:jc w:val="both"/>
              <w:rPr>
                <w:sz w:val="22"/>
                <w:szCs w:val="22"/>
              </w:rPr>
            </w:pPr>
            <w:r w:rsidRPr="005D6920">
              <w:rPr>
                <w:sz w:val="22"/>
                <w:szCs w:val="22"/>
              </w:rPr>
              <w:t>5.1.2. Анализ порядка учета и отражения на счетах бухгалтерского учета движения ТМЦ в разрезе: материалов, запасных частей, хозяйственного инвентаря, специальной одежды.</w:t>
            </w:r>
          </w:p>
          <w:p w:rsidR="005D6920" w:rsidRPr="005D6920" w:rsidRDefault="005D6920" w:rsidP="005D6920">
            <w:pPr>
              <w:ind w:firstLine="261"/>
              <w:jc w:val="both"/>
              <w:rPr>
                <w:sz w:val="22"/>
                <w:szCs w:val="22"/>
              </w:rPr>
            </w:pPr>
            <w:r w:rsidRPr="005D6920">
              <w:rPr>
                <w:sz w:val="22"/>
                <w:szCs w:val="22"/>
              </w:rPr>
              <w:lastRenderedPageBreak/>
              <w:t>5.1.3. Анализ правильности и обоснованности формирования расходов на приобретение материалов, транспортных расходов, связанных с приобретением ТМЦ, порядок учета этих расходов в системе бухгалтерского и налогового учета.</w:t>
            </w:r>
          </w:p>
          <w:p w:rsidR="005D6920" w:rsidRPr="005D6920" w:rsidRDefault="005D6920" w:rsidP="005D6920">
            <w:pPr>
              <w:ind w:firstLine="261"/>
              <w:jc w:val="both"/>
              <w:rPr>
                <w:sz w:val="22"/>
                <w:szCs w:val="22"/>
              </w:rPr>
            </w:pPr>
            <w:r w:rsidRPr="005D6920">
              <w:rPr>
                <w:sz w:val="22"/>
                <w:szCs w:val="22"/>
              </w:rPr>
              <w:t>5.1.4. Анализ системы внутреннего контроля в части обеспечения рационального использования и сохранности материальных ценностей:</w:t>
            </w:r>
          </w:p>
          <w:p w:rsidR="005D6920" w:rsidRPr="005D6920" w:rsidRDefault="005D6920" w:rsidP="005D6920">
            <w:pPr>
              <w:numPr>
                <w:ilvl w:val="0"/>
                <w:numId w:val="79"/>
              </w:numPr>
              <w:tabs>
                <w:tab w:val="clear" w:pos="720"/>
                <w:tab w:val="num" w:pos="0"/>
              </w:tabs>
              <w:suppressAutoHyphens/>
              <w:ind w:left="0" w:firstLine="360"/>
              <w:jc w:val="both"/>
              <w:rPr>
                <w:rFonts w:eastAsia="MS Mincho"/>
                <w:sz w:val="22"/>
                <w:szCs w:val="22"/>
              </w:rPr>
            </w:pPr>
            <w:r w:rsidRPr="005D6920">
              <w:rPr>
                <w:rFonts w:eastAsia="MS Mincho"/>
                <w:sz w:val="22"/>
                <w:szCs w:val="22"/>
              </w:rPr>
              <w:t>назначение материально-ответственных лиц, заключение с материально-ответственными лицами договоров о материальной ответственности, порядок выдачи доверенностей соответствующим должностным лицам;</w:t>
            </w:r>
          </w:p>
          <w:p w:rsidR="005D6920" w:rsidRPr="005D6920" w:rsidRDefault="005D6920" w:rsidP="005D6920">
            <w:pPr>
              <w:numPr>
                <w:ilvl w:val="0"/>
                <w:numId w:val="79"/>
              </w:numPr>
              <w:tabs>
                <w:tab w:val="clear" w:pos="720"/>
                <w:tab w:val="num" w:pos="0"/>
              </w:tabs>
              <w:suppressAutoHyphens/>
              <w:ind w:left="0" w:firstLine="360"/>
              <w:jc w:val="both"/>
              <w:rPr>
                <w:rFonts w:eastAsia="MS Mincho"/>
                <w:sz w:val="22"/>
                <w:szCs w:val="22"/>
              </w:rPr>
            </w:pPr>
            <w:r w:rsidRPr="005D6920">
              <w:rPr>
                <w:rFonts w:eastAsia="MS Mincho"/>
                <w:sz w:val="22"/>
                <w:szCs w:val="22"/>
              </w:rPr>
              <w:t>порядок проведения инвентаризации и отражения результатов инвентаризации на счетах бухгалтерского учета.</w:t>
            </w:r>
          </w:p>
          <w:p w:rsidR="005D6920" w:rsidRPr="005D6920" w:rsidRDefault="005D6920" w:rsidP="005D6920">
            <w:pPr>
              <w:ind w:firstLine="261"/>
              <w:jc w:val="both"/>
              <w:rPr>
                <w:sz w:val="22"/>
                <w:szCs w:val="22"/>
              </w:rPr>
            </w:pPr>
            <w:r w:rsidRPr="005D6920">
              <w:rPr>
                <w:sz w:val="22"/>
                <w:szCs w:val="22"/>
              </w:rPr>
              <w:t>5.1.5. Проверка полноты и своевременности оприходования ТМЦ.</w:t>
            </w:r>
          </w:p>
          <w:p w:rsidR="005D6920" w:rsidRPr="005D6920" w:rsidRDefault="005D6920" w:rsidP="005D6920">
            <w:pPr>
              <w:ind w:firstLine="261"/>
              <w:jc w:val="both"/>
              <w:rPr>
                <w:sz w:val="22"/>
                <w:szCs w:val="22"/>
              </w:rPr>
            </w:pPr>
            <w:r w:rsidRPr="005D6920">
              <w:rPr>
                <w:sz w:val="22"/>
                <w:szCs w:val="22"/>
              </w:rPr>
              <w:t>5.1.6. Анализ обоснованности отражения на счетах бухгалтерского учета и порядка принятия к вычету НДС, связанного с приобретением и выбытием ТМЦ.</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lastRenderedPageBreak/>
              <w:t>5.2.</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НДС по приобретенным ценностям</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5.2.1. Анализ порядка отражения на счетах бухгалтерского учета НДС, предъявленного поставщиками и подрядчиками.</w:t>
            </w:r>
          </w:p>
          <w:p w:rsidR="005D6920" w:rsidRPr="005D6920" w:rsidRDefault="005D6920" w:rsidP="005D6920">
            <w:pPr>
              <w:ind w:firstLine="261"/>
              <w:jc w:val="both"/>
              <w:rPr>
                <w:sz w:val="22"/>
                <w:szCs w:val="22"/>
              </w:rPr>
            </w:pPr>
            <w:r w:rsidRPr="005D6920">
              <w:rPr>
                <w:sz w:val="22"/>
                <w:szCs w:val="22"/>
              </w:rPr>
              <w:t xml:space="preserve">5.2.2. Анализ порядка формирования журнала учета предъявленных предприятию счетов-фактур. </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5.3.</w:t>
            </w:r>
          </w:p>
          <w:p w:rsidR="005D6920" w:rsidRPr="005D6920" w:rsidRDefault="005D6920" w:rsidP="005D6920">
            <w:pPr>
              <w:rPr>
                <w:sz w:val="22"/>
                <w:szCs w:val="22"/>
              </w:rPr>
            </w:pPr>
          </w:p>
          <w:p w:rsidR="005D6920" w:rsidRPr="005D6920" w:rsidRDefault="005D6920" w:rsidP="005D6920">
            <w:pPr>
              <w:rPr>
                <w:sz w:val="22"/>
                <w:szCs w:val="22"/>
              </w:rPr>
            </w:pPr>
          </w:p>
          <w:p w:rsidR="005D6920" w:rsidRPr="005D6920" w:rsidRDefault="005D6920" w:rsidP="005D6920">
            <w:pPr>
              <w:rPr>
                <w:sz w:val="22"/>
                <w:szCs w:val="22"/>
              </w:rPr>
            </w:pPr>
          </w:p>
          <w:p w:rsidR="005D6920" w:rsidRPr="005D6920" w:rsidRDefault="005D6920" w:rsidP="005D6920">
            <w:pPr>
              <w:rPr>
                <w:sz w:val="22"/>
                <w:szCs w:val="22"/>
              </w:rPr>
            </w:pPr>
          </w:p>
          <w:p w:rsidR="005D6920" w:rsidRPr="005D6920" w:rsidRDefault="005D6920" w:rsidP="005D6920">
            <w:pPr>
              <w:rPr>
                <w:sz w:val="22"/>
                <w:szCs w:val="22"/>
              </w:rPr>
            </w:pPr>
          </w:p>
          <w:p w:rsidR="005D6920" w:rsidRPr="005D6920" w:rsidRDefault="005D6920" w:rsidP="005D6920">
            <w:pPr>
              <w:rPr>
                <w:sz w:val="22"/>
                <w:szCs w:val="22"/>
              </w:rPr>
            </w:pP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дебиторской задолженности.</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5.3.1. Проверка состояния учета и контроля по расчетам с дебиторами:</w:t>
            </w:r>
          </w:p>
          <w:p w:rsidR="005D6920" w:rsidRPr="005D6920" w:rsidRDefault="005D6920" w:rsidP="005D6920">
            <w:pPr>
              <w:numPr>
                <w:ilvl w:val="0"/>
                <w:numId w:val="77"/>
              </w:numPr>
              <w:tabs>
                <w:tab w:val="num" w:pos="0"/>
              </w:tabs>
              <w:suppressAutoHyphens/>
              <w:ind w:left="0" w:firstLine="360"/>
              <w:jc w:val="both"/>
              <w:rPr>
                <w:rFonts w:eastAsia="MS Mincho"/>
                <w:sz w:val="22"/>
                <w:szCs w:val="22"/>
              </w:rPr>
            </w:pPr>
            <w:r w:rsidRPr="005D6920">
              <w:rPr>
                <w:rFonts w:eastAsia="MS Mincho"/>
                <w:sz w:val="22"/>
                <w:szCs w:val="22"/>
              </w:rPr>
              <w:t>анализ порядка проведения инвентаризации дебиторской задолженности и отражения на счетах бухгалтерского учета ее результатов;</w:t>
            </w:r>
          </w:p>
          <w:p w:rsidR="005D6920" w:rsidRPr="005D6920" w:rsidRDefault="005D6920" w:rsidP="005D6920">
            <w:pPr>
              <w:numPr>
                <w:ilvl w:val="0"/>
                <w:numId w:val="77"/>
              </w:numPr>
              <w:tabs>
                <w:tab w:val="num" w:pos="0"/>
              </w:tabs>
              <w:suppressAutoHyphens/>
              <w:ind w:left="0" w:firstLine="360"/>
              <w:jc w:val="both"/>
              <w:rPr>
                <w:rFonts w:eastAsia="MS Mincho"/>
                <w:sz w:val="22"/>
                <w:szCs w:val="22"/>
              </w:rPr>
            </w:pPr>
            <w:r w:rsidRPr="005D6920">
              <w:rPr>
                <w:rFonts w:eastAsia="MS Mincho"/>
                <w:sz w:val="22"/>
                <w:szCs w:val="22"/>
              </w:rPr>
              <w:t>анализ организации аналитического учета расчетов с покупателями и заказчиками на предмет обеспечения формирования полной и достоверной информации, подлежащей отражению в бухгалтерской отчетности.</w:t>
            </w:r>
          </w:p>
          <w:p w:rsidR="005D6920" w:rsidRPr="005D6920" w:rsidRDefault="005D6920" w:rsidP="005D6920">
            <w:pPr>
              <w:ind w:firstLine="261"/>
              <w:jc w:val="both"/>
              <w:rPr>
                <w:sz w:val="22"/>
                <w:szCs w:val="22"/>
              </w:rPr>
            </w:pPr>
            <w:r w:rsidRPr="005D6920">
              <w:rPr>
                <w:sz w:val="22"/>
                <w:szCs w:val="22"/>
              </w:rPr>
              <w:t>5.3.2. Проверка полноты и правильности расчетов с покупателями и заказчиками, включая расчеты по авансам полученным.</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5.4.</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денежных средств</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rPr>
                <w:sz w:val="22"/>
                <w:szCs w:val="22"/>
              </w:rPr>
            </w:pPr>
            <w:r w:rsidRPr="005D6920">
              <w:rPr>
                <w:sz w:val="22"/>
                <w:szCs w:val="22"/>
              </w:rPr>
              <w:t>5.4.1   Анализ порядка проведения инвентаризации наличных денежных средств и отражения в учете ее результатов.</w:t>
            </w:r>
          </w:p>
          <w:p w:rsidR="005D6920" w:rsidRPr="005D6920" w:rsidRDefault="005D6920" w:rsidP="005D6920">
            <w:pPr>
              <w:ind w:firstLine="261"/>
              <w:rPr>
                <w:sz w:val="22"/>
                <w:szCs w:val="22"/>
              </w:rPr>
            </w:pPr>
            <w:r w:rsidRPr="005D6920">
              <w:rPr>
                <w:sz w:val="22"/>
                <w:szCs w:val="22"/>
              </w:rPr>
              <w:t>5.4.2  Проверка соблюдения предприятием установленного лимита для расчетов наличными денежными средствами с юридическими лицами.</w:t>
            </w:r>
          </w:p>
          <w:p w:rsidR="005D6920" w:rsidRPr="005D6920" w:rsidRDefault="005D6920" w:rsidP="005D6920">
            <w:pPr>
              <w:ind w:firstLine="261"/>
              <w:rPr>
                <w:sz w:val="22"/>
                <w:szCs w:val="22"/>
              </w:rPr>
            </w:pPr>
            <w:r w:rsidRPr="005D6920">
              <w:rPr>
                <w:sz w:val="22"/>
                <w:szCs w:val="22"/>
              </w:rPr>
              <w:t>5.4.3  Проверка соблюдения порядка применения контрольно-кассовой техники.</w:t>
            </w:r>
          </w:p>
          <w:p w:rsidR="005D6920" w:rsidRPr="005D6920" w:rsidRDefault="005D6920" w:rsidP="005D6920">
            <w:pPr>
              <w:ind w:firstLine="261"/>
              <w:rPr>
                <w:sz w:val="22"/>
                <w:szCs w:val="22"/>
              </w:rPr>
            </w:pPr>
            <w:r w:rsidRPr="005D6920">
              <w:rPr>
                <w:sz w:val="22"/>
                <w:szCs w:val="22"/>
              </w:rPr>
              <w:t>5.4.4  Анализ порядка ведения кассовой книги.</w:t>
            </w:r>
          </w:p>
          <w:p w:rsidR="005D6920" w:rsidRPr="005D6920" w:rsidRDefault="005D6920" w:rsidP="005D6920">
            <w:pPr>
              <w:ind w:firstLine="261"/>
              <w:rPr>
                <w:sz w:val="22"/>
                <w:szCs w:val="22"/>
              </w:rPr>
            </w:pPr>
            <w:r w:rsidRPr="005D6920">
              <w:rPr>
                <w:sz w:val="22"/>
                <w:szCs w:val="22"/>
              </w:rPr>
              <w:t xml:space="preserve">5.5.5 Проверка своевременности, полноты отражения на счетах бухгалтерского учета информации, указанной в выписках банка, а так же обоснованность (наличие приложений) проведенных по расчетному счету хозяйственных операций. </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5.5.</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расчетов с персоналом по заработной  плате.</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rPr>
                <w:rFonts w:eastAsia="MS Mincho"/>
                <w:sz w:val="22"/>
                <w:szCs w:val="22"/>
              </w:rPr>
            </w:pPr>
            <w:r w:rsidRPr="005D6920">
              <w:rPr>
                <w:sz w:val="22"/>
                <w:szCs w:val="22"/>
              </w:rPr>
              <w:t>5.5.1  А</w:t>
            </w:r>
            <w:r w:rsidRPr="005D6920">
              <w:rPr>
                <w:rFonts w:eastAsia="MS Mincho"/>
                <w:sz w:val="22"/>
                <w:szCs w:val="22"/>
              </w:rPr>
              <w:t>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rsidR="005D6920" w:rsidRPr="005D6920" w:rsidRDefault="005D6920" w:rsidP="00DF3879">
            <w:pPr>
              <w:tabs>
                <w:tab w:val="left" w:pos="981"/>
              </w:tabs>
              <w:suppressAutoHyphens/>
              <w:ind w:left="360"/>
              <w:rPr>
                <w:rFonts w:eastAsia="MS Mincho"/>
                <w:sz w:val="22"/>
                <w:szCs w:val="22"/>
              </w:rPr>
            </w:pPr>
            <w:r w:rsidRPr="005D6920">
              <w:rPr>
                <w:rFonts w:eastAsia="MS Mincho"/>
                <w:sz w:val="22"/>
                <w:szCs w:val="22"/>
              </w:rPr>
              <w:t>проверка наличия положений об оплате и премировании персонала предприятия;</w:t>
            </w:r>
          </w:p>
          <w:p w:rsidR="005D6920" w:rsidRPr="005D6920" w:rsidRDefault="005D6920" w:rsidP="00DF3879">
            <w:pPr>
              <w:tabs>
                <w:tab w:val="left" w:pos="981"/>
              </w:tabs>
              <w:suppressAutoHyphens/>
              <w:ind w:left="360"/>
              <w:rPr>
                <w:sz w:val="22"/>
                <w:szCs w:val="22"/>
              </w:rPr>
            </w:pPr>
            <w:r w:rsidRPr="005D6920">
              <w:rPr>
                <w:rFonts w:eastAsia="MS Mincho"/>
                <w:sz w:val="22"/>
                <w:szCs w:val="22"/>
              </w:rPr>
              <w:t>проверка правильности оформления первичных документов</w:t>
            </w:r>
            <w:r w:rsidRPr="005D6920">
              <w:rPr>
                <w:sz w:val="22"/>
                <w:szCs w:val="22"/>
              </w:rPr>
              <w:t>.</w:t>
            </w:r>
          </w:p>
          <w:p w:rsidR="005D6920" w:rsidRPr="005D6920" w:rsidRDefault="005D6920" w:rsidP="005D6920">
            <w:pPr>
              <w:ind w:firstLine="261"/>
              <w:jc w:val="both"/>
              <w:rPr>
                <w:sz w:val="22"/>
                <w:szCs w:val="22"/>
              </w:rPr>
            </w:pPr>
            <w:r w:rsidRPr="005D6920">
              <w:rPr>
                <w:sz w:val="22"/>
                <w:szCs w:val="22"/>
              </w:rPr>
              <w:t>5.5.2  Анализ применения системных положений по оплате труда, утвержденных предприятием на предмет их соответствия требованиям трудового законодательства.</w:t>
            </w:r>
          </w:p>
          <w:p w:rsidR="005D6920" w:rsidRPr="005D6920" w:rsidRDefault="005D6920" w:rsidP="005D6920">
            <w:pPr>
              <w:ind w:firstLine="261"/>
              <w:jc w:val="both"/>
              <w:rPr>
                <w:sz w:val="22"/>
                <w:szCs w:val="22"/>
              </w:rPr>
            </w:pPr>
            <w:r w:rsidRPr="005D6920">
              <w:rPr>
                <w:sz w:val="22"/>
                <w:szCs w:val="22"/>
              </w:rPr>
              <w:t>5.5.3 Анализ порядка оформления и содержание трудовых договоров, заключенных с персоналом предприятия, договоров гражданско-правового характера с физическими лицами.</w:t>
            </w:r>
          </w:p>
          <w:p w:rsidR="005D6920" w:rsidRPr="005D6920" w:rsidRDefault="005D6920" w:rsidP="005D6920">
            <w:pPr>
              <w:ind w:firstLine="261"/>
              <w:jc w:val="both"/>
              <w:rPr>
                <w:sz w:val="22"/>
                <w:szCs w:val="22"/>
              </w:rPr>
            </w:pPr>
            <w:r w:rsidRPr="005D6920">
              <w:rPr>
                <w:sz w:val="22"/>
                <w:szCs w:val="22"/>
              </w:rPr>
              <w:t>5.5.4 Проверка правильности и обоснованности начисления заработной платы, включая доплаты, установленные законодательством (за работу в вечернее и ночное время, за вредные условия труда, оплату за работу в выходные дни и сверхурочное время и т.п.), своевременное отражение в бухгалтерском учете.</w:t>
            </w:r>
          </w:p>
          <w:p w:rsidR="005D6920" w:rsidRPr="005D6920" w:rsidRDefault="005D6920" w:rsidP="005D6920">
            <w:pPr>
              <w:ind w:firstLine="261"/>
              <w:jc w:val="both"/>
              <w:rPr>
                <w:sz w:val="22"/>
                <w:szCs w:val="22"/>
              </w:rPr>
            </w:pPr>
            <w:r w:rsidRPr="005D6920">
              <w:rPr>
                <w:sz w:val="22"/>
                <w:szCs w:val="22"/>
              </w:rPr>
              <w:t xml:space="preserve">5.5.5 Проверка правильности и обоснованности начисления оплаты </w:t>
            </w:r>
            <w:r w:rsidRPr="005D6920">
              <w:rPr>
                <w:sz w:val="22"/>
                <w:szCs w:val="22"/>
              </w:rPr>
              <w:lastRenderedPageBreak/>
              <w:t>работникам за время отсутствия на работе по уважительным причинам (отпуск, время болезни и др. причины, установленные ТК РФ), своевременности отражения в бухгалтерском учете.</w:t>
            </w:r>
          </w:p>
          <w:p w:rsidR="005D6920" w:rsidRPr="005D6920" w:rsidRDefault="005D6920" w:rsidP="005D6920">
            <w:pPr>
              <w:ind w:firstLine="261"/>
              <w:jc w:val="both"/>
              <w:rPr>
                <w:sz w:val="22"/>
                <w:szCs w:val="22"/>
              </w:rPr>
            </w:pPr>
            <w:r w:rsidRPr="005D6920">
              <w:rPr>
                <w:sz w:val="22"/>
                <w:szCs w:val="22"/>
              </w:rPr>
              <w:t>5.5.6 Проверка своевременной обоснованности и правильности отражения депонированной заработной платы.</w:t>
            </w:r>
          </w:p>
          <w:p w:rsidR="005D6920" w:rsidRPr="005D6920" w:rsidRDefault="005D6920" w:rsidP="005D6920">
            <w:pPr>
              <w:ind w:firstLine="261"/>
              <w:jc w:val="both"/>
              <w:rPr>
                <w:sz w:val="22"/>
                <w:szCs w:val="22"/>
              </w:rPr>
            </w:pPr>
            <w:r w:rsidRPr="005D6920">
              <w:rPr>
                <w:sz w:val="22"/>
                <w:szCs w:val="22"/>
              </w:rPr>
              <w:t>5.5.7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rsidR="005D6920" w:rsidRPr="005D6920" w:rsidRDefault="005D6920" w:rsidP="005D6920">
            <w:pPr>
              <w:ind w:firstLine="261"/>
              <w:jc w:val="both"/>
              <w:rPr>
                <w:sz w:val="22"/>
                <w:szCs w:val="22"/>
              </w:rPr>
            </w:pPr>
            <w:r w:rsidRPr="005D6920">
              <w:rPr>
                <w:sz w:val="22"/>
                <w:szCs w:val="22"/>
              </w:rPr>
              <w:t>5.5.8 Анализ правильности начисления налога на доходы физических лиц, страховых взносов, взносов на обязательное страхование от несчастных случаев и своевременности перечисления.</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lastRenderedPageBreak/>
              <w:t>5.6.</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 xml:space="preserve">Аудит расчетов с подотчетными лицами. </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rPr>
                <w:sz w:val="22"/>
                <w:szCs w:val="22"/>
              </w:rPr>
            </w:pPr>
            <w:r w:rsidRPr="005D6920">
              <w:rPr>
                <w:sz w:val="22"/>
                <w:szCs w:val="22"/>
              </w:rPr>
              <w:t>5.6.1 Анализ порядка оформления первичных учетных документов по расчетам с подотчетными лицами.</w:t>
            </w:r>
          </w:p>
          <w:p w:rsidR="005D6920" w:rsidRPr="005D6920" w:rsidRDefault="005D6920" w:rsidP="005D6920">
            <w:pPr>
              <w:ind w:firstLine="261"/>
              <w:rPr>
                <w:sz w:val="22"/>
                <w:szCs w:val="22"/>
              </w:rPr>
            </w:pPr>
            <w:r w:rsidRPr="005D6920">
              <w:rPr>
                <w:sz w:val="22"/>
                <w:szCs w:val="22"/>
              </w:rPr>
              <w:t>5.6.2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p w:rsidR="005D6920" w:rsidRPr="005D6920" w:rsidRDefault="005D6920" w:rsidP="005D6920">
            <w:pPr>
              <w:ind w:firstLine="261"/>
              <w:rPr>
                <w:sz w:val="22"/>
                <w:szCs w:val="22"/>
              </w:rPr>
            </w:pPr>
          </w:p>
        </w:tc>
      </w:tr>
      <w:tr w:rsidR="005D6920" w:rsidRPr="005D6920" w:rsidTr="005D6920">
        <w:trPr>
          <w:cantSplit/>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t>6.</w:t>
            </w:r>
          </w:p>
        </w:tc>
        <w:tc>
          <w:tcPr>
            <w:tcW w:w="9215" w:type="dxa"/>
            <w:gridSpan w:val="2"/>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rPr>
                <w:b/>
                <w:sz w:val="22"/>
                <w:szCs w:val="22"/>
              </w:rPr>
            </w:pPr>
            <w:r w:rsidRPr="005D6920">
              <w:rPr>
                <w:b/>
                <w:sz w:val="22"/>
                <w:szCs w:val="22"/>
              </w:rPr>
              <w:t>Аудит капитала и резервов</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6.1.</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резервного фонда, добавочного капитала</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rPr>
                <w:sz w:val="22"/>
                <w:szCs w:val="22"/>
              </w:rPr>
            </w:pP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6.2.</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учета и использования средств целевого финансирования.</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6.2.1. Анализ  порядка организации аналитического учета целевых поступлений по назначению средств, а также в разрезе источников поступлений.</w:t>
            </w:r>
          </w:p>
          <w:p w:rsidR="005D6920" w:rsidRPr="005D6920" w:rsidRDefault="005D6920" w:rsidP="005D6920">
            <w:pPr>
              <w:ind w:firstLine="261"/>
              <w:jc w:val="both"/>
              <w:rPr>
                <w:sz w:val="22"/>
                <w:szCs w:val="22"/>
              </w:rPr>
            </w:pPr>
            <w:r w:rsidRPr="005D6920">
              <w:rPr>
                <w:sz w:val="22"/>
                <w:szCs w:val="22"/>
              </w:rPr>
              <w:t>6.2.2. Проверка правильности и своевременности отражения в бухгалтерском учете хозяйственных операций, связанных с целевым финансированием.</w:t>
            </w:r>
          </w:p>
          <w:p w:rsidR="005D6920" w:rsidRPr="005D6920" w:rsidRDefault="005D6920" w:rsidP="005D6920">
            <w:pPr>
              <w:ind w:firstLine="261"/>
              <w:jc w:val="both"/>
              <w:rPr>
                <w:sz w:val="22"/>
                <w:szCs w:val="22"/>
              </w:rPr>
            </w:pPr>
            <w:r w:rsidRPr="005D6920">
              <w:rPr>
                <w:sz w:val="22"/>
                <w:szCs w:val="22"/>
              </w:rPr>
              <w:t>6.2.3. Проверка своевременности признания в качестве доходов средств целевого финансирования при нецелевом их использовании.</w:t>
            </w:r>
          </w:p>
          <w:p w:rsidR="005D6920" w:rsidRPr="005D6920" w:rsidRDefault="005D6920" w:rsidP="005D6920">
            <w:pPr>
              <w:ind w:firstLine="261"/>
              <w:jc w:val="both"/>
              <w:rPr>
                <w:sz w:val="22"/>
                <w:szCs w:val="22"/>
              </w:rPr>
            </w:pPr>
            <w:r w:rsidRPr="005D6920">
              <w:rPr>
                <w:sz w:val="22"/>
                <w:szCs w:val="22"/>
              </w:rPr>
              <w:t>6.2.4. Анализ отражения в бухгалтерском и налоговом учете  субсидий из федерального бюджета в целях определения налогооблагаемой базы и оптимизации налогообложения.</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6.3.</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нераспределенной прибыли (непокрытого убытка)</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6.3.1. Проверка достоверности отражения учетной информации на счете «Нераспределенная прибыль (непокрытый убыток)».</w:t>
            </w:r>
          </w:p>
          <w:p w:rsidR="005D6920" w:rsidRPr="005D6920" w:rsidRDefault="005D6920" w:rsidP="005D6920">
            <w:pPr>
              <w:ind w:firstLine="261"/>
              <w:jc w:val="both"/>
              <w:rPr>
                <w:sz w:val="22"/>
                <w:szCs w:val="22"/>
              </w:rPr>
            </w:pPr>
          </w:p>
        </w:tc>
      </w:tr>
      <w:tr w:rsidR="005D6920" w:rsidRPr="005D6920" w:rsidTr="005D6920">
        <w:trPr>
          <w:cantSplit/>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t>7.</w:t>
            </w:r>
          </w:p>
        </w:tc>
        <w:tc>
          <w:tcPr>
            <w:tcW w:w="9215" w:type="dxa"/>
            <w:gridSpan w:val="2"/>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rPr>
                <w:b/>
                <w:sz w:val="22"/>
                <w:szCs w:val="22"/>
              </w:rPr>
            </w:pPr>
            <w:r w:rsidRPr="005D6920">
              <w:rPr>
                <w:b/>
                <w:sz w:val="22"/>
                <w:szCs w:val="22"/>
              </w:rPr>
              <w:t>Аудит краткосрочных обязательств</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7.1.</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краткосрочных займов и кредитов</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rPr>
                <w:sz w:val="22"/>
                <w:szCs w:val="22"/>
              </w:rPr>
            </w:pPr>
            <w:r w:rsidRPr="005D6920">
              <w:rPr>
                <w:sz w:val="22"/>
                <w:szCs w:val="22"/>
              </w:rPr>
              <w:t>7.1.1. Анализ и оценка организации аналитического учета кредитов и займов.</w:t>
            </w:r>
          </w:p>
          <w:p w:rsidR="005D6920" w:rsidRPr="005D6920" w:rsidRDefault="005D6920" w:rsidP="005D6920">
            <w:pPr>
              <w:snapToGrid w:val="0"/>
              <w:ind w:firstLine="261"/>
              <w:rPr>
                <w:sz w:val="22"/>
                <w:szCs w:val="22"/>
              </w:rPr>
            </w:pPr>
            <w:r w:rsidRPr="005D6920">
              <w:rPr>
                <w:sz w:val="22"/>
                <w:szCs w:val="22"/>
              </w:rPr>
              <w:t>7.1.2. Проверка достоверности информации, отраженной предприятием на счетах учета краткосрочных займов и кредитов.</w:t>
            </w:r>
          </w:p>
          <w:p w:rsidR="005D6920" w:rsidRPr="005D6920" w:rsidRDefault="005D6920" w:rsidP="005D6920">
            <w:pPr>
              <w:snapToGrid w:val="0"/>
              <w:ind w:firstLine="261"/>
              <w:rPr>
                <w:sz w:val="22"/>
                <w:szCs w:val="22"/>
              </w:rPr>
            </w:pPr>
            <w:r w:rsidRPr="005D6920">
              <w:rPr>
                <w:sz w:val="22"/>
                <w:szCs w:val="22"/>
              </w:rPr>
              <w:t>7.1.3. Анализ обоснованности классификации краткосрочных займов и кредитов.</w:t>
            </w:r>
          </w:p>
          <w:p w:rsidR="005D6920" w:rsidRPr="005D6920" w:rsidRDefault="005D6920" w:rsidP="005D6920">
            <w:pPr>
              <w:snapToGrid w:val="0"/>
              <w:ind w:firstLine="261"/>
              <w:rPr>
                <w:sz w:val="22"/>
                <w:szCs w:val="22"/>
              </w:rPr>
            </w:pPr>
            <w:r w:rsidRPr="005D6920">
              <w:rPr>
                <w:sz w:val="22"/>
                <w:szCs w:val="22"/>
              </w:rPr>
              <w:t>7.1.4. Проверка своевременности и обоснованности отражения на счетах бухгалтерского учета и признания для целей исчисления налога на прибыль затрат предприятия, связанных с обслуживанием заемных средств.</w:t>
            </w:r>
          </w:p>
          <w:p w:rsidR="005D6920" w:rsidRPr="005D6920" w:rsidRDefault="005D6920" w:rsidP="005D6920">
            <w:pPr>
              <w:snapToGrid w:val="0"/>
              <w:ind w:firstLine="261"/>
              <w:rPr>
                <w:sz w:val="22"/>
                <w:szCs w:val="22"/>
              </w:rPr>
            </w:pPr>
            <w:r w:rsidRPr="005D6920">
              <w:rPr>
                <w:sz w:val="22"/>
                <w:szCs w:val="22"/>
              </w:rPr>
              <w:t>7.1.5. Анализ полноты и своевременности погашения краткосрочных займов и кредитов.</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7.2.</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кредиторской задолженности</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rPr>
                <w:sz w:val="22"/>
                <w:szCs w:val="22"/>
              </w:rPr>
            </w:pPr>
            <w:r w:rsidRPr="005D6920">
              <w:rPr>
                <w:sz w:val="22"/>
                <w:szCs w:val="22"/>
              </w:rPr>
              <w:t>7.2.1. Проверка состояния учета и контроля по расчетам с кредиторами:</w:t>
            </w:r>
          </w:p>
          <w:p w:rsidR="005D6920" w:rsidRPr="005D6920" w:rsidRDefault="005D6920" w:rsidP="005D6920">
            <w:pPr>
              <w:numPr>
                <w:ilvl w:val="0"/>
                <w:numId w:val="76"/>
              </w:numPr>
              <w:tabs>
                <w:tab w:val="num" w:pos="0"/>
                <w:tab w:val="left" w:pos="687"/>
              </w:tabs>
              <w:suppressAutoHyphens/>
              <w:ind w:left="0" w:firstLine="360"/>
              <w:jc w:val="both"/>
              <w:rPr>
                <w:rFonts w:eastAsia="MS Mincho"/>
                <w:sz w:val="22"/>
                <w:szCs w:val="22"/>
              </w:rPr>
            </w:pPr>
            <w:r w:rsidRPr="005D6920">
              <w:rPr>
                <w:rFonts w:eastAsia="MS Mincho"/>
                <w:sz w:val="22"/>
                <w:szCs w:val="22"/>
              </w:rPr>
              <w:t>анализ порядка проведения инвентаризации кредиторской задолженности и отражения на счетах бухгалтерского учета ее результатов;</w:t>
            </w:r>
          </w:p>
          <w:p w:rsidR="005D6920" w:rsidRPr="005D6920" w:rsidRDefault="005D6920" w:rsidP="005D6920">
            <w:pPr>
              <w:numPr>
                <w:ilvl w:val="0"/>
                <w:numId w:val="76"/>
              </w:numPr>
              <w:tabs>
                <w:tab w:val="num" w:pos="0"/>
                <w:tab w:val="left" w:pos="687"/>
              </w:tabs>
              <w:suppressAutoHyphens/>
              <w:ind w:left="0" w:firstLine="360"/>
              <w:jc w:val="both"/>
              <w:rPr>
                <w:rFonts w:eastAsia="MS Mincho"/>
                <w:sz w:val="22"/>
                <w:szCs w:val="22"/>
              </w:rPr>
            </w:pPr>
            <w:r w:rsidRPr="005D6920">
              <w:rPr>
                <w:rFonts w:eastAsia="MS Mincho"/>
                <w:sz w:val="22"/>
                <w:szCs w:val="22"/>
              </w:rPr>
              <w:t xml:space="preserve">анализ организации аналитического учета расчетов с поставщиками и подрядчиками, прочими кредиторами на предмет обеспечения формирования полной и достоверной информации, подлежащей </w:t>
            </w:r>
            <w:r w:rsidRPr="005D6920">
              <w:rPr>
                <w:rFonts w:eastAsia="MS Mincho"/>
                <w:sz w:val="22"/>
                <w:szCs w:val="22"/>
              </w:rPr>
              <w:lastRenderedPageBreak/>
              <w:t>отражению в бухгалтерской отчетности.</w:t>
            </w:r>
          </w:p>
          <w:p w:rsidR="005D6920" w:rsidRPr="005D6920" w:rsidRDefault="005D6920" w:rsidP="005D6920">
            <w:pPr>
              <w:ind w:firstLine="261"/>
              <w:jc w:val="both"/>
              <w:rPr>
                <w:sz w:val="22"/>
                <w:szCs w:val="22"/>
              </w:rPr>
            </w:pPr>
            <w:r w:rsidRPr="005D6920">
              <w:rPr>
                <w:sz w:val="22"/>
                <w:szCs w:val="22"/>
              </w:rPr>
              <w:t>7.2.2. Проверка полноты и правильности расчетов с поставщиками и подрядчиками, прочими кредиторами, включая расчеты по авансам выданным:</w:t>
            </w:r>
          </w:p>
          <w:p w:rsidR="005D6920" w:rsidRPr="005D6920" w:rsidRDefault="005D6920" w:rsidP="00DF3879">
            <w:pPr>
              <w:suppressAutoHyphens/>
              <w:ind w:left="360"/>
              <w:jc w:val="both"/>
              <w:rPr>
                <w:rFonts w:eastAsia="MS Mincho"/>
                <w:sz w:val="22"/>
                <w:szCs w:val="22"/>
              </w:rPr>
            </w:pPr>
            <w:r w:rsidRPr="005D6920">
              <w:rPr>
                <w:rFonts w:eastAsia="MS Mincho"/>
                <w:sz w:val="22"/>
                <w:szCs w:val="22"/>
              </w:rPr>
              <w:t>проверка обоснованности и законности образования кредиторской задолженности;</w:t>
            </w:r>
          </w:p>
          <w:p w:rsidR="005D6920" w:rsidRPr="005D6920" w:rsidRDefault="005D6920" w:rsidP="00DF3879">
            <w:pPr>
              <w:suppressAutoHyphens/>
              <w:ind w:left="360"/>
              <w:jc w:val="both"/>
              <w:rPr>
                <w:sz w:val="22"/>
                <w:szCs w:val="22"/>
              </w:rPr>
            </w:pPr>
            <w:r w:rsidRPr="005D6920">
              <w:rPr>
                <w:rFonts w:eastAsia="MS Mincho"/>
                <w:sz w:val="22"/>
                <w:szCs w:val="22"/>
              </w:rPr>
              <w:t>анализ порядка организации учета расчетов с поставщиками по претензиям предприятия: проверка полноты и правильности отражения на счетах бухгалтерского учета, проверка обоснованности числящейся задолженности по претензиям.</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lastRenderedPageBreak/>
              <w:t>7.3.</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доходов будущих периодов.</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7.3.1. Анализ правомерности квалификации доходов будущих периодов для целей бухгалтерского учета и налога на прибыль.</w:t>
            </w:r>
          </w:p>
          <w:p w:rsidR="005D6920" w:rsidRPr="005D6920" w:rsidRDefault="005D6920" w:rsidP="005D6920">
            <w:pPr>
              <w:ind w:firstLine="261"/>
              <w:jc w:val="both"/>
              <w:rPr>
                <w:sz w:val="22"/>
                <w:szCs w:val="22"/>
              </w:rPr>
            </w:pPr>
            <w:r w:rsidRPr="005D6920">
              <w:rPr>
                <w:sz w:val="22"/>
                <w:szCs w:val="22"/>
              </w:rPr>
              <w:t>7.3.2. Проверка порядка и правомерности определения периода признания, к которому относятся те или иные доходы для целей бухгалтерского и налогового учета.</w:t>
            </w:r>
          </w:p>
        </w:tc>
      </w:tr>
      <w:tr w:rsidR="005D6920" w:rsidRPr="005D6920" w:rsidTr="005D6920">
        <w:trPr>
          <w:cantSplit/>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t>8.</w:t>
            </w:r>
          </w:p>
        </w:tc>
        <w:tc>
          <w:tcPr>
            <w:tcW w:w="9215" w:type="dxa"/>
            <w:gridSpan w:val="2"/>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rPr>
                <w:b/>
                <w:sz w:val="22"/>
                <w:szCs w:val="22"/>
              </w:rPr>
            </w:pPr>
            <w:r w:rsidRPr="005D6920">
              <w:rPr>
                <w:b/>
                <w:sz w:val="22"/>
                <w:szCs w:val="22"/>
              </w:rPr>
              <w:t>Аудит формирования финансового результата и распределения прибыли</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8.1.</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 xml:space="preserve">Аудит доходов по обычным видам деятельности. </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rFonts w:eastAsia="MS Mincho"/>
                <w:sz w:val="22"/>
                <w:szCs w:val="22"/>
              </w:rPr>
            </w:pPr>
            <w:r w:rsidRPr="005D6920">
              <w:rPr>
                <w:sz w:val="22"/>
                <w:szCs w:val="22"/>
              </w:rPr>
              <w:t xml:space="preserve">8.1.1. Анализ системы документооборота по учету доходов, выборочный анализ </w:t>
            </w:r>
            <w:r w:rsidRPr="005D6920">
              <w:rPr>
                <w:rFonts w:eastAsia="MS Mincho"/>
                <w:sz w:val="22"/>
                <w:szCs w:val="22"/>
              </w:rPr>
              <w:t>полноты и правильности оформления первичной документации аэропортов, применения тарифов и ставок сборов согласно действующих нормативно-правовых и руководящих документов ГА.</w:t>
            </w:r>
          </w:p>
          <w:p w:rsidR="005D6920" w:rsidRPr="005D6920" w:rsidRDefault="005D6920" w:rsidP="005D6920">
            <w:pPr>
              <w:ind w:firstLine="261"/>
              <w:jc w:val="both"/>
              <w:rPr>
                <w:sz w:val="22"/>
                <w:szCs w:val="22"/>
              </w:rPr>
            </w:pPr>
            <w:r w:rsidRPr="005D6920">
              <w:rPr>
                <w:sz w:val="22"/>
                <w:szCs w:val="22"/>
              </w:rPr>
              <w:t>8.1.2. Оценка организации аналитического учета доходов в соответствии с требованиями действующего законодательства и учетной политике предприятия.</w:t>
            </w:r>
          </w:p>
          <w:p w:rsidR="005D6920" w:rsidRPr="005D6920" w:rsidRDefault="005D6920" w:rsidP="005D6920">
            <w:pPr>
              <w:ind w:firstLine="261"/>
              <w:jc w:val="both"/>
              <w:rPr>
                <w:sz w:val="22"/>
                <w:szCs w:val="22"/>
              </w:rPr>
            </w:pPr>
            <w:r w:rsidRPr="005D6920">
              <w:rPr>
                <w:sz w:val="22"/>
                <w:szCs w:val="22"/>
              </w:rPr>
              <w:t>8.1.3. Проверка полноты, правильности и своевременности отражения в бухгалтерском учете и признания для целей исчисления налога на прибыль фактов продажи продукции, товаров, выполнения работ, оказания услуг, являющихся предметом деятельности предприятия.</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8.2.</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 xml:space="preserve">Аудит расходов по обычным видам деятельности. </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ind w:firstLine="261"/>
              <w:jc w:val="both"/>
              <w:rPr>
                <w:sz w:val="22"/>
                <w:szCs w:val="22"/>
              </w:rPr>
            </w:pPr>
            <w:r w:rsidRPr="005D6920">
              <w:rPr>
                <w:sz w:val="22"/>
                <w:szCs w:val="22"/>
              </w:rPr>
              <w:t>8.2.1. Анализ порядка отражения в бухгалтерском учете хозяйственных операций на предмет соответствия учетной политике и действующим нормативным актам.</w:t>
            </w:r>
          </w:p>
          <w:p w:rsidR="005D6920" w:rsidRPr="005D6920" w:rsidRDefault="005D6920" w:rsidP="005D6920">
            <w:pPr>
              <w:ind w:firstLine="261"/>
              <w:jc w:val="both"/>
              <w:rPr>
                <w:sz w:val="22"/>
                <w:szCs w:val="22"/>
              </w:rPr>
            </w:pPr>
            <w:r w:rsidRPr="005D6920">
              <w:rPr>
                <w:sz w:val="22"/>
                <w:szCs w:val="22"/>
              </w:rPr>
              <w:t xml:space="preserve">8.2.2. Анализ корректности группировки затрат по статьям, местам их возникновения. </w:t>
            </w:r>
          </w:p>
          <w:p w:rsidR="005D6920" w:rsidRPr="005D6920" w:rsidRDefault="005D6920" w:rsidP="005D6920">
            <w:pPr>
              <w:ind w:firstLine="261"/>
              <w:jc w:val="both"/>
              <w:rPr>
                <w:sz w:val="22"/>
                <w:szCs w:val="22"/>
              </w:rPr>
            </w:pPr>
            <w:r w:rsidRPr="005D6920">
              <w:rPr>
                <w:sz w:val="22"/>
                <w:szCs w:val="22"/>
              </w:rPr>
              <w:t>8.2.3. Анализ применяемого предприятием способа формирования себестоимости продукции:</w:t>
            </w:r>
          </w:p>
          <w:p w:rsidR="005D6920" w:rsidRPr="005D6920" w:rsidRDefault="005D6920" w:rsidP="005D6920">
            <w:pPr>
              <w:numPr>
                <w:ilvl w:val="0"/>
                <w:numId w:val="80"/>
              </w:numPr>
              <w:tabs>
                <w:tab w:val="clear" w:pos="720"/>
                <w:tab w:val="num" w:pos="0"/>
              </w:tabs>
              <w:suppressAutoHyphens/>
              <w:ind w:left="0" w:firstLine="360"/>
              <w:jc w:val="both"/>
              <w:rPr>
                <w:rFonts w:eastAsia="MS Mincho"/>
                <w:sz w:val="22"/>
                <w:szCs w:val="22"/>
              </w:rPr>
            </w:pPr>
            <w:r w:rsidRPr="005D6920">
              <w:rPr>
                <w:rFonts w:eastAsia="MS Mincho"/>
                <w:sz w:val="22"/>
                <w:szCs w:val="22"/>
              </w:rPr>
              <w:t>анализ правомерности отнесения расходов к общепроизводственным, управленческим (общехозяйственным) и распределение их по объектам калькулирования;</w:t>
            </w:r>
          </w:p>
          <w:p w:rsidR="005D6920" w:rsidRPr="005D6920" w:rsidRDefault="005D6920" w:rsidP="005D6920">
            <w:pPr>
              <w:ind w:firstLine="261"/>
              <w:jc w:val="both"/>
              <w:rPr>
                <w:sz w:val="22"/>
                <w:szCs w:val="22"/>
              </w:rPr>
            </w:pPr>
            <w:r w:rsidRPr="005D6920">
              <w:rPr>
                <w:sz w:val="22"/>
                <w:szCs w:val="22"/>
              </w:rPr>
              <w:t>8.2.4. Анализ порядка признания расходов для целей налогообложения.</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8.3.</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 xml:space="preserve">Аудит операционных и внереализационных доходов и расходов (прочих доходов и расходов). </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8.3.1. Анализ формирования прочих доходов и расходов (в разрезе соответствующих статей) на предмет соответствия установленному порядку отражения на счетах бухгалтерского учета и признания для целей исчисления налога на прибыль.</w:t>
            </w:r>
          </w:p>
          <w:p w:rsidR="005D6920" w:rsidRPr="005D6920" w:rsidRDefault="005D6920" w:rsidP="005D6920">
            <w:pPr>
              <w:ind w:firstLine="261"/>
              <w:jc w:val="both"/>
              <w:rPr>
                <w:sz w:val="22"/>
                <w:szCs w:val="22"/>
              </w:rPr>
            </w:pPr>
            <w:r w:rsidRPr="005D6920">
              <w:rPr>
                <w:sz w:val="22"/>
                <w:szCs w:val="22"/>
              </w:rPr>
              <w:t>8.3.2. Анализ порядка формирования финансовых результатов для целей бухгалтерского учета и для целей формирования налогооблагаемой базы по налогу на прибыль.</w:t>
            </w:r>
          </w:p>
        </w:tc>
      </w:tr>
      <w:tr w:rsidR="005D6920" w:rsidRPr="005D6920" w:rsidTr="005D6920">
        <w:trPr>
          <w:cantSplit/>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b/>
                <w:sz w:val="22"/>
                <w:szCs w:val="22"/>
              </w:rPr>
            </w:pPr>
            <w:r w:rsidRPr="005D6920">
              <w:rPr>
                <w:b/>
                <w:sz w:val="22"/>
                <w:szCs w:val="22"/>
              </w:rPr>
              <w:t>9.</w:t>
            </w:r>
          </w:p>
        </w:tc>
        <w:tc>
          <w:tcPr>
            <w:tcW w:w="9215" w:type="dxa"/>
            <w:gridSpan w:val="2"/>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rPr>
                <w:b/>
                <w:sz w:val="22"/>
                <w:szCs w:val="22"/>
              </w:rPr>
            </w:pPr>
            <w:r w:rsidRPr="005D6920">
              <w:rPr>
                <w:b/>
                <w:sz w:val="22"/>
                <w:szCs w:val="22"/>
              </w:rPr>
              <w:t>Аудит расчетов с бюджетом по налоговым платежам</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9.1.</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расчетов с бюджетом по налогу на прибыль.</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9.1.1. Проверка соблюдения налоговой политики, принятой предприятием на проверяемый период.</w:t>
            </w:r>
          </w:p>
          <w:p w:rsidR="005D6920" w:rsidRPr="005D6920" w:rsidRDefault="005D6920" w:rsidP="005D6920">
            <w:pPr>
              <w:ind w:firstLine="261"/>
              <w:jc w:val="both"/>
              <w:rPr>
                <w:sz w:val="22"/>
                <w:szCs w:val="22"/>
              </w:rPr>
            </w:pPr>
            <w:r w:rsidRPr="005D6920">
              <w:rPr>
                <w:sz w:val="22"/>
                <w:szCs w:val="22"/>
              </w:rPr>
              <w:t>9.1.2. Анализ порядка формирования налогооблагаемой базы по доходной и расходной части расчета налога на прибыль.</w:t>
            </w:r>
          </w:p>
          <w:p w:rsidR="005D6920" w:rsidRPr="005D6920" w:rsidRDefault="005D6920" w:rsidP="005D6920">
            <w:pPr>
              <w:ind w:firstLine="261"/>
              <w:jc w:val="both"/>
              <w:rPr>
                <w:sz w:val="22"/>
                <w:szCs w:val="22"/>
              </w:rPr>
            </w:pPr>
            <w:r w:rsidRPr="005D6920">
              <w:rPr>
                <w:sz w:val="22"/>
                <w:szCs w:val="22"/>
              </w:rPr>
              <w:t>9.1.3. Проверка исполнения предприятием функций налогового агента.</w:t>
            </w:r>
          </w:p>
          <w:p w:rsidR="005D6920" w:rsidRPr="005D6920" w:rsidRDefault="005D6920" w:rsidP="005D6920">
            <w:pPr>
              <w:ind w:firstLine="261"/>
              <w:jc w:val="both"/>
              <w:rPr>
                <w:sz w:val="22"/>
                <w:szCs w:val="22"/>
              </w:rPr>
            </w:pPr>
            <w:r w:rsidRPr="005D6920">
              <w:rPr>
                <w:sz w:val="22"/>
                <w:szCs w:val="22"/>
              </w:rPr>
              <w:t>9.1.4. Анализ корректности заполнения налоговой декларации по налогу на прибыль.</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9.2.</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расчетов по НДС.</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9.2.1. Анализ и оценка порядка начисления предприятием НДС в разрезе объектов налогообложения, установленных статьей 146 НК РФ.</w:t>
            </w:r>
          </w:p>
          <w:p w:rsidR="005D6920" w:rsidRPr="005D6920" w:rsidRDefault="005D6920" w:rsidP="005D6920">
            <w:pPr>
              <w:ind w:firstLine="261"/>
              <w:jc w:val="both"/>
              <w:rPr>
                <w:sz w:val="22"/>
                <w:szCs w:val="22"/>
              </w:rPr>
            </w:pPr>
            <w:r w:rsidRPr="005D6920">
              <w:rPr>
                <w:sz w:val="22"/>
                <w:szCs w:val="22"/>
              </w:rPr>
              <w:t>9.2.2. Анализ порядка формирования книги покупок и соответствия данных книги покупок  данным декларации по НДС.</w:t>
            </w:r>
          </w:p>
          <w:p w:rsidR="005D6920" w:rsidRPr="005D6920" w:rsidRDefault="005D6920" w:rsidP="005D6920">
            <w:pPr>
              <w:ind w:firstLine="261"/>
              <w:jc w:val="both"/>
              <w:rPr>
                <w:sz w:val="22"/>
                <w:szCs w:val="22"/>
              </w:rPr>
            </w:pPr>
            <w:r w:rsidRPr="005D6920">
              <w:rPr>
                <w:sz w:val="22"/>
                <w:szCs w:val="22"/>
              </w:rPr>
              <w:t xml:space="preserve">9.2.3. Анализ порядка формирования книги продаж и соответствия </w:t>
            </w:r>
            <w:r w:rsidRPr="005D6920">
              <w:rPr>
                <w:sz w:val="22"/>
                <w:szCs w:val="22"/>
              </w:rPr>
              <w:lastRenderedPageBreak/>
              <w:t>данных книги продаж данным декларации по НДС.</w:t>
            </w:r>
          </w:p>
          <w:p w:rsidR="005D6920" w:rsidRPr="005D6920" w:rsidRDefault="005D6920" w:rsidP="005D6920">
            <w:pPr>
              <w:ind w:firstLine="261"/>
              <w:jc w:val="both"/>
              <w:rPr>
                <w:sz w:val="22"/>
                <w:szCs w:val="22"/>
              </w:rPr>
            </w:pPr>
            <w:r w:rsidRPr="005D6920">
              <w:rPr>
                <w:sz w:val="22"/>
                <w:szCs w:val="22"/>
              </w:rPr>
              <w:t>9.2.4. Анализ порядка осуществления раздельного учета хозяйственных операций подлежащих и не подлежащих налогообложению, порядок определения и отражения на счетах бухгалтерского учета и в налоговой декларации результатов таких операций. Анализ порядка включения НДС, уплаченного поставщикам, в состав расходов по видам деятельности, не подлежащим налогообложению.</w:t>
            </w:r>
          </w:p>
          <w:p w:rsidR="005D6920" w:rsidRPr="005D6920" w:rsidRDefault="005D6920" w:rsidP="005D6920">
            <w:pPr>
              <w:ind w:firstLine="261"/>
              <w:jc w:val="both"/>
              <w:rPr>
                <w:sz w:val="22"/>
                <w:szCs w:val="22"/>
              </w:rPr>
            </w:pPr>
            <w:r w:rsidRPr="005D6920">
              <w:rPr>
                <w:sz w:val="22"/>
                <w:szCs w:val="22"/>
              </w:rPr>
              <w:t>9.2.5. Проверка правильности оформления счетов-фактур выданных.</w:t>
            </w:r>
          </w:p>
          <w:p w:rsidR="005D6920" w:rsidRPr="005D6920" w:rsidRDefault="005D6920" w:rsidP="005D6920">
            <w:pPr>
              <w:ind w:firstLine="261"/>
              <w:jc w:val="both"/>
              <w:rPr>
                <w:sz w:val="22"/>
                <w:szCs w:val="22"/>
              </w:rPr>
            </w:pPr>
            <w:r w:rsidRPr="005D6920">
              <w:rPr>
                <w:sz w:val="22"/>
                <w:szCs w:val="22"/>
              </w:rPr>
              <w:t>9.2.6. Анализ порядка начисления налога с сумм авансов, полученных и иных сумм, связанных с оплатой за товары, работы, услуги.</w:t>
            </w:r>
          </w:p>
          <w:p w:rsidR="005D6920" w:rsidRPr="005D6920" w:rsidRDefault="005D6920" w:rsidP="005D6920">
            <w:pPr>
              <w:ind w:firstLine="261"/>
              <w:jc w:val="both"/>
              <w:rPr>
                <w:sz w:val="22"/>
                <w:szCs w:val="22"/>
              </w:rPr>
            </w:pPr>
            <w:r w:rsidRPr="005D6920">
              <w:rPr>
                <w:sz w:val="22"/>
                <w:szCs w:val="22"/>
              </w:rPr>
              <w:t>9.2.7. Анализ корректности заполнения налоговой декларации по налогу на добавленную стоимость.</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lastRenderedPageBreak/>
              <w:t>9.3.</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 xml:space="preserve">Аудит расчетов по налогу на имущество. </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9.3.1. Анализ соблюдения порядка исчисления налога.</w:t>
            </w:r>
          </w:p>
          <w:p w:rsidR="005D6920" w:rsidRPr="005D6920" w:rsidRDefault="005D6920" w:rsidP="005D6920">
            <w:pPr>
              <w:ind w:firstLine="261"/>
              <w:jc w:val="both"/>
              <w:rPr>
                <w:sz w:val="22"/>
                <w:szCs w:val="22"/>
              </w:rPr>
            </w:pPr>
            <w:r w:rsidRPr="005D6920">
              <w:rPr>
                <w:sz w:val="22"/>
                <w:szCs w:val="22"/>
              </w:rPr>
              <w:t>9.3.2. Анализ порядка исчисления и уплаты сумм налога на имущество вне места нахождения предприятия и сдачи налоговых деклараций.</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9.4.</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расчетов по налогу на землю (или арендные платежи) и прочим налоговым платежам.</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9.4.1.Проверка правильности исчисления налогов, обоснованность применения льгот.</w:t>
            </w:r>
          </w:p>
          <w:p w:rsidR="005D6920" w:rsidRPr="005D6920" w:rsidRDefault="005D6920" w:rsidP="005D6920">
            <w:pPr>
              <w:ind w:firstLine="261"/>
              <w:jc w:val="both"/>
              <w:rPr>
                <w:sz w:val="22"/>
                <w:szCs w:val="22"/>
              </w:rPr>
            </w:pPr>
            <w:r w:rsidRPr="005D6920">
              <w:rPr>
                <w:sz w:val="22"/>
                <w:szCs w:val="22"/>
              </w:rPr>
              <w:t xml:space="preserve">9.4.2.Анализ порядка исчисления и уплаты арендных платежей по аренде земли. </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10.</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учета имущества и обязательств на забалансовых счетах.</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10.1.Аудит учета имущества и обязательств, подлежащих учету на забалансовых счетах (проверка правильности классификации и оценки имущества и обязательств, подлежащего учету на забалансовых счетах):</w:t>
            </w:r>
          </w:p>
          <w:p w:rsidR="005D6920" w:rsidRPr="005D6920" w:rsidRDefault="005D6920" w:rsidP="005D6920">
            <w:pPr>
              <w:suppressAutoHyphens/>
              <w:ind w:left="261"/>
              <w:jc w:val="both"/>
              <w:rPr>
                <w:rFonts w:eastAsia="MS Mincho"/>
                <w:sz w:val="22"/>
                <w:szCs w:val="22"/>
              </w:rPr>
            </w:pP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11.</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отражения в бухгалтерском учете последствий событий, произошедших после отчетной даты и условных фактов хозяйственной деятельности.</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11.1. Анализ состава событий, произошедших после отчетной даты.</w:t>
            </w:r>
          </w:p>
          <w:p w:rsidR="005D6920" w:rsidRPr="005D6920" w:rsidRDefault="005D6920" w:rsidP="005D6920">
            <w:pPr>
              <w:ind w:firstLine="261"/>
              <w:jc w:val="both"/>
              <w:rPr>
                <w:sz w:val="22"/>
                <w:szCs w:val="22"/>
              </w:rPr>
            </w:pPr>
            <w:r w:rsidRPr="005D6920">
              <w:rPr>
                <w:sz w:val="22"/>
                <w:szCs w:val="22"/>
              </w:rPr>
              <w:t>11.2. Анализ  порядка раскрытия существенных последствий событий, произошедших после отчетной даты, в бухгалтерском учете и отчетности за проверяемый период.</w:t>
            </w:r>
          </w:p>
          <w:p w:rsidR="005D6920" w:rsidRPr="005D6920" w:rsidRDefault="005D6920" w:rsidP="005D6920">
            <w:pPr>
              <w:ind w:firstLine="261"/>
              <w:jc w:val="both"/>
              <w:rPr>
                <w:sz w:val="22"/>
                <w:szCs w:val="22"/>
              </w:rPr>
            </w:pPr>
            <w:r w:rsidRPr="005D6920">
              <w:rPr>
                <w:sz w:val="22"/>
                <w:szCs w:val="22"/>
              </w:rPr>
              <w:t>11.3. Анализ состава условных активов и обязательств и порядка раскрытия информации о них в бухгалтерской отчетности.</w:t>
            </w:r>
          </w:p>
        </w:tc>
      </w:tr>
      <w:tr w:rsidR="005D6920" w:rsidRPr="005D6920" w:rsidTr="005D6920">
        <w:trPr>
          <w:trHeight w:val="227"/>
        </w:trPr>
        <w:tc>
          <w:tcPr>
            <w:tcW w:w="849"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12.</w:t>
            </w:r>
          </w:p>
        </w:tc>
        <w:tc>
          <w:tcPr>
            <w:tcW w:w="1845" w:type="dxa"/>
            <w:tcBorders>
              <w:top w:val="single" w:sz="4" w:space="0" w:color="000000"/>
              <w:left w:val="single" w:sz="4" w:space="0" w:color="000000"/>
              <w:bottom w:val="single" w:sz="4" w:space="0" w:color="000000"/>
            </w:tcBorders>
          </w:tcPr>
          <w:p w:rsidR="005D6920" w:rsidRPr="005D6920" w:rsidRDefault="005D6920" w:rsidP="005D6920">
            <w:pPr>
              <w:snapToGrid w:val="0"/>
              <w:rPr>
                <w:sz w:val="22"/>
                <w:szCs w:val="22"/>
              </w:rPr>
            </w:pPr>
            <w:r w:rsidRPr="005D6920">
              <w:rPr>
                <w:sz w:val="22"/>
                <w:szCs w:val="22"/>
              </w:rPr>
              <w:t>Аудит бухгалтерской отчетности.</w:t>
            </w:r>
          </w:p>
        </w:tc>
        <w:tc>
          <w:tcPr>
            <w:tcW w:w="7370" w:type="dxa"/>
            <w:tcBorders>
              <w:top w:val="single" w:sz="4" w:space="0" w:color="000000"/>
              <w:left w:val="single" w:sz="4" w:space="0" w:color="000000"/>
              <w:bottom w:val="single" w:sz="4" w:space="0" w:color="000000"/>
              <w:right w:val="single" w:sz="4" w:space="0" w:color="000000"/>
            </w:tcBorders>
          </w:tcPr>
          <w:p w:rsidR="005D6920" w:rsidRPr="005D6920" w:rsidRDefault="005D6920" w:rsidP="005D6920">
            <w:pPr>
              <w:snapToGrid w:val="0"/>
              <w:ind w:firstLine="261"/>
              <w:jc w:val="both"/>
              <w:rPr>
                <w:sz w:val="22"/>
                <w:szCs w:val="22"/>
              </w:rPr>
            </w:pPr>
            <w:r w:rsidRPr="005D6920">
              <w:rPr>
                <w:sz w:val="22"/>
                <w:szCs w:val="22"/>
              </w:rPr>
              <w:t>12.1. Анализ состава и содержания бухгалтерской (финансовой) отчетности за проверяемый период.</w:t>
            </w:r>
          </w:p>
          <w:p w:rsidR="005D6920" w:rsidRPr="005D6920" w:rsidRDefault="005D6920" w:rsidP="005D6920">
            <w:pPr>
              <w:ind w:firstLine="261"/>
              <w:jc w:val="both"/>
              <w:rPr>
                <w:sz w:val="22"/>
                <w:szCs w:val="22"/>
              </w:rPr>
            </w:pPr>
            <w:r w:rsidRPr="005D6920">
              <w:rPr>
                <w:sz w:val="22"/>
                <w:szCs w:val="22"/>
              </w:rPr>
              <w:t>12.2. Проверка соответствия показателей бухгалтерской отчетности остаткам по счетам Главной книги и регистрам бухгалтерского учета.</w:t>
            </w:r>
          </w:p>
          <w:p w:rsidR="005D6920" w:rsidRPr="005D6920" w:rsidRDefault="005D6920" w:rsidP="005D6920">
            <w:pPr>
              <w:ind w:firstLine="261"/>
              <w:jc w:val="both"/>
              <w:rPr>
                <w:sz w:val="22"/>
                <w:szCs w:val="22"/>
              </w:rPr>
            </w:pPr>
            <w:r w:rsidRPr="005D6920">
              <w:rPr>
                <w:sz w:val="22"/>
                <w:szCs w:val="22"/>
              </w:rPr>
              <w:t xml:space="preserve">12.3. Проверка взаимоувязки показателей различных форм отчетности. </w:t>
            </w:r>
          </w:p>
          <w:p w:rsidR="005D6920" w:rsidRPr="005D6920" w:rsidRDefault="005D6920" w:rsidP="005D6920">
            <w:pPr>
              <w:ind w:firstLine="261"/>
              <w:jc w:val="both"/>
              <w:rPr>
                <w:sz w:val="22"/>
                <w:szCs w:val="22"/>
              </w:rPr>
            </w:pPr>
            <w:r w:rsidRPr="005D6920">
              <w:rPr>
                <w:sz w:val="22"/>
                <w:szCs w:val="22"/>
              </w:rPr>
              <w:t>12.4. Анализ начальных и сравнительных показателей бухгалтерской (финансовой) отчетности.</w:t>
            </w:r>
          </w:p>
          <w:p w:rsidR="005D6920" w:rsidRPr="005D6920" w:rsidRDefault="005D6920" w:rsidP="005D6920">
            <w:pPr>
              <w:ind w:firstLine="261"/>
              <w:jc w:val="both"/>
              <w:rPr>
                <w:sz w:val="22"/>
                <w:szCs w:val="22"/>
              </w:rPr>
            </w:pPr>
            <w:r w:rsidRPr="005D6920">
              <w:rPr>
                <w:sz w:val="22"/>
                <w:szCs w:val="22"/>
              </w:rPr>
              <w:t>12.5. Анализ порядка включения в бухгалтерскую отчетность показателей деятельности всех подразделений предприятия.</w:t>
            </w:r>
          </w:p>
          <w:p w:rsidR="005D6920" w:rsidRPr="005D6920" w:rsidRDefault="005D6920" w:rsidP="005D6920">
            <w:pPr>
              <w:ind w:firstLine="261"/>
              <w:jc w:val="both"/>
              <w:rPr>
                <w:sz w:val="22"/>
                <w:szCs w:val="22"/>
              </w:rPr>
            </w:pPr>
            <w:r w:rsidRPr="005D6920">
              <w:rPr>
                <w:sz w:val="22"/>
                <w:szCs w:val="22"/>
              </w:rPr>
              <w:t>12.6. Анализ формирования бухгалтерской отчетности.</w:t>
            </w:r>
          </w:p>
          <w:p w:rsidR="005D6920" w:rsidRPr="005D6920" w:rsidRDefault="005D6920" w:rsidP="005D6920">
            <w:pPr>
              <w:ind w:firstLine="261"/>
              <w:jc w:val="both"/>
              <w:rPr>
                <w:sz w:val="22"/>
                <w:szCs w:val="22"/>
              </w:rPr>
            </w:pPr>
            <w:r w:rsidRPr="005D6920">
              <w:rPr>
                <w:sz w:val="22"/>
                <w:szCs w:val="22"/>
              </w:rPr>
              <w:t>12.7. Анализ достоверности и полноты раскрытия информации о деятельности предприятия в пояснительной записке к годовой бухгалтерской отчетности.</w:t>
            </w:r>
          </w:p>
          <w:p w:rsidR="005D6920" w:rsidRPr="005D6920" w:rsidRDefault="005D6920" w:rsidP="005D6920">
            <w:pPr>
              <w:ind w:firstLine="261"/>
              <w:jc w:val="both"/>
              <w:rPr>
                <w:sz w:val="22"/>
                <w:szCs w:val="22"/>
              </w:rPr>
            </w:pPr>
            <w:r w:rsidRPr="005D6920">
              <w:rPr>
                <w:sz w:val="22"/>
                <w:szCs w:val="22"/>
              </w:rPr>
              <w:t>12.8. Раскрытие информации по прекращаемой деятельности предприятия</w:t>
            </w:r>
          </w:p>
        </w:tc>
      </w:tr>
    </w:tbl>
    <w:p w:rsidR="005D6920" w:rsidRPr="00F73A2C" w:rsidRDefault="005D6920" w:rsidP="005D6920">
      <w:pPr>
        <w:pStyle w:val="ab"/>
        <w:jc w:val="center"/>
      </w:pPr>
      <w:r w:rsidRPr="00F73A2C">
        <w:t>3. Оформление результатов аудита</w:t>
      </w:r>
    </w:p>
    <w:p w:rsidR="005D6920" w:rsidRPr="00F73A2C" w:rsidRDefault="005D6920" w:rsidP="005D6920">
      <w:pPr>
        <w:pStyle w:val="ab"/>
        <w:ind w:firstLine="709"/>
        <w:jc w:val="both"/>
        <w:rPr>
          <w:bCs/>
        </w:rPr>
      </w:pPr>
      <w:r w:rsidRPr="00F73A2C">
        <w:lastRenderedPageBreak/>
        <w:t xml:space="preserve">Результаты проведенного аудита ФКП «Аэропорты Дальнего Востока» представляются аудитором руководству аудируемого предприятия в виде аудиторского заключения, оформленного в соответствии с федеральным правилом (стандартом) аудиторской деятельности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 каждой из задач и подзадач раздела 2 настоящего Аудиторского задания с обоснованными выводами и предложениями по каждой задаче и подзадаче. </w:t>
      </w:r>
    </w:p>
    <w:p w:rsidR="005D6920" w:rsidRPr="00145E2E" w:rsidRDefault="005D6920" w:rsidP="00AA0CAE">
      <w:pPr>
        <w:spacing w:after="200" w:line="276" w:lineRule="auto"/>
        <w:jc w:val="center"/>
      </w:pPr>
    </w:p>
    <w:p w:rsidR="002B58E7" w:rsidRDefault="002B58E7">
      <w:pPr>
        <w:rPr>
          <w:b/>
          <w:sz w:val="21"/>
          <w:szCs w:val="21"/>
        </w:rPr>
      </w:pPr>
      <w:r>
        <w:rPr>
          <w:b/>
          <w:sz w:val="21"/>
          <w:szCs w:val="21"/>
        </w:rPr>
        <w:br w:type="page"/>
      </w:r>
    </w:p>
    <w:p w:rsidR="00145E2E" w:rsidRPr="00145E2E" w:rsidRDefault="00145E2E" w:rsidP="00145E2E">
      <w:pPr>
        <w:spacing w:after="514" w:line="252" w:lineRule="exact"/>
        <w:ind w:left="6600" w:right="220"/>
        <w:jc w:val="right"/>
        <w:rPr>
          <w:b/>
          <w:sz w:val="21"/>
          <w:szCs w:val="21"/>
        </w:rPr>
        <w:sectPr w:rsidR="00145E2E" w:rsidRPr="00145E2E" w:rsidSect="00145E2E">
          <w:headerReference w:type="default" r:id="rId51"/>
          <w:footerReference w:type="default" r:id="rId52"/>
          <w:footerReference w:type="first" r:id="rId53"/>
          <w:pgSz w:w="11905" w:h="16837"/>
          <w:pgMar w:top="567" w:right="683" w:bottom="567" w:left="1004" w:header="0" w:footer="3" w:gutter="0"/>
          <w:cols w:space="720"/>
          <w:noEndnote/>
          <w:docGrid w:linePitch="360"/>
        </w:sectPr>
      </w:pPr>
    </w:p>
    <w:p w:rsidR="004A732B" w:rsidRPr="00145E2E" w:rsidRDefault="004A732B" w:rsidP="00145E2E">
      <w:pPr>
        <w:tabs>
          <w:tab w:val="left" w:pos="567"/>
        </w:tabs>
        <w:ind w:right="140"/>
        <w:rPr>
          <w:b/>
          <w:sz w:val="22"/>
          <w:szCs w:val="22"/>
        </w:rPr>
      </w:pPr>
    </w:p>
    <w:p w:rsidR="00145E2E" w:rsidRPr="00145E2E" w:rsidRDefault="00145E2E" w:rsidP="00145E2E">
      <w:pPr>
        <w:tabs>
          <w:tab w:val="left" w:pos="567"/>
        </w:tabs>
        <w:ind w:right="140"/>
        <w:rPr>
          <w:b/>
          <w:sz w:val="22"/>
          <w:szCs w:val="22"/>
        </w:rPr>
      </w:pPr>
    </w:p>
    <w:p w:rsidR="009A6128" w:rsidRDefault="009A6128" w:rsidP="003A7BA5">
      <w:pPr>
        <w:jc w:val="center"/>
        <w:rPr>
          <w:b/>
          <w:sz w:val="28"/>
          <w:szCs w:val="28"/>
        </w:rPr>
      </w:pPr>
    </w:p>
    <w:p w:rsidR="003A7BA5" w:rsidRPr="003A7BA5" w:rsidRDefault="003A7BA5" w:rsidP="003A7BA5">
      <w:pPr>
        <w:jc w:val="center"/>
        <w:rPr>
          <w:b/>
          <w:sz w:val="28"/>
          <w:szCs w:val="28"/>
        </w:rPr>
      </w:pPr>
      <w:r w:rsidRPr="003A7BA5">
        <w:rPr>
          <w:b/>
          <w:sz w:val="28"/>
          <w:szCs w:val="28"/>
          <w:lang w:val="en-US"/>
        </w:rPr>
        <w:t>IV</w:t>
      </w:r>
      <w:r w:rsidRPr="003A7BA5">
        <w:rPr>
          <w:b/>
          <w:sz w:val="28"/>
          <w:szCs w:val="28"/>
        </w:rPr>
        <w:t xml:space="preserve">. </w:t>
      </w:r>
      <w:r w:rsidR="00360B32">
        <w:rPr>
          <w:b/>
          <w:sz w:val="28"/>
          <w:szCs w:val="28"/>
        </w:rPr>
        <w:t>ОБРАЗЦЫ ФОРМ</w:t>
      </w:r>
    </w:p>
    <w:p w:rsidR="00FA0FBA" w:rsidRDefault="00FA0FBA" w:rsidP="00EF71F7">
      <w:pPr>
        <w:widowControl w:val="0"/>
      </w:pPr>
    </w:p>
    <w:p w:rsidR="0033711A" w:rsidRPr="007D657D" w:rsidRDefault="007D657D" w:rsidP="007D657D">
      <w:pPr>
        <w:jc w:val="center"/>
        <w:rPr>
          <w:b/>
        </w:rPr>
      </w:pPr>
      <w:bookmarkStart w:id="94" w:name="_Ref166329536"/>
      <w:bookmarkStart w:id="95" w:name="_Toc286523238"/>
      <w:bookmarkStart w:id="96" w:name="_Toc121292706"/>
      <w:bookmarkStart w:id="97" w:name="_Toc127334286"/>
      <w:r w:rsidRPr="007D657D">
        <w:rPr>
          <w:b/>
        </w:rPr>
        <w:t xml:space="preserve">Форма 1. </w:t>
      </w:r>
      <w:r w:rsidR="0033711A" w:rsidRPr="007D657D">
        <w:rPr>
          <w:b/>
        </w:rPr>
        <w:t>ЗАЯВКА НА УЧАСТИЕ В КОНКУРСЕ</w:t>
      </w:r>
      <w:bookmarkEnd w:id="94"/>
      <w:bookmarkEnd w:id="95"/>
    </w:p>
    <w:p w:rsidR="0033711A" w:rsidRPr="00952FE5" w:rsidRDefault="0033711A" w:rsidP="0033711A">
      <w:pPr>
        <w:spacing w:after="120"/>
        <w:jc w:val="center"/>
        <w:rPr>
          <w:i/>
          <w:iCs/>
        </w:rPr>
      </w:pPr>
      <w:bookmarkStart w:id="98" w:name="_Ref166329400"/>
      <w:r w:rsidRPr="00952FE5">
        <w:rPr>
          <w:i/>
          <w:iCs/>
        </w:rPr>
        <w:t>На бланке участника закупки</w:t>
      </w:r>
      <w:bookmarkEnd w:id="98"/>
    </w:p>
    <w:p w:rsidR="0033711A" w:rsidRPr="00952FE5" w:rsidRDefault="0033711A" w:rsidP="0033711A">
      <w:pPr>
        <w:spacing w:after="120"/>
        <w:jc w:val="center"/>
        <w:rPr>
          <w:i/>
          <w:iCs/>
        </w:rPr>
      </w:pPr>
      <w:r w:rsidRPr="00952FE5">
        <w:rPr>
          <w:i/>
          <w:iCs/>
        </w:rPr>
        <w:t>(по возможности)</w:t>
      </w:r>
    </w:p>
    <w:p w:rsidR="0033711A" w:rsidRPr="00952FE5" w:rsidRDefault="0033711A" w:rsidP="0033711A">
      <w:pPr>
        <w:spacing w:after="120"/>
      </w:pPr>
      <w:r w:rsidRPr="00952FE5">
        <w:t>Дата, исх. номер</w:t>
      </w:r>
    </w:p>
    <w:p w:rsidR="0033711A" w:rsidRPr="00952FE5" w:rsidRDefault="0033711A" w:rsidP="0033711A">
      <w:pPr>
        <w:spacing w:after="120"/>
        <w:jc w:val="right"/>
        <w:rPr>
          <w:b/>
          <w:bCs/>
        </w:rPr>
      </w:pPr>
      <w:r w:rsidRPr="00952FE5">
        <w:rPr>
          <w:b/>
          <w:bCs/>
        </w:rPr>
        <w:t>/ Заказчику</w:t>
      </w:r>
      <w:r w:rsidR="00325447">
        <w:rPr>
          <w:b/>
          <w:bCs/>
        </w:rPr>
        <w:t>/</w:t>
      </w:r>
      <w:r w:rsidRPr="00952FE5">
        <w:rPr>
          <w:b/>
          <w:bCs/>
        </w:rPr>
        <w:t>:</w:t>
      </w:r>
    </w:p>
    <w:p w:rsidR="0033711A" w:rsidRPr="00952FE5" w:rsidRDefault="0033711A" w:rsidP="0033711A">
      <w:pPr>
        <w:spacing w:after="120"/>
        <w:jc w:val="right"/>
        <w:rPr>
          <w:i/>
          <w:iCs/>
        </w:rPr>
      </w:pPr>
      <w:r w:rsidRPr="00952FE5">
        <w:rPr>
          <w:i/>
          <w:iCs/>
        </w:rPr>
        <w:t>(Указывается наименование Заказчика</w:t>
      </w:r>
      <w:r w:rsidRPr="001F5E70">
        <w:rPr>
          <w:i/>
          <w:iCs/>
        </w:rPr>
        <w:t>, в чей адрес направляется заявка на участие в конкурсе</w:t>
      </w:r>
      <w:r w:rsidRPr="00952FE5">
        <w:rPr>
          <w:i/>
          <w:iCs/>
        </w:rPr>
        <w:t>)</w:t>
      </w:r>
    </w:p>
    <w:p w:rsidR="0033711A" w:rsidRPr="006245E7" w:rsidRDefault="0033711A" w:rsidP="0033711A">
      <w:pPr>
        <w:pStyle w:val="34"/>
        <w:jc w:val="center"/>
        <w:rPr>
          <w:b/>
          <w:bCs/>
          <w:i/>
          <w:iCs/>
          <w:sz w:val="24"/>
          <w:szCs w:val="24"/>
        </w:rPr>
      </w:pPr>
      <w:r w:rsidRPr="006245E7">
        <w:rPr>
          <w:b/>
          <w:bCs/>
          <w:sz w:val="24"/>
          <w:szCs w:val="24"/>
        </w:rPr>
        <w:t>ЗАЯВКА НА УЧАСТИЕ В КОНКУРСЕ</w:t>
      </w:r>
    </w:p>
    <w:p w:rsidR="0033711A" w:rsidRPr="00952FE5" w:rsidRDefault="0033711A" w:rsidP="0033711A">
      <w:pPr>
        <w:spacing w:after="120"/>
        <w:jc w:val="center"/>
      </w:pPr>
      <w:r w:rsidRPr="00952FE5">
        <w:t xml:space="preserve">на право заключения с ___________________________________________________ </w:t>
      </w:r>
      <w:r w:rsidRPr="00952FE5">
        <w:rPr>
          <w:i/>
          <w:iCs/>
        </w:rPr>
        <w:t>(указывается наименование заказчика)</w:t>
      </w:r>
      <w:r w:rsidRPr="00952FE5">
        <w:t xml:space="preserve"> контракта на _________________________________________________________________________ </w:t>
      </w:r>
      <w:r w:rsidRPr="00952FE5">
        <w:rPr>
          <w:i/>
          <w:iCs/>
        </w:rPr>
        <w:t>(указывается предмет контракта)</w:t>
      </w:r>
      <w:r w:rsidRPr="00952FE5">
        <w:t xml:space="preserve">. </w:t>
      </w:r>
    </w:p>
    <w:p w:rsidR="0033711A" w:rsidRPr="00952FE5" w:rsidRDefault="0033711A" w:rsidP="0033711A">
      <w:pPr>
        <w:pStyle w:val="34"/>
        <w:jc w:val="center"/>
        <w:rPr>
          <w:b/>
          <w:bCs/>
          <w:i/>
          <w:iCs/>
          <w:sz w:val="24"/>
          <w:szCs w:val="24"/>
        </w:rPr>
      </w:pPr>
    </w:p>
    <w:p w:rsidR="0033711A" w:rsidRPr="00952FE5" w:rsidRDefault="0033711A" w:rsidP="0033711A">
      <w:pPr>
        <w:pStyle w:val="af"/>
      </w:pPr>
      <w:r w:rsidRPr="00952FE5">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_____________________________________________________________________________</w:t>
      </w:r>
      <w:r w:rsidR="000A798A">
        <w:t>___</w:t>
      </w:r>
    </w:p>
    <w:p w:rsidR="0033711A" w:rsidRPr="009F31D8" w:rsidRDefault="0033711A" w:rsidP="009F31D8">
      <w:pPr>
        <w:autoSpaceDE w:val="0"/>
        <w:autoSpaceDN w:val="0"/>
        <w:adjustRightInd w:val="0"/>
        <w:ind w:firstLine="540"/>
        <w:jc w:val="center"/>
        <w:rPr>
          <w:i/>
        </w:rPr>
      </w:pPr>
      <w:r w:rsidRPr="009F31D8">
        <w:rPr>
          <w:i/>
          <w:iCs/>
        </w:rPr>
        <w:t>(</w:t>
      </w:r>
      <w:r w:rsidR="009F31D8" w:rsidRPr="009F31D8">
        <w:rPr>
          <w:i/>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9F31D8">
        <w:rPr>
          <w:i/>
          <w:iCs/>
        </w:rPr>
        <w:t>)</w:t>
      </w:r>
    </w:p>
    <w:p w:rsidR="0033711A" w:rsidRPr="00952FE5" w:rsidRDefault="0033711A" w:rsidP="0033711A">
      <w:pPr>
        <w:pStyle w:val="af"/>
      </w:pPr>
      <w:r w:rsidRPr="00952FE5">
        <w:t>в лице, ________________________________________________________________________</w:t>
      </w:r>
    </w:p>
    <w:p w:rsidR="0033711A" w:rsidRPr="00952FE5" w:rsidRDefault="0033711A" w:rsidP="0033711A">
      <w:pPr>
        <w:pStyle w:val="af"/>
        <w:jc w:val="center"/>
        <w:rPr>
          <w:i/>
          <w:iCs/>
        </w:rPr>
      </w:pPr>
      <w:r w:rsidRPr="00952FE5">
        <w:rPr>
          <w:i/>
          <w:iCs/>
        </w:rPr>
        <w:t xml:space="preserve">(наименование должности, Ф.И.О. руководителя, уполномоченного лица </w:t>
      </w:r>
      <w:r w:rsidRPr="00952FE5">
        <w:rPr>
          <w:i/>
          <w:iCs/>
        </w:rPr>
        <w:br/>
        <w:t>(для юридического лица))</w:t>
      </w:r>
    </w:p>
    <w:p w:rsidR="0033711A" w:rsidRPr="00952FE5" w:rsidRDefault="0033711A" w:rsidP="0033711A">
      <w:pPr>
        <w:pStyle w:val="af"/>
      </w:pPr>
      <w:r w:rsidRPr="00952FE5">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0A798A" w:rsidRDefault="0033711A" w:rsidP="0033711A">
      <w:pPr>
        <w:pStyle w:val="af"/>
      </w:pPr>
      <w:r w:rsidRPr="00952FE5">
        <w:t xml:space="preserve">2. Мы согласны </w:t>
      </w:r>
      <w:r w:rsidR="005D6920">
        <w:t>оказать услуги</w:t>
      </w:r>
      <w:r w:rsidRPr="00952FE5">
        <w:t xml:space="preserve"> в соответствии с требованиями конкурсной документации и  по цене ______________________________________</w:t>
      </w:r>
      <w:r w:rsidR="000A798A">
        <w:t>_________________________________</w:t>
      </w:r>
      <w:r w:rsidRPr="00952FE5">
        <w:t xml:space="preserve"> </w:t>
      </w:r>
    </w:p>
    <w:p w:rsidR="0033711A" w:rsidRDefault="0033711A" w:rsidP="00872C35">
      <w:pPr>
        <w:pStyle w:val="af"/>
        <w:jc w:val="center"/>
      </w:pPr>
      <w:r w:rsidRPr="00952FE5">
        <w:rPr>
          <w:i/>
          <w:iCs/>
        </w:rPr>
        <w:t xml:space="preserve">(указать цифрами и прописью предлагаемую участником закупки цену контракта) </w:t>
      </w:r>
      <w:r w:rsidRPr="00952FE5">
        <w:t>(с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w:t>
      </w:r>
      <w:r>
        <w:t xml:space="preserve"> </w:t>
      </w:r>
      <w:r w:rsidRPr="00952FE5">
        <w:t>Федерации).</w:t>
      </w:r>
    </w:p>
    <w:p w:rsidR="00F72D23" w:rsidRPr="00720249" w:rsidRDefault="00F72D23" w:rsidP="00F72D23">
      <w:pPr>
        <w:shd w:val="clear" w:color="auto" w:fill="FFFFFF"/>
        <w:tabs>
          <w:tab w:val="left" w:pos="835"/>
        </w:tabs>
        <w:jc w:val="both"/>
      </w:pPr>
      <w:r w:rsidRPr="00F72D23">
        <w:t>3. Квалификацию   участника конкурса подтверждаем</w:t>
      </w:r>
      <w:r>
        <w:t xml:space="preserve"> следующими документами:</w:t>
      </w:r>
      <w:r w:rsidRPr="00720249">
        <w:t xml:space="preserve"> </w:t>
      </w:r>
    </w:p>
    <w:p w:rsidR="00F321F6" w:rsidRDefault="00F321F6" w:rsidP="00F321F6">
      <w:pPr>
        <w:widowControl w:val="0"/>
        <w:ind w:left="-16"/>
        <w:jc w:val="both"/>
      </w:pPr>
      <w:r>
        <w:t xml:space="preserve">а) </w:t>
      </w:r>
      <w:r w:rsidR="006971C8">
        <w:t>к</w:t>
      </w:r>
      <w:r w:rsidR="006971C8" w:rsidRPr="006971C8">
        <w:t xml:space="preserve">оличество лет работы на рынке аудиторских услуг </w:t>
      </w:r>
      <w:r w:rsidRPr="00F321F6">
        <w:t>в количестве________</w:t>
      </w:r>
      <w:r>
        <w:t xml:space="preserve"> на ______</w:t>
      </w:r>
      <w:r w:rsidRPr="00F321F6">
        <w:t>стр., прилагаемых к настоящей заявке;</w:t>
      </w:r>
    </w:p>
    <w:p w:rsidR="00F321F6" w:rsidRDefault="00F321F6" w:rsidP="00F321F6">
      <w:pPr>
        <w:widowControl w:val="0"/>
        <w:ind w:left="-16"/>
        <w:jc w:val="both"/>
      </w:pPr>
      <w:r>
        <w:t>б) опыт участника по успешной поставке товара, выполнению работ, оказанию услуг сопоставимого характера и объема</w:t>
      </w:r>
      <w:r w:rsidRPr="00F321F6">
        <w:t xml:space="preserve"> в количестве________ на ______стр., прилагаемых к настоящей заявке;</w:t>
      </w:r>
    </w:p>
    <w:p w:rsidR="00F321F6" w:rsidRDefault="00F321F6" w:rsidP="00F321F6">
      <w:pPr>
        <w:widowControl w:val="0"/>
        <w:ind w:left="-16"/>
        <w:jc w:val="both"/>
      </w:pPr>
      <w:r>
        <w:t xml:space="preserve">в) </w:t>
      </w:r>
      <w:r w:rsidR="006971C8">
        <w:t>о</w:t>
      </w:r>
      <w:r w:rsidR="006971C8" w:rsidRPr="006971C8">
        <w:t>пыт участника по успешной поставке товара, выполнению работ, оказанию услуг сопоставимого характера и объема за последние 3 года</w:t>
      </w:r>
      <w:r w:rsidRPr="00F321F6">
        <w:t xml:space="preserve"> в количестве________ на ______стр., прилагаемых к настоящей заявке;</w:t>
      </w:r>
    </w:p>
    <w:p w:rsidR="00DA4F0F" w:rsidRPr="00D96BED" w:rsidRDefault="00F321F6" w:rsidP="00F321F6">
      <w:pPr>
        <w:widowControl w:val="0"/>
        <w:ind w:left="-16"/>
        <w:jc w:val="both"/>
      </w:pPr>
      <w:r>
        <w:t xml:space="preserve">г) </w:t>
      </w:r>
      <w:r w:rsidR="006971C8">
        <w:t>п</w:t>
      </w:r>
      <w:r w:rsidR="006971C8" w:rsidRPr="00B67FE4">
        <w:t>рохождение контроля качества аудиторской деятельности за последние три года в саморегулируемой органи</w:t>
      </w:r>
      <w:r w:rsidR="006971C8">
        <w:t>зации, членом которой является у</w:t>
      </w:r>
      <w:r w:rsidR="006971C8" w:rsidRPr="00B67FE4">
        <w:t>частник конкурса</w:t>
      </w:r>
      <w:r w:rsidR="006971C8" w:rsidRPr="00F321F6">
        <w:t xml:space="preserve"> </w:t>
      </w:r>
      <w:r w:rsidRPr="00F321F6">
        <w:t>в количестве________ на ______стр., прилагаемых к настоящей заявке</w:t>
      </w:r>
      <w:r>
        <w:t>.</w:t>
      </w:r>
    </w:p>
    <w:p w:rsidR="0033711A" w:rsidRPr="00952FE5" w:rsidRDefault="00F72D23" w:rsidP="0033711A">
      <w:pPr>
        <w:spacing w:after="120"/>
      </w:pPr>
      <w:r>
        <w:t xml:space="preserve"> 4</w:t>
      </w:r>
      <w:r w:rsidR="0033711A" w:rsidRPr="00952FE5">
        <w:t>. Мы ознакомлены с материалами, содержащимися в конкурсной документации и ее технической части и влияющими на стоимость товаров, работ, услуг.</w:t>
      </w:r>
    </w:p>
    <w:p w:rsidR="0033711A" w:rsidRPr="00952FE5" w:rsidRDefault="009F31D8" w:rsidP="0033711A">
      <w:pPr>
        <w:spacing w:after="120"/>
      </w:pPr>
      <w:r>
        <w:lastRenderedPageBreak/>
        <w:t>5</w:t>
      </w:r>
      <w:r w:rsidR="0033711A" w:rsidRPr="00952FE5">
        <w:t>.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872C35" w:rsidRDefault="009F31D8" w:rsidP="00983057">
      <w:pPr>
        <w:shd w:val="clear" w:color="auto" w:fill="FFFFFF"/>
        <w:spacing w:after="120"/>
      </w:pPr>
      <w:r>
        <w:t>6</w:t>
      </w:r>
      <w:r w:rsidR="0033711A" w:rsidRPr="00952FE5">
        <w:t>.  В случае если наши предложения будут признаны лучшими, мы берем на себя обязательства подписать контракт с ______________</w:t>
      </w:r>
      <w:r w:rsidR="0033711A">
        <w:t>_________</w:t>
      </w:r>
      <w:r w:rsidR="0033711A" w:rsidRPr="00952FE5">
        <w:t>______________________________________</w:t>
      </w:r>
      <w:r w:rsidR="00872C35">
        <w:t>_________________</w:t>
      </w:r>
      <w:r w:rsidR="0033711A" w:rsidRPr="00952FE5">
        <w:t xml:space="preserve">_ </w:t>
      </w:r>
    </w:p>
    <w:p w:rsidR="00872C35" w:rsidRDefault="0033711A" w:rsidP="00872C35">
      <w:pPr>
        <w:shd w:val="clear" w:color="auto" w:fill="FFFFFF"/>
        <w:spacing w:after="120"/>
        <w:jc w:val="center"/>
      </w:pPr>
      <w:r w:rsidRPr="00952FE5">
        <w:rPr>
          <w:i/>
          <w:iCs/>
        </w:rPr>
        <w:t>(указывается наименование заказчика)</w:t>
      </w:r>
    </w:p>
    <w:p w:rsidR="0033711A" w:rsidRPr="00952FE5" w:rsidRDefault="0033711A" w:rsidP="00872C35">
      <w:pPr>
        <w:shd w:val="clear" w:color="auto" w:fill="FFFFFF"/>
        <w:spacing w:after="120"/>
        <w:jc w:val="both"/>
      </w:pPr>
      <w:r w:rsidRPr="00952FE5">
        <w:t>на поставку товара (выполнение работ, оказание услуг) в соответствии с требованиями конкурсной документации и условиями наших предложений, в сроки, предусмотренные документацией.</w:t>
      </w:r>
    </w:p>
    <w:p w:rsidR="003B2222" w:rsidRDefault="009F31D8" w:rsidP="0033711A">
      <w:pPr>
        <w:pStyle w:val="1ff"/>
        <w:spacing w:before="0" w:after="120"/>
        <w:ind w:firstLine="0"/>
      </w:pPr>
      <w:r>
        <w:t>7</w:t>
      </w:r>
      <w:r w:rsidR="0033711A" w:rsidRPr="00952FE5">
        <w:t>. Сообщаем, что для оперативного уведомления нас по вопросам организационного характера и взаимодействия с заказчиком, уполномоченным органом</w:t>
      </w:r>
      <w:r w:rsidR="009D549E">
        <w:t xml:space="preserve"> </w:t>
      </w:r>
      <w:r w:rsidR="0033711A" w:rsidRPr="00952FE5">
        <w:t>нами уполномочен ___________________________________________________</w:t>
      </w:r>
      <w:r w:rsidR="003B2222">
        <w:t>_______________________</w:t>
      </w:r>
      <w:r w:rsidR="0033711A" w:rsidRPr="00952FE5">
        <w:t xml:space="preserve">____ </w:t>
      </w:r>
    </w:p>
    <w:p w:rsidR="003B2222" w:rsidRDefault="0033711A" w:rsidP="0033711A">
      <w:pPr>
        <w:pStyle w:val="1ff"/>
        <w:spacing w:before="0" w:after="120"/>
        <w:ind w:firstLine="0"/>
      </w:pPr>
      <w:r w:rsidRPr="00952FE5">
        <w:rPr>
          <w:i/>
          <w:iCs/>
        </w:rPr>
        <w:t>(указать Ф.И.О. полностью, должность и контактную информацию уполномоченного лица, включая телефон, факс (с указанием кода), адрес)</w:t>
      </w:r>
      <w:r w:rsidRPr="00952FE5">
        <w:t xml:space="preserve">. </w:t>
      </w:r>
    </w:p>
    <w:p w:rsidR="0033711A" w:rsidRPr="00952FE5" w:rsidRDefault="0033711A" w:rsidP="0033711A">
      <w:pPr>
        <w:pStyle w:val="1ff"/>
        <w:spacing w:before="0" w:after="120"/>
        <w:ind w:firstLine="0"/>
      </w:pPr>
      <w:r w:rsidRPr="00952FE5">
        <w:t>Все сведения о проведении конкурса просим сообщать указанному уполномоченному лицу.</w:t>
      </w:r>
    </w:p>
    <w:p w:rsidR="003B2222" w:rsidRDefault="0033711A" w:rsidP="003B2222">
      <w:pPr>
        <w:pStyle w:val="1ff"/>
        <w:numPr>
          <w:ilvl w:val="0"/>
          <w:numId w:val="26"/>
        </w:numPr>
        <w:tabs>
          <w:tab w:val="clear" w:pos="360"/>
        </w:tabs>
        <w:spacing w:before="0" w:after="120"/>
        <w:ind w:left="0" w:firstLine="0"/>
      </w:pPr>
      <w:r w:rsidRPr="00952FE5">
        <w:t>В случае признания нашей заявки на участие в конкурсе содержащей лучшие условия исполнения контракта и присвоения ей первого номера, нами будет представлено обеспечение исполнения контракта в виде банковской гарантии или передачи денежных средств на сумму,</w:t>
      </w:r>
      <w:r>
        <w:t xml:space="preserve"> </w:t>
      </w:r>
      <w:r w:rsidRPr="00952FE5">
        <w:t xml:space="preserve">установленную заказчиком, уполномоченным </w:t>
      </w:r>
      <w:r w:rsidRPr="001110DA">
        <w:t>органом,</w:t>
      </w:r>
      <w:r w:rsidRPr="00952FE5">
        <w:t xml:space="preserve"> которая составляет ____________________________________________________</w:t>
      </w:r>
      <w:r w:rsidR="003B2222">
        <w:t>____________</w:t>
      </w:r>
      <w:r w:rsidRPr="00952FE5">
        <w:t>_</w:t>
      </w:r>
      <w:r w:rsidR="003B2222">
        <w:t>_____________</w:t>
      </w:r>
      <w:r w:rsidRPr="00952FE5">
        <w:t xml:space="preserve">_ </w:t>
      </w:r>
    </w:p>
    <w:p w:rsidR="003B2222" w:rsidRDefault="0033711A" w:rsidP="0033711A">
      <w:pPr>
        <w:pStyle w:val="1ff"/>
        <w:spacing w:before="0" w:after="120"/>
        <w:ind w:firstLine="0"/>
        <w:rPr>
          <w:i/>
          <w:iCs/>
        </w:rPr>
      </w:pPr>
      <w:r w:rsidRPr="00952FE5">
        <w:t>(</w:t>
      </w:r>
      <w:r w:rsidRPr="00952FE5">
        <w:rPr>
          <w:i/>
          <w:iCs/>
        </w:rPr>
        <w:t>указать цифрами и прописью сумму обеспечения исполнения обязательств по контракту).</w:t>
      </w:r>
    </w:p>
    <w:p w:rsidR="0033711A" w:rsidRPr="003B2222" w:rsidRDefault="0033711A" w:rsidP="003B2222">
      <w:pPr>
        <w:pStyle w:val="1ff"/>
        <w:numPr>
          <w:ilvl w:val="0"/>
          <w:numId w:val="26"/>
        </w:numPr>
        <w:tabs>
          <w:tab w:val="clear" w:pos="360"/>
          <w:tab w:val="num" w:pos="0"/>
        </w:tabs>
        <w:spacing w:before="0" w:after="120"/>
        <w:ind w:left="0" w:firstLine="0"/>
        <w:rPr>
          <w:i/>
          <w:iCs/>
        </w:rPr>
      </w:pPr>
      <w:r w:rsidRPr="00952FE5">
        <w:t>Корреспонденцию в наш адрес просим направлять по адресу: ___________________________________________________</w:t>
      </w:r>
      <w:r w:rsidR="003B2222">
        <w:t>_____________________________</w:t>
      </w:r>
      <w:r w:rsidRPr="00952FE5">
        <w:t>.</w:t>
      </w:r>
    </w:p>
    <w:p w:rsidR="0033711A" w:rsidRPr="00952FE5" w:rsidRDefault="0033711A" w:rsidP="0033711A">
      <w:pPr>
        <w:pStyle w:val="1ff"/>
        <w:spacing w:before="0" w:after="120"/>
        <w:ind w:firstLine="0"/>
      </w:pPr>
      <w:r w:rsidRPr="00952FE5">
        <w:t>Для оперативной связи телефон: ______________________________.</w:t>
      </w:r>
    </w:p>
    <w:p w:rsidR="0033711A" w:rsidRPr="00952FE5" w:rsidRDefault="0033711A" w:rsidP="0033711A">
      <w:pPr>
        <w:pStyle w:val="1ff"/>
        <w:spacing w:before="0" w:after="120"/>
        <w:ind w:firstLine="0"/>
      </w:pPr>
      <w:r w:rsidRPr="00952FE5">
        <w:t>1</w:t>
      </w:r>
      <w:r w:rsidR="003B2222">
        <w:t>1</w:t>
      </w:r>
      <w:r w:rsidRPr="00952FE5">
        <w:t>.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33711A" w:rsidRPr="00952FE5" w:rsidRDefault="0033711A" w:rsidP="0033711A">
      <w:pPr>
        <w:shd w:val="clear" w:color="auto" w:fill="FFFFFF"/>
        <w:spacing w:after="120"/>
        <w:rPr>
          <w:b/>
          <w:bCs/>
        </w:rPr>
      </w:pPr>
    </w:p>
    <w:p w:rsidR="0033711A" w:rsidRPr="00952FE5" w:rsidRDefault="0033711A" w:rsidP="0033711A">
      <w:pPr>
        <w:shd w:val="clear" w:color="auto" w:fill="FFFFFF"/>
        <w:spacing w:after="120"/>
        <w:rPr>
          <w:b/>
          <w:bCs/>
        </w:rPr>
      </w:pPr>
    </w:p>
    <w:p w:rsidR="0033711A" w:rsidRPr="00952FE5" w:rsidRDefault="0033711A" w:rsidP="0033711A">
      <w:pPr>
        <w:shd w:val="clear" w:color="auto" w:fill="FFFFFF"/>
        <w:spacing w:after="120"/>
        <w:rPr>
          <w:b/>
          <w:bCs/>
        </w:rPr>
      </w:pPr>
    </w:p>
    <w:p w:rsidR="0033711A" w:rsidRDefault="0033711A" w:rsidP="0033711A">
      <w:pPr>
        <w:pStyle w:val="112"/>
        <w:spacing w:before="0" w:after="120"/>
        <w:ind w:firstLine="0"/>
      </w:pPr>
    </w:p>
    <w:p w:rsidR="007D657D" w:rsidRPr="00952FE5" w:rsidRDefault="007D657D" w:rsidP="007D657D">
      <w:pPr>
        <w:pStyle w:val="af"/>
      </w:pPr>
      <w:r w:rsidRPr="00952FE5">
        <w:t>Участник закупки ________________________ ( ___________________ )</w:t>
      </w:r>
    </w:p>
    <w:p w:rsidR="007D657D" w:rsidRPr="00952FE5" w:rsidRDefault="007D657D" w:rsidP="007D657D">
      <w:pPr>
        <w:pStyle w:val="af"/>
        <w:rPr>
          <w:i/>
          <w:iCs/>
          <w:vertAlign w:val="superscript"/>
        </w:rPr>
      </w:pPr>
      <w:r w:rsidRPr="00952FE5">
        <w:rPr>
          <w:i/>
          <w:iCs/>
          <w:vertAlign w:val="superscript"/>
        </w:rPr>
        <w:t xml:space="preserve">                                                                                                                                                                                (Ф.И.О.)</w:t>
      </w:r>
    </w:p>
    <w:p w:rsidR="007D657D" w:rsidRPr="00952FE5" w:rsidRDefault="007D657D" w:rsidP="007D657D">
      <w:pPr>
        <w:pStyle w:val="af"/>
      </w:pPr>
      <w:r w:rsidRPr="00952FE5">
        <w:t>М.П.</w:t>
      </w:r>
    </w:p>
    <w:p w:rsidR="003B2222" w:rsidRDefault="003B2222">
      <w:r>
        <w:br w:type="page"/>
      </w:r>
    </w:p>
    <w:p w:rsidR="007F2A51" w:rsidRDefault="007F2A51" w:rsidP="007D657D">
      <w:pPr>
        <w:jc w:val="center"/>
        <w:rPr>
          <w:b/>
        </w:rPr>
      </w:pPr>
      <w:bookmarkStart w:id="99" w:name="_Ref166332298"/>
      <w:bookmarkStart w:id="100" w:name="_Ref166442441"/>
      <w:bookmarkStart w:id="101" w:name="_Ref166442484"/>
      <w:bookmarkStart w:id="102" w:name="_Ref166442569"/>
      <w:bookmarkStart w:id="103" w:name="_Toc286523240"/>
      <w:bookmarkStart w:id="104" w:name="_Toc127334290"/>
      <w:bookmarkEnd w:id="96"/>
      <w:bookmarkEnd w:id="97"/>
    </w:p>
    <w:p w:rsidR="0033711A" w:rsidRPr="007D657D" w:rsidRDefault="007D657D" w:rsidP="007D657D">
      <w:pPr>
        <w:jc w:val="center"/>
        <w:rPr>
          <w:b/>
        </w:rPr>
      </w:pPr>
      <w:r w:rsidRPr="007D657D">
        <w:rPr>
          <w:b/>
        </w:rPr>
        <w:t xml:space="preserve">Форма </w:t>
      </w:r>
      <w:r w:rsidR="009F31D8">
        <w:rPr>
          <w:b/>
        </w:rPr>
        <w:t>2</w:t>
      </w:r>
      <w:r w:rsidRPr="007D657D">
        <w:rPr>
          <w:b/>
        </w:rPr>
        <w:t xml:space="preserve">. </w:t>
      </w:r>
      <w:r w:rsidR="0033711A" w:rsidRPr="007D657D">
        <w:rPr>
          <w:b/>
        </w:rPr>
        <w:t>ДОВЕРЕННОСТЬ</w:t>
      </w:r>
      <w:bookmarkEnd w:id="99"/>
      <w:bookmarkEnd w:id="100"/>
      <w:bookmarkEnd w:id="101"/>
      <w:bookmarkEnd w:id="102"/>
      <w:bookmarkEnd w:id="103"/>
    </w:p>
    <w:p w:rsidR="0033711A" w:rsidRPr="00952FE5" w:rsidRDefault="0033711A" w:rsidP="0033711A">
      <w:pPr>
        <w:spacing w:after="120"/>
        <w:jc w:val="center"/>
        <w:rPr>
          <w:b/>
          <w:bCs/>
        </w:rPr>
      </w:pPr>
      <w:bookmarkStart w:id="105" w:name="_Toc119343918"/>
      <w:bookmarkEnd w:id="104"/>
    </w:p>
    <w:bookmarkEnd w:id="105"/>
    <w:p w:rsidR="0033711A" w:rsidRPr="00952FE5" w:rsidRDefault="0033711A" w:rsidP="003B2222">
      <w:pPr>
        <w:spacing w:after="120"/>
        <w:jc w:val="right"/>
      </w:pPr>
      <w:r w:rsidRPr="00952FE5">
        <w:t xml:space="preserve">Дата, </w:t>
      </w:r>
      <w:r w:rsidR="003B2222">
        <w:t>город.</w:t>
      </w:r>
    </w:p>
    <w:p w:rsidR="0033711A" w:rsidRPr="00952FE5" w:rsidRDefault="0033711A" w:rsidP="0033711A">
      <w:pPr>
        <w:spacing w:after="120"/>
        <w:jc w:val="center"/>
        <w:rPr>
          <w:b/>
          <w:bCs/>
        </w:rPr>
      </w:pPr>
      <w:r w:rsidRPr="00952FE5">
        <w:rPr>
          <w:b/>
          <w:bCs/>
        </w:rPr>
        <w:t>ДОВЕРЕННОСТЬ № ____</w:t>
      </w:r>
    </w:p>
    <w:p w:rsidR="0033711A" w:rsidRPr="00952FE5" w:rsidRDefault="0033711A" w:rsidP="0033711A">
      <w:pPr>
        <w:spacing w:after="120"/>
      </w:pPr>
    </w:p>
    <w:p w:rsidR="0033711A" w:rsidRPr="00952FE5" w:rsidRDefault="0033711A" w:rsidP="0033711A">
      <w:pPr>
        <w:spacing w:after="120"/>
        <w:jc w:val="center"/>
      </w:pPr>
      <w:r w:rsidRPr="00952FE5">
        <w:t>__________________________________________________________________________</w:t>
      </w:r>
    </w:p>
    <w:p w:rsidR="0033711A" w:rsidRPr="00952FE5" w:rsidRDefault="0033711A" w:rsidP="0033711A">
      <w:pPr>
        <w:spacing w:after="120"/>
        <w:jc w:val="center"/>
        <w:rPr>
          <w:i/>
          <w:iCs/>
          <w:vertAlign w:val="superscript"/>
        </w:rPr>
      </w:pPr>
      <w:r w:rsidRPr="00952FE5">
        <w:rPr>
          <w:i/>
          <w:iCs/>
          <w:vertAlign w:val="superscript"/>
        </w:rPr>
        <w:t>(место выдачи доверенности)</w:t>
      </w:r>
    </w:p>
    <w:p w:rsidR="0033711A" w:rsidRPr="00952FE5" w:rsidRDefault="0033711A" w:rsidP="0033711A">
      <w:pPr>
        <w:spacing w:after="120"/>
        <w:jc w:val="center"/>
      </w:pPr>
      <w:r w:rsidRPr="00952FE5">
        <w:t>__________________________________________________________________________</w:t>
      </w:r>
    </w:p>
    <w:p w:rsidR="0033711A" w:rsidRPr="00952FE5" w:rsidRDefault="0033711A" w:rsidP="0033711A">
      <w:pPr>
        <w:spacing w:after="120"/>
        <w:jc w:val="center"/>
        <w:rPr>
          <w:i/>
          <w:iCs/>
          <w:vertAlign w:val="superscript"/>
        </w:rPr>
      </w:pPr>
      <w:r w:rsidRPr="00952FE5">
        <w:rPr>
          <w:i/>
          <w:iCs/>
          <w:vertAlign w:val="superscript"/>
        </w:rPr>
        <w:t>(прописью число, месяц и год выдачи доверенности)</w:t>
      </w:r>
    </w:p>
    <w:p w:rsidR="0033711A" w:rsidRPr="00952FE5" w:rsidRDefault="0033711A" w:rsidP="0033711A">
      <w:pPr>
        <w:spacing w:after="120"/>
      </w:pPr>
      <w:r w:rsidRPr="00952FE5">
        <w:tab/>
        <w:t>Юридическое лицо (физическое лицо) – участник закупки:</w:t>
      </w:r>
    </w:p>
    <w:p w:rsidR="0033711A" w:rsidRPr="00952FE5" w:rsidRDefault="0033711A" w:rsidP="0033711A">
      <w:pPr>
        <w:spacing w:after="120"/>
      </w:pPr>
      <w:r w:rsidRPr="00952FE5">
        <w:t>______________________________________________________________ (далее – доверитель)</w:t>
      </w:r>
    </w:p>
    <w:p w:rsidR="0033711A" w:rsidRPr="00952FE5" w:rsidRDefault="0033711A" w:rsidP="003B2222">
      <w:pPr>
        <w:spacing w:after="120"/>
        <w:jc w:val="center"/>
        <w:rPr>
          <w:i/>
          <w:iCs/>
          <w:vertAlign w:val="superscript"/>
        </w:rPr>
      </w:pPr>
      <w:r w:rsidRPr="00952FE5">
        <w:rPr>
          <w:i/>
          <w:iCs/>
          <w:vertAlign w:val="superscript"/>
        </w:rPr>
        <w:t>(Наименование участника закупки)</w:t>
      </w:r>
    </w:p>
    <w:p w:rsidR="0033711A" w:rsidRPr="00952FE5" w:rsidRDefault="0033711A" w:rsidP="0033711A">
      <w:pPr>
        <w:spacing w:after="120"/>
        <w:rPr>
          <w:vertAlign w:val="superscript"/>
        </w:rPr>
      </w:pPr>
      <w:r w:rsidRPr="00952FE5">
        <w:t>в лице____________________________________________</w:t>
      </w:r>
      <w:r w:rsidR="003B2222">
        <w:t>_______________________________</w:t>
      </w:r>
    </w:p>
    <w:p w:rsidR="0033711A" w:rsidRPr="00952FE5" w:rsidRDefault="0033711A" w:rsidP="003B2222">
      <w:pPr>
        <w:spacing w:after="120"/>
        <w:jc w:val="center"/>
        <w:rPr>
          <w:i/>
          <w:iCs/>
          <w:vertAlign w:val="superscript"/>
        </w:rPr>
      </w:pPr>
      <w:r w:rsidRPr="00952FE5">
        <w:rPr>
          <w:i/>
          <w:iCs/>
          <w:vertAlign w:val="superscript"/>
        </w:rPr>
        <w:t>(фамилия, имя, отчество, должность)</w:t>
      </w:r>
    </w:p>
    <w:p w:rsidR="0033711A" w:rsidRPr="00952FE5" w:rsidRDefault="0033711A" w:rsidP="0033711A">
      <w:pPr>
        <w:spacing w:after="120"/>
        <w:rPr>
          <w:vertAlign w:val="superscript"/>
        </w:rPr>
      </w:pPr>
      <w:r w:rsidRPr="00952FE5">
        <w:t>действующий (ая) на</w:t>
      </w:r>
      <w:r w:rsidR="003B2222">
        <w:t xml:space="preserve"> основании__________________</w:t>
      </w:r>
      <w:r w:rsidRPr="00952FE5">
        <w:t>__________________________________,</w:t>
      </w:r>
    </w:p>
    <w:p w:rsidR="0033711A" w:rsidRPr="00952FE5" w:rsidRDefault="0033711A" w:rsidP="003B2222">
      <w:pPr>
        <w:spacing w:after="120"/>
        <w:jc w:val="center"/>
        <w:rPr>
          <w:i/>
          <w:iCs/>
          <w:vertAlign w:val="superscript"/>
        </w:rPr>
      </w:pPr>
      <w:r w:rsidRPr="00952FE5">
        <w:rPr>
          <w:i/>
          <w:iCs/>
          <w:vertAlign w:val="superscript"/>
        </w:rPr>
        <w:t>(устава, доверенности, положения и т.д.)</w:t>
      </w:r>
    </w:p>
    <w:p w:rsidR="0033711A" w:rsidRPr="00952FE5" w:rsidRDefault="0033711A" w:rsidP="0033711A">
      <w:pPr>
        <w:pStyle w:val="afffff8"/>
        <w:spacing w:after="120"/>
      </w:pPr>
      <w:r w:rsidRPr="00952FE5">
        <w:t xml:space="preserve">доверяет __________________________________________________ (далее – представитель) </w:t>
      </w:r>
    </w:p>
    <w:p w:rsidR="0033711A" w:rsidRPr="00952FE5" w:rsidRDefault="0033711A" w:rsidP="003B2222">
      <w:pPr>
        <w:spacing w:after="120"/>
        <w:jc w:val="center"/>
        <w:rPr>
          <w:i/>
          <w:iCs/>
          <w:vertAlign w:val="superscript"/>
        </w:rPr>
      </w:pPr>
      <w:r w:rsidRPr="00952FE5">
        <w:rPr>
          <w:i/>
          <w:iCs/>
          <w:vertAlign w:val="superscript"/>
        </w:rPr>
        <w:t>(фамилия, имя, отчество, должность)</w:t>
      </w:r>
    </w:p>
    <w:p w:rsidR="0033711A" w:rsidRPr="00952FE5" w:rsidRDefault="0033711A" w:rsidP="0033711A">
      <w:pPr>
        <w:spacing w:after="120"/>
      </w:pPr>
      <w:r w:rsidRPr="00952FE5">
        <w:t>паспорт серии ______ №_________ выдан ________________________ «____» _____________</w:t>
      </w:r>
    </w:p>
    <w:p w:rsidR="0033711A" w:rsidRPr="00952FE5" w:rsidRDefault="0033711A" w:rsidP="0033711A">
      <w:pPr>
        <w:pStyle w:val="af"/>
      </w:pPr>
      <w:r w:rsidRPr="00952FE5">
        <w:t>представлять интересы ____________________________________________________________</w:t>
      </w:r>
    </w:p>
    <w:p w:rsidR="0033711A" w:rsidRPr="00952FE5" w:rsidRDefault="0033711A" w:rsidP="003B2222">
      <w:pPr>
        <w:pStyle w:val="af"/>
        <w:jc w:val="center"/>
        <w:rPr>
          <w:i/>
          <w:iCs/>
          <w:vertAlign w:val="superscript"/>
        </w:rPr>
      </w:pPr>
      <w:r w:rsidRPr="00952FE5">
        <w:rPr>
          <w:i/>
          <w:iCs/>
          <w:vertAlign w:val="superscript"/>
        </w:rPr>
        <w:t>(наименование Участника закупки)</w:t>
      </w:r>
    </w:p>
    <w:p w:rsidR="003B2222" w:rsidRDefault="0033711A" w:rsidP="0033711A">
      <w:pPr>
        <w:pStyle w:val="af"/>
      </w:pPr>
      <w:r w:rsidRPr="00952FE5">
        <w:t>на конкурсе __________________</w:t>
      </w:r>
      <w:r w:rsidR="003B2222">
        <w:t>__________</w:t>
      </w:r>
      <w:r w:rsidRPr="00952FE5">
        <w:t xml:space="preserve">___ (указать наименование предмета конкурса), </w:t>
      </w:r>
    </w:p>
    <w:p w:rsidR="0033711A" w:rsidRPr="00952FE5" w:rsidRDefault="0033711A" w:rsidP="003B2222">
      <w:pPr>
        <w:pStyle w:val="af"/>
        <w:jc w:val="center"/>
        <w:rPr>
          <w:b/>
          <w:bCs/>
        </w:rPr>
      </w:pPr>
      <w:r w:rsidRPr="00952FE5">
        <w:t xml:space="preserve">проводимом ____________________________________________________________________ </w:t>
      </w:r>
      <w:r w:rsidRPr="003B2222">
        <w:rPr>
          <w:i/>
          <w:iCs/>
          <w:vertAlign w:val="superscript"/>
        </w:rPr>
        <w:t>(указать название заказчика и уполномоченного органа</w:t>
      </w:r>
      <w:r w:rsidRPr="003B2222">
        <w:rPr>
          <w:vertAlign w:val="superscript"/>
        </w:rPr>
        <w:t>(уч</w:t>
      </w:r>
      <w:r w:rsidRPr="003B2222">
        <w:rPr>
          <w:i/>
          <w:iCs/>
          <w:vertAlign w:val="superscript"/>
        </w:rPr>
        <w:t>реждения)</w:t>
      </w:r>
      <w:r w:rsidRPr="003B2222">
        <w:rPr>
          <w:vertAlign w:val="superscript"/>
        </w:rPr>
        <w:t>.</w:t>
      </w:r>
    </w:p>
    <w:p w:rsidR="0033711A" w:rsidRPr="00952FE5" w:rsidRDefault="0033711A" w:rsidP="0033711A">
      <w:pPr>
        <w:pStyle w:val="af"/>
      </w:pPr>
    </w:p>
    <w:p w:rsidR="0033711A" w:rsidRPr="00952FE5" w:rsidRDefault="0033711A" w:rsidP="0033711A">
      <w:pPr>
        <w:pStyle w:val="af"/>
      </w:pPr>
      <w:r w:rsidRPr="00952FE5">
        <w:t xml:space="preserve">Подпись _________________________________    ________________________ удостоверяем. </w:t>
      </w:r>
    </w:p>
    <w:p w:rsidR="0033711A" w:rsidRPr="00952FE5" w:rsidRDefault="0033711A" w:rsidP="0033711A">
      <w:pPr>
        <w:pStyle w:val="af"/>
        <w:rPr>
          <w:i/>
          <w:iCs/>
          <w:vertAlign w:val="superscript"/>
        </w:rPr>
      </w:pPr>
      <w:r w:rsidRPr="00952FE5">
        <w:rPr>
          <w:i/>
          <w:iCs/>
          <w:vertAlign w:val="superscript"/>
        </w:rPr>
        <w:t xml:space="preserve">                                                                (Ф.И.О. удостоверяемого)                           (Подпись удостоверяемого)</w:t>
      </w:r>
    </w:p>
    <w:p w:rsidR="0033711A" w:rsidRPr="00952FE5" w:rsidRDefault="0033711A" w:rsidP="0033711A">
      <w:pPr>
        <w:pStyle w:val="af"/>
      </w:pPr>
    </w:p>
    <w:p w:rsidR="0033711A" w:rsidRPr="00952FE5" w:rsidRDefault="0033711A" w:rsidP="0033711A">
      <w:pPr>
        <w:pStyle w:val="af"/>
      </w:pPr>
      <w:r w:rsidRPr="00952FE5">
        <w:t>Доверенность действительна по «____» ____________________ 20</w:t>
      </w:r>
      <w:r w:rsidR="003B2222">
        <w:t>1__</w:t>
      </w:r>
      <w:r w:rsidRPr="00952FE5">
        <w:t>_ г.</w:t>
      </w:r>
    </w:p>
    <w:p w:rsidR="0033711A" w:rsidRPr="00952FE5" w:rsidRDefault="0033711A" w:rsidP="0033711A">
      <w:pPr>
        <w:pStyle w:val="af"/>
      </w:pPr>
    </w:p>
    <w:p w:rsidR="0033711A" w:rsidRPr="00952FE5" w:rsidRDefault="0033711A" w:rsidP="0033711A">
      <w:pPr>
        <w:pStyle w:val="af"/>
      </w:pPr>
      <w:r w:rsidRPr="00952FE5">
        <w:t>Участник закупки ________________________ ( ___________________ )</w:t>
      </w:r>
    </w:p>
    <w:p w:rsidR="0033711A" w:rsidRPr="00952FE5" w:rsidRDefault="0033711A" w:rsidP="0033711A">
      <w:pPr>
        <w:pStyle w:val="af"/>
        <w:rPr>
          <w:i/>
          <w:iCs/>
          <w:vertAlign w:val="superscript"/>
        </w:rPr>
      </w:pPr>
      <w:r w:rsidRPr="00952FE5">
        <w:rPr>
          <w:i/>
          <w:iCs/>
          <w:vertAlign w:val="superscript"/>
        </w:rPr>
        <w:t xml:space="preserve">                                                                                                                                                                                (Ф.И.О.)</w:t>
      </w:r>
    </w:p>
    <w:p w:rsidR="0033711A" w:rsidRPr="00952FE5" w:rsidRDefault="0033711A" w:rsidP="0033711A">
      <w:pPr>
        <w:pStyle w:val="af"/>
      </w:pPr>
      <w:r w:rsidRPr="00952FE5">
        <w:t>М.П.</w:t>
      </w:r>
    </w:p>
    <w:p w:rsidR="008644F3" w:rsidRDefault="008644F3" w:rsidP="008644F3">
      <w:pPr>
        <w:suppressAutoHyphens/>
        <w:ind w:left="360"/>
        <w:jc w:val="center"/>
        <w:rPr>
          <w:b/>
          <w:sz w:val="32"/>
          <w:szCs w:val="32"/>
        </w:rPr>
      </w:pPr>
    </w:p>
    <w:p w:rsidR="003B2222" w:rsidRDefault="003B2222">
      <w:pPr>
        <w:rPr>
          <w:b/>
          <w:sz w:val="28"/>
          <w:szCs w:val="28"/>
        </w:rPr>
      </w:pPr>
      <w:r>
        <w:rPr>
          <w:b/>
          <w:sz w:val="28"/>
          <w:szCs w:val="28"/>
        </w:rPr>
        <w:br w:type="page"/>
      </w:r>
    </w:p>
    <w:p w:rsidR="007F2A51" w:rsidRDefault="007F2A51" w:rsidP="00596BFE">
      <w:pPr>
        <w:suppressAutoHyphens/>
        <w:jc w:val="center"/>
        <w:rPr>
          <w:b/>
          <w:sz w:val="28"/>
          <w:szCs w:val="28"/>
        </w:rPr>
      </w:pPr>
    </w:p>
    <w:p w:rsidR="00596BFE" w:rsidRPr="003A7BA5" w:rsidRDefault="003A7BA5" w:rsidP="00596BFE">
      <w:pPr>
        <w:suppressAutoHyphens/>
        <w:jc w:val="center"/>
        <w:rPr>
          <w:b/>
          <w:sz w:val="28"/>
          <w:szCs w:val="28"/>
        </w:rPr>
      </w:pPr>
      <w:r w:rsidRPr="003A7BA5">
        <w:rPr>
          <w:b/>
          <w:sz w:val="28"/>
          <w:szCs w:val="28"/>
          <w:lang w:val="en-US"/>
        </w:rPr>
        <w:t>V</w:t>
      </w:r>
      <w:r w:rsidRPr="003A7BA5">
        <w:rPr>
          <w:b/>
          <w:sz w:val="28"/>
          <w:szCs w:val="28"/>
        </w:rPr>
        <w:t xml:space="preserve">. </w:t>
      </w:r>
      <w:r w:rsidR="00360B32">
        <w:rPr>
          <w:b/>
          <w:sz w:val="28"/>
          <w:szCs w:val="28"/>
        </w:rPr>
        <w:t xml:space="preserve">ПРОЕКТ </w:t>
      </w:r>
      <w:r w:rsidR="006971C8">
        <w:rPr>
          <w:b/>
          <w:sz w:val="28"/>
          <w:szCs w:val="28"/>
        </w:rPr>
        <w:t xml:space="preserve"> </w:t>
      </w:r>
      <w:r w:rsidR="00360B32">
        <w:rPr>
          <w:b/>
          <w:sz w:val="28"/>
          <w:szCs w:val="28"/>
        </w:rPr>
        <w:t xml:space="preserve"> КОНТРАКТА</w:t>
      </w:r>
    </w:p>
    <w:p w:rsidR="00074A8F" w:rsidRPr="00074A8F" w:rsidRDefault="00074A8F" w:rsidP="00074A8F">
      <w:pPr>
        <w:pStyle w:val="11"/>
        <w:keepNext w:val="0"/>
        <w:widowControl w:val="0"/>
        <w:spacing w:before="0" w:after="0"/>
        <w:jc w:val="right"/>
        <w:rPr>
          <w:rStyle w:val="19"/>
          <w:rFonts w:ascii="Times New Roman" w:hAnsi="Times New Roman" w:cs="Times New Roman"/>
          <w:b/>
          <w:caps/>
          <w:sz w:val="24"/>
          <w:szCs w:val="24"/>
        </w:rPr>
      </w:pPr>
    </w:p>
    <w:p w:rsidR="004971FE" w:rsidRPr="008B2920" w:rsidRDefault="004971FE" w:rsidP="004971FE">
      <w:pPr>
        <w:jc w:val="center"/>
        <w:rPr>
          <w:rStyle w:val="CharStyle9"/>
          <w:rFonts w:eastAsia="Courier New"/>
          <w:bCs w:val="0"/>
          <w:sz w:val="24"/>
          <w:szCs w:val="24"/>
          <w:lang w:eastAsia="ar-SA"/>
        </w:rPr>
      </w:pPr>
      <w:r w:rsidRPr="008B2920">
        <w:rPr>
          <w:rStyle w:val="CharStyle7"/>
          <w:rFonts w:eastAsia="Courier New"/>
          <w:sz w:val="24"/>
          <w:szCs w:val="24"/>
        </w:rPr>
        <w:t>КОНТРАКТ № _____</w:t>
      </w:r>
    </w:p>
    <w:p w:rsidR="0018255D" w:rsidRPr="00CA0F6A" w:rsidRDefault="0018255D" w:rsidP="0018255D">
      <w:pPr>
        <w:suppressAutoHyphens/>
        <w:autoSpaceDE w:val="0"/>
        <w:ind w:right="-4"/>
        <w:jc w:val="both"/>
        <w:rPr>
          <w:rFonts w:eastAsia="Arial"/>
          <w:lang w:eastAsia="ar-SA"/>
        </w:rPr>
      </w:pPr>
      <w:r>
        <w:rPr>
          <w:rFonts w:eastAsia="Arial"/>
          <w:lang w:eastAsia="ar-SA"/>
        </w:rPr>
        <w:t xml:space="preserve">г. Благовещенск                    </w:t>
      </w:r>
      <w:r w:rsidRPr="00CA0F6A">
        <w:rPr>
          <w:rFonts w:eastAsia="Arial"/>
          <w:lang w:eastAsia="ar-SA"/>
        </w:rPr>
        <w:tab/>
      </w:r>
      <w:r>
        <w:rPr>
          <w:rFonts w:eastAsia="Arial"/>
          <w:lang w:eastAsia="ar-SA"/>
        </w:rPr>
        <w:t xml:space="preserve">                                                                 </w:t>
      </w:r>
      <w:r w:rsidRPr="00CA0F6A">
        <w:rPr>
          <w:rFonts w:eastAsia="Arial"/>
          <w:lang w:eastAsia="ar-SA"/>
        </w:rPr>
        <w:t xml:space="preserve">   «___»_________ 201</w:t>
      </w:r>
      <w:r>
        <w:rPr>
          <w:rFonts w:eastAsia="Arial"/>
          <w:lang w:eastAsia="ar-SA"/>
        </w:rPr>
        <w:t>5</w:t>
      </w:r>
      <w:r w:rsidRPr="00CA0F6A">
        <w:rPr>
          <w:rFonts w:eastAsia="Arial"/>
          <w:lang w:eastAsia="ar-SA"/>
        </w:rPr>
        <w:t xml:space="preserve"> г.</w:t>
      </w:r>
    </w:p>
    <w:p w:rsidR="0018255D" w:rsidRPr="00CA0F6A" w:rsidRDefault="0018255D" w:rsidP="0018255D">
      <w:pPr>
        <w:tabs>
          <w:tab w:val="left" w:pos="6804"/>
        </w:tabs>
        <w:suppressAutoHyphens/>
        <w:autoSpaceDE w:val="0"/>
        <w:jc w:val="both"/>
        <w:rPr>
          <w:rFonts w:eastAsia="Arial"/>
          <w:lang w:eastAsia="ar-SA"/>
        </w:rPr>
      </w:pPr>
    </w:p>
    <w:p w:rsidR="0018255D" w:rsidRPr="00E0283B" w:rsidRDefault="0018255D" w:rsidP="0018255D">
      <w:pPr>
        <w:ind w:firstLine="709"/>
        <w:jc w:val="both"/>
      </w:pPr>
      <w:r w:rsidRPr="00CA0F6A">
        <w:rPr>
          <w:rFonts w:eastAsia="Arial Unicode MS"/>
          <w:kern w:val="1"/>
        </w:rPr>
        <w:t xml:space="preserve">Федеральное казенное предприятие «Аэропорты </w:t>
      </w:r>
      <w:r>
        <w:rPr>
          <w:rFonts w:eastAsia="Arial Unicode MS"/>
          <w:kern w:val="1"/>
        </w:rPr>
        <w:t>Дальнего Востока</w:t>
      </w:r>
      <w:r w:rsidRPr="00CA0F6A">
        <w:rPr>
          <w:rFonts w:eastAsia="Arial Unicode MS"/>
          <w:kern w:val="1"/>
        </w:rPr>
        <w:t xml:space="preserve">», именуемое в дальнейшем «Заказчик», </w:t>
      </w:r>
      <w:r w:rsidRPr="00E0283B">
        <w:t xml:space="preserve">в лице </w:t>
      </w:r>
      <w:r>
        <w:t>__________________________</w:t>
      </w:r>
      <w:r w:rsidRPr="00E0283B">
        <w:t xml:space="preserve">, с одной стороны, и победитель открытого конкурса </w:t>
      </w:r>
      <w:r w:rsidRPr="00E0283B">
        <w:rPr>
          <w:bCs/>
        </w:rPr>
        <w:t xml:space="preserve">на оказание услуг </w:t>
      </w:r>
      <w:r w:rsidRPr="00E0283B">
        <w:t>по</w:t>
      </w:r>
      <w:r w:rsidRPr="00E0283B">
        <w:rPr>
          <w:bCs/>
        </w:rPr>
        <w:t xml:space="preserve"> </w:t>
      </w:r>
      <w:r w:rsidRPr="00E0283B">
        <w:t xml:space="preserve">проведению обязательного ежегодного аудита  годовой бухгалтерской </w:t>
      </w:r>
      <w:r w:rsidRPr="005C2D29">
        <w:t xml:space="preserve">(финансовой) отчётности ФКП «Аэропорты </w:t>
      </w:r>
      <w:r>
        <w:t>Дальнего Востока</w:t>
      </w:r>
      <w:r w:rsidRPr="005C2D29">
        <w:t xml:space="preserve">» за </w:t>
      </w:r>
      <w:r>
        <w:t>2014</w:t>
      </w:r>
      <w:r w:rsidRPr="005C2D29">
        <w:t xml:space="preserve"> год</w:t>
      </w:r>
      <w:r w:rsidRPr="00E0283B">
        <w:t>, _____________________________________________________</w:t>
      </w:r>
      <w:r>
        <w:t>________________</w:t>
      </w:r>
      <w:r w:rsidRPr="00E0283B">
        <w:t>,</w:t>
      </w:r>
    </w:p>
    <w:p w:rsidR="0018255D" w:rsidRPr="00E0283B" w:rsidRDefault="0018255D" w:rsidP="0018255D">
      <w:pPr>
        <w:ind w:firstLine="709"/>
        <w:jc w:val="both"/>
      </w:pPr>
      <w:r w:rsidRPr="00E0283B">
        <w:t xml:space="preserve">                           (полное наименование Исполнителя)</w:t>
      </w:r>
    </w:p>
    <w:p w:rsidR="0018255D" w:rsidRDefault="0018255D" w:rsidP="0018255D">
      <w:pPr>
        <w:jc w:val="both"/>
      </w:pPr>
      <w:r w:rsidRPr="00E0283B">
        <w:t xml:space="preserve">именуемый в дальнейшем </w:t>
      </w:r>
      <w:r>
        <w:t>«</w:t>
      </w:r>
      <w:r w:rsidRPr="00637504">
        <w:t>Исполнитель</w:t>
      </w:r>
      <w:r>
        <w:rPr>
          <w:b/>
        </w:rPr>
        <w:t>»</w:t>
      </w:r>
      <w:r w:rsidRPr="00E0283B">
        <w:t xml:space="preserve">, в лице_______________________________, действующего на основании ____________с другой стороны, на основании Протокола </w:t>
      </w:r>
      <w:r w:rsidRPr="00E0283B">
        <w:rPr>
          <w:bCs/>
        </w:rPr>
        <w:t>на участие в конкурсе</w:t>
      </w:r>
      <w:r w:rsidRPr="00E0283B">
        <w:t xml:space="preserve"> от «____» __________ 20__ года № ___, заключили настоящий  контракт (далее - контракт) о нижеследующем:</w:t>
      </w:r>
    </w:p>
    <w:p w:rsidR="0018255D" w:rsidRPr="00CA0F6A" w:rsidRDefault="0018255D" w:rsidP="0018255D">
      <w:pPr>
        <w:jc w:val="center"/>
        <w:rPr>
          <w:b/>
          <w:bCs/>
        </w:rPr>
      </w:pPr>
      <w:r w:rsidRPr="00CA0F6A">
        <w:rPr>
          <w:b/>
          <w:bCs/>
        </w:rPr>
        <w:t>1.</w:t>
      </w:r>
      <w:r w:rsidRPr="00CA0F6A">
        <w:rPr>
          <w:b/>
          <w:bCs/>
        </w:rPr>
        <w:tab/>
        <w:t>Предмет Контракта</w:t>
      </w:r>
    </w:p>
    <w:p w:rsidR="0018255D" w:rsidRDefault="0018255D" w:rsidP="0018255D">
      <w:pPr>
        <w:ind w:firstLine="567"/>
        <w:jc w:val="both"/>
      </w:pPr>
      <w:r>
        <w:t>1. Предметом контракта являются услуги по проведению обязательного ежегодного аудита  годовой бухгалтерской (финансовой) отчётности ФКП «Аэропорты Дальнего Востока» за 2014 год.</w:t>
      </w:r>
    </w:p>
    <w:p w:rsidR="0018255D" w:rsidRDefault="0018255D" w:rsidP="0018255D">
      <w:pPr>
        <w:ind w:firstLine="567"/>
        <w:jc w:val="both"/>
      </w:pPr>
      <w:r>
        <w:t xml:space="preserve">1.2. Номер заказа на официальном сайте РФ для размещения информации о размещении заказов ____________________________________________. </w:t>
      </w:r>
    </w:p>
    <w:p w:rsidR="0018255D" w:rsidRDefault="0018255D" w:rsidP="0018255D">
      <w:pPr>
        <w:ind w:firstLine="567"/>
        <w:jc w:val="both"/>
      </w:pPr>
      <w:r>
        <w:t xml:space="preserve">1.3. Код классификации товаров, работ, услуг: 74.12.11.000 Услуги в области финансового аудита. </w:t>
      </w:r>
    </w:p>
    <w:p w:rsidR="0018255D" w:rsidRDefault="0018255D" w:rsidP="0018255D">
      <w:pPr>
        <w:ind w:firstLine="567"/>
        <w:jc w:val="both"/>
      </w:pPr>
      <w:r>
        <w:t>1.4. Вид обеспечения исполнения контракта ___________.</w:t>
      </w:r>
    </w:p>
    <w:p w:rsidR="0018255D" w:rsidRDefault="0018255D" w:rsidP="0018255D">
      <w:pPr>
        <w:ind w:firstLine="567"/>
        <w:jc w:val="both"/>
      </w:pPr>
      <w:r>
        <w:t>1.5. Исполнитель обязан оказывать услуги в соответствии с нормами действующего российского законодательства об аудиторской деятельности, в том числе в соответствии с Гражданским кодексом Российской Федерации, Федеральным законом от 30 декабря 2008 года № 307-ФЗ «Об аудиторской деятельности»; Постановлением Правительства РФ от 23.09.2002 № 696 «Об утверждении федеральных правил (стандартов) аудиторской деятельности»; Постановлением Правительства РФ от 04.07.2003 N 405 "О внесении дополнений в федеральные правила (стандарты) аудиторской деятельности" и иным законодательством Российской Федерации согласно предмету настоящей конкурсной документации.</w:t>
      </w:r>
    </w:p>
    <w:p w:rsidR="0018255D" w:rsidRDefault="0018255D" w:rsidP="0018255D">
      <w:pPr>
        <w:ind w:firstLine="567"/>
        <w:jc w:val="both"/>
      </w:pPr>
      <w:r>
        <w:t>1.6. Исполнитель принимает на себя обязательства оказать услуги по проведению обязательного ежегодного аудита  годовой бухгалтерской (финансовой) отчётности ФКП «Аэропорты Дальнего Востока» за 2014 год в соответствии с техническим заданием (Приложение № 1 к  контракту), а Заказчик принимает и оплачивает указанные услуги в соответствии с условиями настоящего контракта. Заказчик принимает и оплачивает указанные услуги по условиям настоящего контракта.</w:t>
      </w:r>
    </w:p>
    <w:p w:rsidR="0018255D" w:rsidRDefault="0018255D" w:rsidP="0018255D">
      <w:pPr>
        <w:ind w:firstLine="567"/>
        <w:jc w:val="both"/>
      </w:pPr>
      <w:r>
        <w:t xml:space="preserve">1.7. Качество оказываемых услуг должно соответствовать действующим нормам, требованиям и стандартам, обычно предъявляемых к такому виду услуг. </w:t>
      </w:r>
    </w:p>
    <w:p w:rsidR="0018255D" w:rsidRPr="00CA0F6A" w:rsidRDefault="0018255D" w:rsidP="0018255D">
      <w:pPr>
        <w:ind w:firstLine="567"/>
        <w:jc w:val="both"/>
      </w:pPr>
      <w:r>
        <w:t>1.8. Объем услуг определяется техническим заданием (Приложение 1 к контракту), являющимся неотъемлемой частью настоящего контракта.</w:t>
      </w:r>
    </w:p>
    <w:p w:rsidR="0018255D" w:rsidRDefault="0018255D" w:rsidP="0018255D">
      <w:pPr>
        <w:ind w:left="283"/>
        <w:rPr>
          <w:b/>
          <w:spacing w:val="-8"/>
        </w:rPr>
      </w:pPr>
      <w:r w:rsidRPr="00CA0F6A">
        <w:rPr>
          <w:b/>
          <w:spacing w:val="-8"/>
        </w:rPr>
        <w:t xml:space="preserve">                                     </w:t>
      </w:r>
    </w:p>
    <w:p w:rsidR="0018255D" w:rsidRPr="00CA0F6A" w:rsidRDefault="0018255D" w:rsidP="0018255D">
      <w:pPr>
        <w:ind w:firstLine="425"/>
        <w:jc w:val="center"/>
        <w:rPr>
          <w:b/>
          <w:spacing w:val="-8"/>
        </w:rPr>
      </w:pPr>
      <w:r w:rsidRPr="00CA0F6A">
        <w:rPr>
          <w:b/>
          <w:spacing w:val="-8"/>
        </w:rPr>
        <w:t>2. Сроки</w:t>
      </w:r>
      <w:r w:rsidRPr="00CA0F6A">
        <w:rPr>
          <w:b/>
        </w:rPr>
        <w:t xml:space="preserve"> оказания услуг</w:t>
      </w:r>
    </w:p>
    <w:p w:rsidR="0018255D" w:rsidRPr="00CA0F6A" w:rsidRDefault="0018255D" w:rsidP="0018255D">
      <w:pPr>
        <w:ind w:firstLine="567"/>
        <w:jc w:val="both"/>
      </w:pPr>
      <w:r w:rsidRPr="00CA0F6A">
        <w:t xml:space="preserve">2.1. </w:t>
      </w:r>
      <w:r>
        <w:t>Начало</w:t>
      </w:r>
      <w:r w:rsidRPr="00CA0F6A">
        <w:t xml:space="preserve"> оказания услуг </w:t>
      </w:r>
      <w:r>
        <w:t>–</w:t>
      </w:r>
      <w:r w:rsidRPr="00CA0F6A">
        <w:t xml:space="preserve"> </w:t>
      </w:r>
      <w:r>
        <w:t>с момента подписания Контракта</w:t>
      </w:r>
      <w:r w:rsidRPr="00CA0F6A">
        <w:t xml:space="preserve">. Дата окончания оказания услуг </w:t>
      </w:r>
      <w:r>
        <w:t>–</w:t>
      </w:r>
      <w:r w:rsidRPr="00CA0F6A">
        <w:t xml:space="preserve"> </w:t>
      </w:r>
      <w:r>
        <w:t>30 марта 2015г</w:t>
      </w:r>
      <w:r w:rsidRPr="00CA0F6A">
        <w:t>.</w:t>
      </w:r>
    </w:p>
    <w:p w:rsidR="0018255D" w:rsidRPr="00CA0F6A" w:rsidRDefault="0018255D" w:rsidP="0018255D">
      <w:pPr>
        <w:jc w:val="both"/>
      </w:pPr>
      <w:r w:rsidRPr="00CA0F6A">
        <w:t xml:space="preserve">         2.2. Датой исполнения Исполнителем обязательств по настоящему Контракту считается дата подписания Заказчиком акта об оказанных услугах. </w:t>
      </w:r>
    </w:p>
    <w:p w:rsidR="0018255D" w:rsidRPr="00CA0F6A" w:rsidRDefault="0018255D" w:rsidP="0018255D">
      <w:pPr>
        <w:spacing w:after="120"/>
        <w:ind w:left="283"/>
      </w:pPr>
    </w:p>
    <w:p w:rsidR="0018255D" w:rsidRPr="00CA0F6A" w:rsidRDefault="0018255D" w:rsidP="0018255D">
      <w:pPr>
        <w:keepNext/>
        <w:keepLines/>
        <w:shd w:val="clear" w:color="auto" w:fill="FFFFFF"/>
        <w:jc w:val="center"/>
        <w:rPr>
          <w:b/>
        </w:rPr>
      </w:pPr>
      <w:r w:rsidRPr="00CA0F6A">
        <w:rPr>
          <w:b/>
        </w:rPr>
        <w:t xml:space="preserve">  3. Цена Контракта и порядок расчетов</w:t>
      </w:r>
    </w:p>
    <w:p w:rsidR="0018255D" w:rsidRPr="00AC05A3" w:rsidRDefault="0018255D" w:rsidP="0018255D">
      <w:pPr>
        <w:ind w:firstLine="567"/>
      </w:pPr>
      <w:r w:rsidRPr="00CA0F6A">
        <w:t xml:space="preserve">3.1. </w:t>
      </w:r>
      <w:r w:rsidRPr="00AC05A3">
        <w:t>Цена по настоящему контракту установлена на основании протокола</w:t>
      </w:r>
      <w:r w:rsidRPr="002808E7">
        <w:rPr>
          <w:color w:val="000000"/>
        </w:rPr>
        <w:t xml:space="preserve"> рассмотрения и оценки заявок на участие в открытом конкурсе от «___» ______ 20__ г. и составляет ___________</w:t>
      </w:r>
      <w:r>
        <w:rPr>
          <w:color w:val="000000"/>
        </w:rPr>
        <w:t xml:space="preserve"> </w:t>
      </w:r>
      <w:r w:rsidRPr="002808E7">
        <w:rPr>
          <w:color w:val="000000"/>
        </w:rPr>
        <w:t xml:space="preserve">рублей, (НДС не облагается). </w:t>
      </w:r>
    </w:p>
    <w:p w:rsidR="0018255D" w:rsidRDefault="0018255D" w:rsidP="0018255D">
      <w:pPr>
        <w:ind w:firstLine="567"/>
        <w:jc w:val="both"/>
      </w:pPr>
      <w:r w:rsidRPr="00CA0F6A">
        <w:rPr>
          <w:bCs/>
        </w:rPr>
        <w:lastRenderedPageBreak/>
        <w:t xml:space="preserve">3.2. </w:t>
      </w:r>
      <w:r w:rsidRPr="002808E7">
        <w:t>Цена контракта включает все расходы Исполнителя на оказание услуг по проведению обязательного ежегодного аудита годовой бухгалтерской (финансовой) отчётности ФКП «Аэропорты Дальнего Востока» за 2014 год, уплату налогов, сборов и других обязательных платежей. Цена контракта является твердой и определяется на весь срок исполнения контракта</w:t>
      </w:r>
      <w:r>
        <w:t>.</w:t>
      </w:r>
    </w:p>
    <w:p w:rsidR="0018255D" w:rsidRPr="00CA0F6A" w:rsidRDefault="0018255D" w:rsidP="0018255D">
      <w:pPr>
        <w:ind w:firstLine="567"/>
        <w:jc w:val="both"/>
        <w:rPr>
          <w:rFonts w:eastAsia="Arial"/>
          <w:lang w:eastAsia="ar-SA"/>
        </w:rPr>
      </w:pPr>
      <w:r w:rsidRPr="00CA0F6A">
        <w:t xml:space="preserve">3.3. </w:t>
      </w:r>
      <w:r>
        <w:t>Р</w:t>
      </w:r>
      <w:r w:rsidRPr="00CA0F6A">
        <w:rPr>
          <w:rFonts w:eastAsia="Arial"/>
          <w:lang w:eastAsia="ar-SA"/>
        </w:rPr>
        <w:t xml:space="preserve">асчет за оказанные услуги осуществляется по факту оказания услуг, на основании подписанного сторонами акта об оказанных услугах, при наличии счета, выставленного Исполнителем, счета-фактуры, в срок не позднее десяти </w:t>
      </w:r>
      <w:r>
        <w:rPr>
          <w:rFonts w:eastAsia="Arial"/>
          <w:lang w:eastAsia="ar-SA"/>
        </w:rPr>
        <w:t xml:space="preserve">рабочих </w:t>
      </w:r>
      <w:r w:rsidRPr="00CA0F6A">
        <w:rPr>
          <w:rFonts w:eastAsia="Arial"/>
          <w:lang w:eastAsia="ar-SA"/>
        </w:rPr>
        <w:t xml:space="preserve">дней с даты подписания Заказчиком акта об оказанных услугах. </w:t>
      </w:r>
      <w:r w:rsidRPr="002808E7">
        <w:rPr>
          <w:rFonts w:eastAsia="Arial"/>
          <w:lang w:eastAsia="ar-SA"/>
        </w:rPr>
        <w:t>Акт оказанных услуг, счет, счет-фактура должны содержать все обязательные реквизиты, определенные действующим законодательством.</w:t>
      </w:r>
    </w:p>
    <w:p w:rsidR="0018255D" w:rsidRPr="00CA0F6A" w:rsidRDefault="0018255D" w:rsidP="0018255D">
      <w:pPr>
        <w:ind w:firstLine="567"/>
        <w:jc w:val="both"/>
      </w:pPr>
      <w:r>
        <w:t>3.4</w:t>
      </w:r>
      <w:r w:rsidRPr="00CA0F6A">
        <w:t>. Все расчёты по данному Контракту производятся в рублях Российской Федерации путем перечисления Заказчиком денежных средств по платежным реквизитам, указанным Исполнителем.</w:t>
      </w:r>
    </w:p>
    <w:p w:rsidR="0018255D" w:rsidRPr="00CA0F6A" w:rsidRDefault="0018255D" w:rsidP="0018255D">
      <w:pPr>
        <w:suppressAutoHyphens/>
        <w:ind w:firstLine="567"/>
        <w:jc w:val="both"/>
        <w:rPr>
          <w:rFonts w:eastAsia="MS Mincho"/>
          <w:lang w:eastAsia="ar-SA"/>
        </w:rPr>
      </w:pPr>
      <w:r w:rsidRPr="00CA0F6A">
        <w:rPr>
          <w:kern w:val="1"/>
          <w:lang w:eastAsia="ar-SA"/>
        </w:rPr>
        <w:t>3.</w:t>
      </w:r>
      <w:r>
        <w:rPr>
          <w:kern w:val="1"/>
          <w:lang w:eastAsia="ar-SA"/>
        </w:rPr>
        <w:t>5</w:t>
      </w:r>
      <w:r w:rsidRPr="00CA0F6A">
        <w:rPr>
          <w:kern w:val="1"/>
          <w:lang w:eastAsia="ar-SA"/>
        </w:rPr>
        <w:t xml:space="preserve">. Датой осуществления платежа является </w:t>
      </w:r>
      <w:r w:rsidRPr="00CA0F6A">
        <w:rPr>
          <w:rFonts w:eastAsia="MS Mincho"/>
          <w:lang w:eastAsia="ar-SA"/>
        </w:rPr>
        <w:t>дата списания денежных средств с расчетного счета банка, обслуживающего Заказчика.</w:t>
      </w:r>
    </w:p>
    <w:p w:rsidR="0018255D" w:rsidRPr="00CA0F6A" w:rsidRDefault="0018255D" w:rsidP="0018255D">
      <w:pPr>
        <w:suppressAutoHyphens/>
        <w:ind w:firstLine="567"/>
        <w:jc w:val="both"/>
        <w:rPr>
          <w:rFonts w:eastAsia="MS Mincho"/>
          <w:lang w:eastAsia="ar-SA"/>
        </w:rPr>
      </w:pPr>
    </w:p>
    <w:p w:rsidR="0018255D" w:rsidRPr="00CA0F6A" w:rsidRDefault="0018255D" w:rsidP="0018255D">
      <w:pPr>
        <w:jc w:val="center"/>
        <w:rPr>
          <w:b/>
        </w:rPr>
      </w:pPr>
      <w:r w:rsidRPr="00CA0F6A">
        <w:rPr>
          <w:b/>
        </w:rPr>
        <w:t>4. Условия и порядок оказания услуг</w:t>
      </w:r>
    </w:p>
    <w:p w:rsidR="0018255D" w:rsidRPr="00CA0F6A" w:rsidRDefault="0018255D" w:rsidP="0018255D">
      <w:pPr>
        <w:suppressAutoHyphens/>
        <w:jc w:val="both"/>
        <w:rPr>
          <w:lang w:eastAsia="ar-SA"/>
        </w:rPr>
      </w:pPr>
      <w:r w:rsidRPr="00CA0F6A">
        <w:rPr>
          <w:lang w:eastAsia="ar-SA"/>
        </w:rPr>
        <w:t xml:space="preserve">       4.1. К сроку начала оказания услуг Заказчик предоставляет Исполнителю документы и сведения, указанные в Задании. В процессе оказания услуг Заказчик по запросу Исполнителя предоставляет иные документы и сведения, о необходимости предоставления которых Исполнитель уведомил Заказчика в соответствии с п. 5.4.3. настоящего Контракта. Заказчик также дает разъяснения в устной и (или) письменной форме по вопросам связанным с услугами по настоящему Контракту. Передача всех документов по настоящему Контракту осуществляется на основании актов приема-передачи документов.</w:t>
      </w:r>
    </w:p>
    <w:p w:rsidR="0018255D" w:rsidRPr="00CA0F6A" w:rsidRDefault="0018255D" w:rsidP="0018255D">
      <w:pPr>
        <w:jc w:val="both"/>
      </w:pPr>
      <w:r w:rsidRPr="00CA0F6A">
        <w:t xml:space="preserve">         4.2. Исполнитель своими силами оказывает Заказчику услуги.</w:t>
      </w:r>
    </w:p>
    <w:p w:rsidR="0018255D" w:rsidRPr="00CA0F6A" w:rsidRDefault="0018255D" w:rsidP="0018255D">
      <w:pPr>
        <w:jc w:val="both"/>
      </w:pPr>
      <w:r w:rsidRPr="00CA0F6A">
        <w:t xml:space="preserve">         4.3. По результатам проведенного аудита Исполнитель представляет Заказчику:</w:t>
      </w:r>
    </w:p>
    <w:p w:rsidR="0018255D" w:rsidRPr="00CA0F6A" w:rsidRDefault="0018255D" w:rsidP="0018255D">
      <w:pPr>
        <w:jc w:val="both"/>
      </w:pPr>
      <w:r w:rsidRPr="00CA0F6A">
        <w:t xml:space="preserve"> - Письменную информация (отчет) (на бумажном – в двух экземплярах - и электронном носителях), содержащую информацию о выявленных в ходе проверки нарушения порядка ведения учета и составления отчетности и рекомендации по их устранению.</w:t>
      </w:r>
    </w:p>
    <w:p w:rsidR="0018255D" w:rsidRPr="00CA0F6A" w:rsidRDefault="0018255D" w:rsidP="0018255D">
      <w:pPr>
        <w:jc w:val="both"/>
      </w:pPr>
      <w:r w:rsidRPr="00CA0F6A">
        <w:t xml:space="preserve"> - Аудиторское заключение, оформленное в соответствии с федеральным правилом (стандартом) аудиторской деятельности "Аудиторское заключение по финансовой (бухгалтерской) отчетности", содержащее мнение Исполнителя о достоверности бухгалтерской отчетности за период с 01.01.201</w:t>
      </w:r>
      <w:r>
        <w:t>4</w:t>
      </w:r>
      <w:r w:rsidRPr="00CA0F6A">
        <w:t>г. по 31.12.201</w:t>
      </w:r>
      <w:r>
        <w:t>4</w:t>
      </w:r>
      <w:r w:rsidRPr="00CA0F6A">
        <w:t>г., и соответствия совершаемых хозяйственных операций нормативным актам Российской Федерации.</w:t>
      </w:r>
    </w:p>
    <w:p w:rsidR="0018255D" w:rsidRPr="00CA0F6A" w:rsidRDefault="0018255D" w:rsidP="0018255D">
      <w:pPr>
        <w:jc w:val="both"/>
      </w:pPr>
      <w:r>
        <w:t>А</w:t>
      </w:r>
      <w:r w:rsidRPr="00CA0F6A">
        <w:t xml:space="preserve">удиторское заключение передается Заказчику в количестве двух экземпляров на бумажном носителе. </w:t>
      </w:r>
    </w:p>
    <w:p w:rsidR="0018255D" w:rsidRPr="00CA0F6A" w:rsidRDefault="0018255D" w:rsidP="0018255D">
      <w:pPr>
        <w:suppressAutoHyphens/>
        <w:autoSpaceDE w:val="0"/>
        <w:jc w:val="both"/>
        <w:rPr>
          <w:rFonts w:eastAsia="Arial"/>
          <w:b/>
          <w:bCs/>
          <w:kern w:val="1"/>
          <w:lang w:eastAsia="ar-SA"/>
        </w:rPr>
      </w:pPr>
      <w:r w:rsidRPr="00CA0F6A">
        <w:rPr>
          <w:rFonts w:eastAsia="Arial"/>
          <w:kern w:val="1"/>
          <w:lang w:eastAsia="ar-SA"/>
        </w:rPr>
        <w:t xml:space="preserve">        4.4. </w:t>
      </w:r>
      <w:r w:rsidRPr="00CA0F6A">
        <w:rPr>
          <w:rFonts w:eastAsia="Arial"/>
          <w:b/>
          <w:bCs/>
          <w:kern w:val="1"/>
          <w:lang w:eastAsia="ar-SA"/>
        </w:rPr>
        <w:t xml:space="preserve">Исполнитель не позднее дня, следующего за днем окончания оказания услуг, направляет Заказчику акт об оказанных услугах в двух экземплярах, а также аудиторское заключение и </w:t>
      </w:r>
      <w:r w:rsidRPr="00CA0F6A">
        <w:rPr>
          <w:rFonts w:eastAsia="Arial"/>
          <w:kern w:val="1"/>
          <w:lang w:eastAsia="ar-SA"/>
        </w:rPr>
        <w:t>Письменную информацию (отчет)</w:t>
      </w:r>
      <w:r w:rsidRPr="00CA0F6A">
        <w:rPr>
          <w:rFonts w:eastAsia="Arial"/>
          <w:b/>
          <w:bCs/>
          <w:kern w:val="1"/>
          <w:lang w:eastAsia="ar-SA"/>
        </w:rPr>
        <w:t>, указанные в п. 4.3. настоящего Контракта.</w:t>
      </w:r>
    </w:p>
    <w:p w:rsidR="0018255D" w:rsidRPr="00CA0F6A" w:rsidRDefault="0018255D" w:rsidP="0018255D">
      <w:pPr>
        <w:suppressAutoHyphens/>
        <w:ind w:firstLine="540"/>
        <w:jc w:val="both"/>
        <w:rPr>
          <w:rFonts w:eastAsia="MS Mincho"/>
          <w:lang w:eastAsia="ar-SA"/>
        </w:rPr>
      </w:pPr>
      <w:r w:rsidRPr="00CA0F6A">
        <w:rPr>
          <w:lang w:eastAsia="ar-SA"/>
        </w:rPr>
        <w:t>4.5. Заказчик в срок не позднее пяти дней от даты получения от Исполнителя документов по п. 4.4. настоящего Контракта, подписывает</w:t>
      </w:r>
      <w:r w:rsidRPr="00CA0F6A">
        <w:rPr>
          <w:b/>
          <w:bCs/>
          <w:lang w:eastAsia="ar-SA"/>
        </w:rPr>
        <w:t xml:space="preserve"> акт об оказанных услугах и передает один экземпляр</w:t>
      </w:r>
      <w:r w:rsidRPr="00CA0F6A">
        <w:rPr>
          <w:lang w:eastAsia="ar-SA"/>
        </w:rPr>
        <w:t xml:space="preserve"> Исполнителю или направляет Исполнителю свои замечания к Письменной информации (отчету) и/или акту об оказанных услугах в письменной форме.</w:t>
      </w:r>
      <w:r w:rsidRPr="00CA0F6A">
        <w:rPr>
          <w:rFonts w:eastAsia="MS Mincho"/>
          <w:lang w:eastAsia="ar-SA"/>
        </w:rPr>
        <w:t xml:space="preserve"> </w:t>
      </w:r>
    </w:p>
    <w:p w:rsidR="0018255D" w:rsidRPr="00CA0F6A" w:rsidRDefault="0018255D" w:rsidP="0018255D">
      <w:pPr>
        <w:suppressAutoHyphens/>
        <w:ind w:firstLine="540"/>
        <w:jc w:val="both"/>
        <w:rPr>
          <w:b/>
          <w:bCs/>
          <w:lang w:eastAsia="ar-SA"/>
        </w:rPr>
      </w:pPr>
      <w:r w:rsidRPr="00CA0F6A">
        <w:rPr>
          <w:rFonts w:eastAsia="MS Mincho"/>
          <w:lang w:eastAsia="ar-SA"/>
        </w:rPr>
        <w:t xml:space="preserve">4.6. </w:t>
      </w:r>
      <w:r w:rsidRPr="00CA0F6A">
        <w:rPr>
          <w:lang w:eastAsia="ar-SA"/>
        </w:rPr>
        <w:t xml:space="preserve">Если по истечении пяти дней после получения Заказчиком от Исполнителя документов согласно п. 4.5. настоящего Контракта, Заказчик не уведомит Исполнителя о своих замечаниях, то документы считаются принятыми, акт об оказанных услугах </w:t>
      </w:r>
      <w:r w:rsidRPr="00CA0F6A">
        <w:rPr>
          <w:b/>
          <w:bCs/>
          <w:lang w:eastAsia="ar-SA"/>
        </w:rPr>
        <w:t>считается подписанным Заказчиком в день, следующий за днем истечения срока, указанного в п. 4.6. настоящего Контракта,</w:t>
      </w:r>
      <w:r w:rsidRPr="00CA0F6A">
        <w:rPr>
          <w:lang w:eastAsia="ar-SA"/>
        </w:rPr>
        <w:t xml:space="preserve"> а услуги Исполнителя оказанными надлежащим образом, в </w:t>
      </w:r>
      <w:r w:rsidRPr="00CA0F6A">
        <w:rPr>
          <w:b/>
          <w:lang w:eastAsia="ar-SA"/>
        </w:rPr>
        <w:t>по</w:t>
      </w:r>
      <w:r w:rsidRPr="00CA0F6A">
        <w:rPr>
          <w:b/>
          <w:bCs/>
          <w:lang w:eastAsia="ar-SA"/>
        </w:rPr>
        <w:t>лном объеме и принятыми Заказчиком.</w:t>
      </w:r>
    </w:p>
    <w:p w:rsidR="0018255D" w:rsidRPr="00CA0F6A" w:rsidRDefault="0018255D" w:rsidP="0018255D">
      <w:pPr>
        <w:suppressAutoHyphens/>
        <w:ind w:firstLine="540"/>
        <w:jc w:val="both"/>
        <w:rPr>
          <w:lang w:eastAsia="ar-SA"/>
        </w:rPr>
      </w:pPr>
      <w:r w:rsidRPr="00CA0F6A">
        <w:rPr>
          <w:lang w:eastAsia="ar-SA"/>
        </w:rPr>
        <w:t xml:space="preserve">4.7. </w:t>
      </w:r>
      <w:r w:rsidRPr="00CA0F6A">
        <w:rPr>
          <w:rFonts w:eastAsia="MS Mincho"/>
          <w:lang w:eastAsia="ar-SA"/>
        </w:rPr>
        <w:t>Стороны в течение пяти рабочих дней от даты получения Исполнителем замечаний и возражений Заказчика проводят обсуждение указанных замечаний и возражений</w:t>
      </w:r>
      <w:r>
        <w:rPr>
          <w:rFonts w:eastAsia="MS Mincho"/>
          <w:lang w:eastAsia="ar-SA"/>
        </w:rPr>
        <w:t>,</w:t>
      </w:r>
      <w:r w:rsidRPr="00CA0F6A">
        <w:rPr>
          <w:rFonts w:eastAsia="MS Mincho"/>
          <w:lang w:eastAsia="ar-SA"/>
        </w:rPr>
        <w:t xml:space="preserve"> и </w:t>
      </w:r>
      <w:r w:rsidRPr="00CA0F6A">
        <w:rPr>
          <w:lang w:eastAsia="ar-SA"/>
        </w:rPr>
        <w:t>Исполнитель направляет Заказчику Письменную информацию (отчет), с учетом замечаний Заказчика.</w:t>
      </w:r>
    </w:p>
    <w:p w:rsidR="0018255D" w:rsidRPr="00CA0F6A" w:rsidRDefault="0018255D" w:rsidP="0018255D">
      <w:pPr>
        <w:ind w:firstLine="540"/>
        <w:jc w:val="both"/>
      </w:pPr>
      <w:r w:rsidRPr="00CA0F6A">
        <w:t>4.8. Обязательства Исполнителя по оказанию услуг считаются исполненными после передачи Заказчику Аудиторского заключения и Письменной информации (отчета) в соответствии с Заданием и подписания Сторонами акта об оказанных услугах в порядке, установленном настоящим Контрактом.</w:t>
      </w:r>
    </w:p>
    <w:p w:rsidR="0018255D" w:rsidRPr="00CA0F6A" w:rsidRDefault="0018255D" w:rsidP="0018255D">
      <w:pPr>
        <w:suppressAutoHyphens/>
        <w:autoSpaceDE w:val="0"/>
        <w:jc w:val="both"/>
        <w:rPr>
          <w:rFonts w:eastAsia="Arial"/>
          <w:kern w:val="1"/>
          <w:lang w:eastAsia="ar-SA"/>
        </w:rPr>
      </w:pPr>
    </w:p>
    <w:p w:rsidR="0018255D" w:rsidRPr="00CA0F6A" w:rsidRDefault="0018255D" w:rsidP="0018255D">
      <w:pPr>
        <w:jc w:val="center"/>
        <w:rPr>
          <w:b/>
        </w:rPr>
      </w:pPr>
      <w:r w:rsidRPr="00CA0F6A">
        <w:rPr>
          <w:b/>
        </w:rPr>
        <w:t>5.Права и обязанности Сторон</w:t>
      </w:r>
    </w:p>
    <w:p w:rsidR="0018255D" w:rsidRPr="00CA0F6A" w:rsidRDefault="0018255D" w:rsidP="0018255D">
      <w:pPr>
        <w:suppressAutoHyphens/>
        <w:autoSpaceDE w:val="0"/>
        <w:jc w:val="both"/>
        <w:rPr>
          <w:rFonts w:eastAsia="Arial"/>
          <w:kern w:val="1"/>
          <w:lang w:eastAsia="ar-SA"/>
        </w:rPr>
      </w:pPr>
      <w:r w:rsidRPr="00CA0F6A">
        <w:rPr>
          <w:rFonts w:eastAsia="Arial"/>
          <w:kern w:val="1"/>
          <w:lang w:eastAsia="ar-SA"/>
        </w:rPr>
        <w:lastRenderedPageBreak/>
        <w:t xml:space="preserve">        5.1. Заказчик обязан:</w:t>
      </w:r>
    </w:p>
    <w:p w:rsidR="0018255D" w:rsidRPr="00CA0F6A" w:rsidRDefault="0018255D" w:rsidP="0018255D">
      <w:pPr>
        <w:suppressAutoHyphens/>
        <w:jc w:val="both"/>
        <w:rPr>
          <w:lang w:eastAsia="ar-SA"/>
        </w:rPr>
      </w:pPr>
      <w:r w:rsidRPr="00CA0F6A">
        <w:rPr>
          <w:lang w:eastAsia="ar-SA"/>
        </w:rPr>
        <w:t>5.1.1. К сроку начала оказания услуг предоставить Исполнителю документы и сведения, оговоренные в Задании (Приложение № 1 к настоящему Контракту).</w:t>
      </w:r>
    </w:p>
    <w:p w:rsidR="0018255D" w:rsidRPr="00CA0F6A" w:rsidRDefault="0018255D" w:rsidP="0018255D">
      <w:pPr>
        <w:suppressAutoHyphens/>
        <w:jc w:val="both"/>
        <w:rPr>
          <w:lang w:eastAsia="ar-SA"/>
        </w:rPr>
      </w:pPr>
      <w:r w:rsidRPr="00CA0F6A">
        <w:rPr>
          <w:lang w:eastAsia="ar-SA"/>
        </w:rPr>
        <w:t xml:space="preserve">5.1.2. В процессе оказания услуг по запросу Исполнителя предоставить иные документы и сведения, о необходимости предоставления которых Исполнитель уведомил Заказчика в соответствии с п. 5.4.3. настоящего Контракта. </w:t>
      </w:r>
    </w:p>
    <w:p w:rsidR="0018255D" w:rsidRPr="00CA0F6A" w:rsidRDefault="0018255D" w:rsidP="0018255D">
      <w:pPr>
        <w:suppressAutoHyphens/>
        <w:jc w:val="both"/>
        <w:rPr>
          <w:lang w:eastAsia="ar-SA"/>
        </w:rPr>
      </w:pPr>
      <w:r w:rsidRPr="00CA0F6A">
        <w:rPr>
          <w:lang w:eastAsia="ar-SA"/>
        </w:rPr>
        <w:t>5.1.3. В процессе оказания услуг предоставлять в разумные сроки по запросу Исполнителя разъяснения в устной и (или) письменной форме по вопросам, связанным с услугами по настоящему Контракту.</w:t>
      </w:r>
    </w:p>
    <w:p w:rsidR="0018255D" w:rsidRPr="00CA0F6A" w:rsidRDefault="0018255D" w:rsidP="0018255D">
      <w:pPr>
        <w:ind w:hanging="360"/>
        <w:jc w:val="both"/>
      </w:pPr>
      <w:r w:rsidRPr="00CA0F6A">
        <w:t xml:space="preserve">      5.1.4. При наличии у Заказчика замечаний по содержанию Письменной информации (отчета) и акта об оказанных услугах, представленных ему Исполнителем по п. 4.4. настоящего Контракта, Заказчик в срок не позднее пяти дней с даты получения от Исполнителя указанных документов, обязан направить Исполнителю свои замечания в письменной форме.</w:t>
      </w:r>
    </w:p>
    <w:p w:rsidR="0018255D" w:rsidRPr="00CA0F6A" w:rsidRDefault="0018255D" w:rsidP="0018255D">
      <w:pPr>
        <w:suppressAutoHyphens/>
        <w:jc w:val="both"/>
        <w:rPr>
          <w:lang w:eastAsia="ar-SA"/>
        </w:rPr>
      </w:pPr>
      <w:r w:rsidRPr="00CA0F6A">
        <w:rPr>
          <w:lang w:eastAsia="ar-SA"/>
        </w:rPr>
        <w:t xml:space="preserve">5.1.5. Обеспечить работников Исполнителя, участвующих в процессе оказания услуг, рабочими местами в отдельном помещении на территории Заказчика, отвечающем всем гигиеническим и санитарным нормам. </w:t>
      </w:r>
    </w:p>
    <w:p w:rsidR="0018255D" w:rsidRPr="00CA0F6A" w:rsidRDefault="0018255D" w:rsidP="0018255D">
      <w:pPr>
        <w:suppressAutoHyphens/>
        <w:jc w:val="both"/>
        <w:rPr>
          <w:lang w:eastAsia="ar-SA"/>
        </w:rPr>
      </w:pPr>
      <w:r w:rsidRPr="00CA0F6A">
        <w:rPr>
          <w:lang w:eastAsia="ar-SA"/>
        </w:rPr>
        <w:t>5.1.6. Принять и оплатить результаты услуг в соответствии с настоящим Контрактом.</w:t>
      </w:r>
    </w:p>
    <w:p w:rsidR="0018255D" w:rsidRPr="00CA0F6A" w:rsidRDefault="0018255D" w:rsidP="0018255D">
      <w:pPr>
        <w:suppressAutoHyphens/>
        <w:autoSpaceDE w:val="0"/>
        <w:jc w:val="both"/>
        <w:rPr>
          <w:rFonts w:eastAsia="Arial"/>
          <w:kern w:val="1"/>
          <w:lang w:eastAsia="ar-SA"/>
        </w:rPr>
      </w:pPr>
      <w:r w:rsidRPr="00CA0F6A">
        <w:rPr>
          <w:rFonts w:eastAsia="Arial"/>
          <w:kern w:val="1"/>
          <w:lang w:eastAsia="ar-SA"/>
        </w:rPr>
        <w:t xml:space="preserve">            5.2. Заказчик вправе:</w:t>
      </w:r>
    </w:p>
    <w:p w:rsidR="0018255D" w:rsidRPr="00CA0F6A" w:rsidRDefault="0018255D" w:rsidP="0018255D">
      <w:pPr>
        <w:suppressAutoHyphens/>
        <w:autoSpaceDE w:val="0"/>
        <w:jc w:val="both"/>
        <w:rPr>
          <w:rFonts w:eastAsia="Arial"/>
          <w:kern w:val="1"/>
          <w:lang w:eastAsia="ar-SA"/>
        </w:rPr>
      </w:pPr>
      <w:r w:rsidRPr="00CA0F6A">
        <w:rPr>
          <w:rFonts w:eastAsia="Arial"/>
          <w:kern w:val="1"/>
          <w:lang w:eastAsia="ar-SA"/>
        </w:rPr>
        <w:t xml:space="preserve">5.2.1. Получить от Исполнителя аудиторское заключение и Письменную информацию (отчет) в срок, определенный п. 4.4. настоящего Контракта. </w:t>
      </w:r>
    </w:p>
    <w:p w:rsidR="0018255D" w:rsidRPr="00CA0F6A" w:rsidRDefault="0018255D" w:rsidP="0018255D">
      <w:pPr>
        <w:suppressAutoHyphens/>
        <w:autoSpaceDE w:val="0"/>
        <w:jc w:val="both"/>
        <w:rPr>
          <w:rFonts w:eastAsia="Arial"/>
          <w:kern w:val="1"/>
          <w:lang w:eastAsia="ar-SA"/>
        </w:rPr>
      </w:pPr>
      <w:r w:rsidRPr="00CA0F6A">
        <w:rPr>
          <w:rFonts w:eastAsia="Arial"/>
          <w:kern w:val="1"/>
          <w:lang w:eastAsia="ar-SA"/>
        </w:rPr>
        <w:t>5.2.2. Получать от Исполнителя исчерпывающую информацию о требованиях законодательства, касающихся оказываемых Исполнителем услуг, а также о нормативных актах, на которых основываются замечания и выводы Исполнителя.</w:t>
      </w:r>
    </w:p>
    <w:p w:rsidR="0018255D" w:rsidRPr="00CA0F6A" w:rsidRDefault="0018255D" w:rsidP="0018255D">
      <w:pPr>
        <w:suppressAutoHyphens/>
        <w:autoSpaceDE w:val="0"/>
        <w:jc w:val="both"/>
        <w:rPr>
          <w:rFonts w:eastAsia="Arial"/>
          <w:kern w:val="1"/>
          <w:lang w:eastAsia="ar-SA"/>
        </w:rPr>
      </w:pPr>
      <w:r w:rsidRPr="00CA0F6A">
        <w:rPr>
          <w:rFonts w:eastAsia="Arial"/>
          <w:kern w:val="1"/>
          <w:lang w:eastAsia="ar-SA"/>
        </w:rPr>
        <w:t>5.2.3. При наличии замечаний к Письменной информации (отчету) и акту об оказанных услугах в письменном виде направить Исполнителю свои замечания к Письменной информации (отчету) и/или акту об оказанных услугах.</w:t>
      </w:r>
    </w:p>
    <w:p w:rsidR="0018255D" w:rsidRPr="00CA0F6A" w:rsidRDefault="0018255D" w:rsidP="0018255D">
      <w:pPr>
        <w:suppressAutoHyphens/>
        <w:autoSpaceDE w:val="0"/>
        <w:jc w:val="both"/>
        <w:rPr>
          <w:rFonts w:eastAsia="Arial"/>
          <w:kern w:val="1"/>
          <w:lang w:eastAsia="ar-SA"/>
        </w:rPr>
      </w:pPr>
      <w:r w:rsidRPr="00CA0F6A">
        <w:rPr>
          <w:rFonts w:eastAsia="Arial"/>
          <w:kern w:val="1"/>
          <w:lang w:eastAsia="ar-SA"/>
        </w:rPr>
        <w:t xml:space="preserve">            5.3. Исполнитель вправе:</w:t>
      </w:r>
    </w:p>
    <w:p w:rsidR="0018255D" w:rsidRPr="00CA0F6A" w:rsidRDefault="0018255D" w:rsidP="0018255D">
      <w:pPr>
        <w:suppressAutoHyphens/>
        <w:autoSpaceDE w:val="0"/>
        <w:jc w:val="both"/>
        <w:rPr>
          <w:rFonts w:eastAsia="Arial"/>
          <w:kern w:val="1"/>
          <w:lang w:eastAsia="ar-SA"/>
        </w:rPr>
      </w:pPr>
      <w:r w:rsidRPr="00CA0F6A">
        <w:rPr>
          <w:rFonts w:eastAsia="Arial"/>
          <w:kern w:val="1"/>
          <w:lang w:eastAsia="ar-SA"/>
        </w:rPr>
        <w:t>5.3.1. Получать от Заказчика документы, касающиеся финансово-хозяйственной деятельности Заказчика и сведения, которые необходимы для оказания Исполнителем услуг, по настоящему Контракту, при соблюдении условий конфиденциальности, установленных в разделе 10 настоящего Контракта</w:t>
      </w:r>
    </w:p>
    <w:p w:rsidR="0018255D" w:rsidRPr="00CA0F6A" w:rsidRDefault="0018255D" w:rsidP="0018255D">
      <w:pPr>
        <w:suppressAutoHyphens/>
        <w:autoSpaceDE w:val="0"/>
        <w:jc w:val="both"/>
        <w:rPr>
          <w:rFonts w:eastAsia="Arial"/>
          <w:kern w:val="1"/>
          <w:lang w:eastAsia="ar-SA"/>
        </w:rPr>
      </w:pPr>
      <w:r w:rsidRPr="00CA0F6A">
        <w:rPr>
          <w:rFonts w:eastAsia="Arial"/>
          <w:kern w:val="1"/>
          <w:lang w:eastAsia="ar-SA"/>
        </w:rPr>
        <w:t xml:space="preserve">             5.4. Исполнитель обязан:</w:t>
      </w:r>
    </w:p>
    <w:p w:rsidR="0018255D" w:rsidRPr="00CA0F6A" w:rsidRDefault="0018255D" w:rsidP="0018255D">
      <w:pPr>
        <w:suppressAutoHyphens/>
        <w:autoSpaceDE w:val="0"/>
        <w:jc w:val="both"/>
        <w:rPr>
          <w:rFonts w:eastAsia="Arial"/>
          <w:kern w:val="1"/>
          <w:lang w:eastAsia="ar-SA"/>
        </w:rPr>
      </w:pPr>
      <w:r w:rsidRPr="00CA0F6A">
        <w:rPr>
          <w:rFonts w:eastAsia="Arial"/>
          <w:kern w:val="1"/>
          <w:lang w:eastAsia="ar-SA"/>
        </w:rPr>
        <w:t>5.4.1. Оказывать услуги в соответствии с нормами действующего российского законодательства об аудиторской деятельности, в том числе в соответствии с Федеральным законом от 30.12.2008 № 307-ФЗ «Об аудиторской деятельности», Постановлением Правительства РФ от 23.09.2002 № 696 «Об утверждении федеральных правил (стандартов) аудиторской деятельности (с изменениями и дополнениями)».</w:t>
      </w:r>
    </w:p>
    <w:p w:rsidR="0018255D" w:rsidRPr="00CA0F6A" w:rsidRDefault="0018255D" w:rsidP="0018255D">
      <w:pPr>
        <w:suppressAutoHyphens/>
        <w:autoSpaceDE w:val="0"/>
        <w:jc w:val="both"/>
        <w:rPr>
          <w:rFonts w:eastAsia="Arial"/>
          <w:kern w:val="1"/>
          <w:lang w:eastAsia="ar-SA"/>
        </w:rPr>
      </w:pPr>
      <w:r w:rsidRPr="00CA0F6A">
        <w:rPr>
          <w:rFonts w:eastAsia="Arial"/>
          <w:kern w:val="1"/>
          <w:lang w:eastAsia="ar-SA"/>
        </w:rPr>
        <w:t>5.4.2. Предоставлять по требованию Заказчика необходимую информацию о требованиях законодательства Российской Федерации, касающихся оказания услуг, а также о нормативных актах Российской Федерации, на которых основываются замечания и выводы Исполнителя;</w:t>
      </w:r>
    </w:p>
    <w:p w:rsidR="0018255D" w:rsidRPr="00CA0F6A" w:rsidRDefault="0018255D" w:rsidP="0018255D">
      <w:pPr>
        <w:suppressAutoHyphens/>
        <w:jc w:val="both"/>
        <w:rPr>
          <w:lang w:eastAsia="ar-SA"/>
        </w:rPr>
      </w:pPr>
      <w:r w:rsidRPr="00CA0F6A">
        <w:rPr>
          <w:lang w:eastAsia="ar-SA"/>
        </w:rPr>
        <w:t>5.4.3. Своевременно информировать Заказчика (в случае необходимости путем оформления письменного запроса) о потребности предоставления документов и сведений, которые не были оговорены в Приложении № 1 к настоящему Контракту.</w:t>
      </w:r>
    </w:p>
    <w:p w:rsidR="0018255D" w:rsidRPr="00CA0F6A" w:rsidRDefault="0018255D" w:rsidP="0018255D">
      <w:pPr>
        <w:suppressAutoHyphens/>
        <w:autoSpaceDE w:val="0"/>
        <w:jc w:val="both"/>
        <w:rPr>
          <w:rFonts w:eastAsia="Arial"/>
          <w:b/>
          <w:bCs/>
          <w:kern w:val="1"/>
          <w:lang w:eastAsia="ar-SA"/>
        </w:rPr>
      </w:pPr>
      <w:r w:rsidRPr="00CA0F6A">
        <w:rPr>
          <w:rFonts w:eastAsia="Arial"/>
          <w:kern w:val="1"/>
          <w:lang w:eastAsia="ar-SA"/>
        </w:rPr>
        <w:t xml:space="preserve">5.4.4. После выполнения своих обязательств по Контракту, </w:t>
      </w:r>
      <w:r w:rsidRPr="00CA0F6A">
        <w:rPr>
          <w:rFonts w:eastAsia="Arial"/>
          <w:b/>
          <w:bCs/>
          <w:kern w:val="1"/>
          <w:lang w:eastAsia="ar-SA"/>
        </w:rPr>
        <w:t xml:space="preserve">не позднее дня, следующего за днем окончания оказания услуг, направить Заказчику акт об оказанных услугах в двух экземплярах, а также аудиторское заключение и </w:t>
      </w:r>
      <w:r w:rsidRPr="00CA0F6A">
        <w:rPr>
          <w:rFonts w:eastAsia="Arial"/>
          <w:kern w:val="1"/>
          <w:lang w:eastAsia="ar-SA"/>
        </w:rPr>
        <w:t>Письменную информацию (отчет)</w:t>
      </w:r>
      <w:r w:rsidRPr="00CA0F6A">
        <w:rPr>
          <w:rFonts w:eastAsia="Arial"/>
          <w:b/>
          <w:bCs/>
          <w:kern w:val="1"/>
          <w:lang w:eastAsia="ar-SA"/>
        </w:rPr>
        <w:t>, указанные в п. 4.3. настоящего Контракта.</w:t>
      </w:r>
    </w:p>
    <w:p w:rsidR="0018255D" w:rsidRPr="00CA0F6A" w:rsidRDefault="0018255D" w:rsidP="0018255D">
      <w:pPr>
        <w:suppressAutoHyphens/>
        <w:jc w:val="both"/>
        <w:rPr>
          <w:lang w:eastAsia="ar-SA"/>
        </w:rPr>
      </w:pPr>
      <w:r w:rsidRPr="00CA0F6A">
        <w:rPr>
          <w:lang w:eastAsia="ar-SA"/>
        </w:rPr>
        <w:t xml:space="preserve">5.4.5. Принять замечания Заказчика, которые Заказчик своевременно направил Исполнителю в соответствии с п. 4.5. настоящего Контракта.  </w:t>
      </w:r>
    </w:p>
    <w:p w:rsidR="0018255D" w:rsidRPr="00CA0F6A" w:rsidRDefault="0018255D" w:rsidP="0018255D">
      <w:pPr>
        <w:ind w:hanging="360"/>
        <w:jc w:val="both"/>
      </w:pPr>
      <w:r w:rsidRPr="00CA0F6A">
        <w:t xml:space="preserve">      5.4.6. В двухдневный срок со дня получения замечаний Заказчика в соответствии с п. 4.5. настоящего Контракта откорректировать документы с учетом замечаний Заказчика и направить Заказчику. </w:t>
      </w:r>
    </w:p>
    <w:p w:rsidR="0018255D" w:rsidRPr="00CA0F6A" w:rsidRDefault="0018255D" w:rsidP="0018255D">
      <w:pPr>
        <w:suppressAutoHyphens/>
        <w:jc w:val="both"/>
        <w:rPr>
          <w:lang w:eastAsia="ar-SA"/>
        </w:rPr>
      </w:pPr>
      <w:r w:rsidRPr="00CA0F6A">
        <w:rPr>
          <w:lang w:eastAsia="ar-SA"/>
        </w:rPr>
        <w:t>5.4.7. Обеспечить сохранность документов и сведений, получаемых и составляемых в процессе оказания услуг.</w:t>
      </w:r>
    </w:p>
    <w:p w:rsidR="0018255D" w:rsidRPr="00CA0F6A" w:rsidRDefault="0018255D" w:rsidP="0018255D">
      <w:pPr>
        <w:shd w:val="clear" w:color="auto" w:fill="FFFFFF"/>
        <w:tabs>
          <w:tab w:val="left" w:pos="681"/>
        </w:tabs>
        <w:spacing w:before="62"/>
        <w:ind w:left="43"/>
        <w:jc w:val="both"/>
      </w:pPr>
      <w:r w:rsidRPr="00CA0F6A">
        <w:lastRenderedPageBreak/>
        <w:t xml:space="preserve">5.4.8. Своевременно информировать Заказчика об обстоятельствах, которые могут послужить причиной приостановления действия настоящего Контракта или его расторжения, а также об изменении юридических, почтовых и платежных реквизитов. </w:t>
      </w:r>
    </w:p>
    <w:p w:rsidR="0018255D" w:rsidRPr="00CA0F6A" w:rsidRDefault="0018255D" w:rsidP="0018255D">
      <w:pPr>
        <w:jc w:val="both"/>
        <w:rPr>
          <w:bCs/>
        </w:rPr>
      </w:pPr>
    </w:p>
    <w:p w:rsidR="0018255D" w:rsidRPr="00CA0F6A" w:rsidRDefault="0018255D" w:rsidP="0018255D">
      <w:pPr>
        <w:tabs>
          <w:tab w:val="left" w:pos="540"/>
          <w:tab w:val="left" w:pos="1843"/>
        </w:tabs>
        <w:spacing w:before="120"/>
        <w:jc w:val="center"/>
        <w:rPr>
          <w:b/>
        </w:rPr>
      </w:pPr>
      <w:r w:rsidRPr="00CA0F6A">
        <w:rPr>
          <w:b/>
        </w:rPr>
        <w:t>6. Ответственность Сторон</w:t>
      </w:r>
    </w:p>
    <w:p w:rsidR="0018255D" w:rsidRPr="00AC05A3" w:rsidRDefault="0018255D" w:rsidP="0018255D">
      <w:pPr>
        <w:autoSpaceDE w:val="0"/>
        <w:autoSpaceDN w:val="0"/>
        <w:adjustRightInd w:val="0"/>
        <w:ind w:firstLine="709"/>
        <w:jc w:val="both"/>
      </w:pPr>
      <w:r w:rsidRPr="00AC05A3">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18255D" w:rsidRPr="00AC05A3" w:rsidRDefault="0018255D" w:rsidP="0018255D">
      <w:pPr>
        <w:ind w:firstLine="709"/>
        <w:jc w:val="both"/>
        <w:rPr>
          <w:shd w:val="clear" w:color="auto" w:fill="FFFFFF"/>
        </w:rPr>
      </w:pPr>
      <w:r w:rsidRPr="00AC05A3">
        <w:t xml:space="preserve">6.2. </w:t>
      </w:r>
      <w:r w:rsidRPr="00AC05A3">
        <w:rPr>
          <w:shd w:val="clear" w:color="auto" w:fill="FFFFFF"/>
        </w:rPr>
        <w:t>За ненадлежащее исполнение Исполнителем обязательств, предусмотренных контрактом, за исключением просрочки исполнения заказчиком, обязательств, предусмотренных контрактом, размер штрафа определяется в соответствии с постановлением от 25.11.2013 № 1063 «Об утверждении правил определения размера штрафа, начисляемого в случае ненадлежащего исполнения заказчиком,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w:t>
      </w:r>
      <w:r>
        <w:rPr>
          <w:shd w:val="clear" w:color="auto" w:fill="FFFFFF"/>
        </w:rPr>
        <w:t>ва, предусмотренного контрактом)</w:t>
      </w:r>
      <w:r w:rsidRPr="00AC05A3">
        <w:rPr>
          <w:shd w:val="clear" w:color="auto" w:fill="FFFFFF"/>
        </w:rPr>
        <w:t xml:space="preserve"> и устанавливается в виде </w:t>
      </w:r>
      <w:r>
        <w:rPr>
          <w:shd w:val="clear" w:color="auto" w:fill="FFFFFF"/>
        </w:rPr>
        <w:t>фиксированной суммы в размере 5</w:t>
      </w:r>
      <w:r w:rsidRPr="00AC05A3">
        <w:rPr>
          <w:shd w:val="clear" w:color="auto" w:fill="FFFFFF"/>
        </w:rPr>
        <w:t xml:space="preserve"> % цены контракта.</w:t>
      </w:r>
    </w:p>
    <w:p w:rsidR="0018255D" w:rsidRPr="00AC05A3" w:rsidRDefault="0018255D" w:rsidP="0018255D">
      <w:pPr>
        <w:ind w:firstLine="709"/>
        <w:jc w:val="both"/>
        <w:rPr>
          <w:shd w:val="clear" w:color="auto" w:fill="FFFFFF"/>
        </w:rPr>
      </w:pPr>
      <w:r w:rsidRPr="00AC05A3">
        <w:t xml:space="preserve">6.3. </w:t>
      </w:r>
      <w:r w:rsidRPr="00AC05A3">
        <w:rPr>
          <w:shd w:val="clear" w:color="auto" w:fill="FFFFFF"/>
        </w:rPr>
        <w:t>За ненадлежащее исполнение Заказчиком обязательств, предусмотренных контрактом, за исключением просрочки исполнения Заказчиком, обязательств, предусмотренных контрактом, размер штрафа определяется в соответствии с постановлением от 25.11.2013 № 1063 «Об утверждении правил определения размера штрафа, начисляемого в случае ненадлежащего исполнения заказчиком, исполнителем обязательств, предусмотренных контрактом (за исключением просрочки исполнения обязательств исполнителем, и размера пени, начисляемой за каждый день просрочки исполнения исполнителем обязательства, предусмотренного контрактом» и устанавливается в виде ф</w:t>
      </w:r>
      <w:r>
        <w:rPr>
          <w:shd w:val="clear" w:color="auto" w:fill="FFFFFF"/>
        </w:rPr>
        <w:t>иксированной суммы, в размере 5</w:t>
      </w:r>
      <w:r w:rsidRPr="00AC05A3">
        <w:rPr>
          <w:shd w:val="clear" w:color="auto" w:fill="FFFFFF"/>
        </w:rPr>
        <w:t xml:space="preserve"> % цены контракта.</w:t>
      </w:r>
    </w:p>
    <w:p w:rsidR="0018255D" w:rsidRPr="00AC05A3" w:rsidRDefault="0018255D" w:rsidP="0018255D">
      <w:pPr>
        <w:autoSpaceDE w:val="0"/>
        <w:autoSpaceDN w:val="0"/>
        <w:adjustRightInd w:val="0"/>
        <w:ind w:firstLine="709"/>
        <w:jc w:val="both"/>
        <w:rPr>
          <w:rFonts w:eastAsia="Calibri"/>
        </w:rPr>
      </w:pPr>
      <w:r w:rsidRPr="00AC05A3">
        <w:t xml:space="preserve">6.4. </w:t>
      </w:r>
      <w:r w:rsidRPr="00AC05A3">
        <w:rPr>
          <w:rFonts w:eastAsia="Calibri"/>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54" w:history="1">
        <w:r w:rsidRPr="00AC05A3">
          <w:rPr>
            <w:rFonts w:eastAsia="Calibri"/>
          </w:rPr>
          <w:t>ставки</w:t>
        </w:r>
      </w:hyperlink>
      <w:r w:rsidRPr="00AC05A3">
        <w:rPr>
          <w:rFonts w:eastAsia="Calibri"/>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 С - размер ставки.</w:t>
      </w:r>
    </w:p>
    <w:p w:rsidR="0018255D" w:rsidRPr="00AC05A3" w:rsidRDefault="0018255D" w:rsidP="0018255D">
      <w:pPr>
        <w:autoSpaceDE w:val="0"/>
        <w:autoSpaceDN w:val="0"/>
        <w:adjustRightInd w:val="0"/>
        <w:ind w:firstLine="709"/>
        <w:jc w:val="both"/>
        <w:rPr>
          <w:rFonts w:eastAsia="Calibri"/>
        </w:rPr>
      </w:pPr>
      <w:r w:rsidRPr="00AC05A3">
        <w:rPr>
          <w:rFonts w:eastAsia="Calibri"/>
        </w:rPr>
        <w:t xml:space="preserve">6.5. Размер ставки определяется по формуле: </w:t>
      </w:r>
      <w:r>
        <w:rPr>
          <w:rFonts w:eastAsia="Calibri"/>
          <w:noProof/>
          <w:position w:val="-14"/>
        </w:rPr>
        <w:drawing>
          <wp:inline distT="0" distB="0" distL="0" distR="0" wp14:anchorId="11D10A05" wp14:editId="1B7A22EF">
            <wp:extent cx="9906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AC05A3">
        <w:rPr>
          <w:rFonts w:eastAsia="Calibri"/>
        </w:rPr>
        <w:t>, где:</w:t>
      </w:r>
      <w:r>
        <w:rPr>
          <w:rFonts w:eastAsia="Calibri"/>
          <w:noProof/>
          <w:position w:val="-14"/>
        </w:rPr>
        <w:drawing>
          <wp:inline distT="0" distB="0" distL="0" distR="0" wp14:anchorId="379AD862" wp14:editId="4A6BEBDC">
            <wp:extent cx="2667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AC05A3">
        <w:rPr>
          <w:rFonts w:eastAsia="Calibri"/>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8255D" w:rsidRPr="00AC05A3" w:rsidRDefault="0018255D" w:rsidP="0018255D">
      <w:pPr>
        <w:autoSpaceDE w:val="0"/>
        <w:autoSpaceDN w:val="0"/>
        <w:adjustRightInd w:val="0"/>
        <w:ind w:firstLine="709"/>
        <w:jc w:val="both"/>
        <w:rPr>
          <w:rFonts w:eastAsia="Calibri"/>
        </w:rPr>
      </w:pPr>
      <w:r w:rsidRPr="00AC05A3">
        <w:rPr>
          <w:rFonts w:eastAsia="Calibri"/>
        </w:rPr>
        <w:t>6.6. Коэффициент К определяется по формуле:</w:t>
      </w:r>
      <w:r w:rsidRPr="00AC05A3">
        <w:t xml:space="preserve"> К=(ДП/ДК) х 100%, </w:t>
      </w:r>
      <w:r w:rsidRPr="00AC05A3">
        <w:rPr>
          <w:rFonts w:eastAsia="Calibri"/>
        </w:rPr>
        <w:t>где: ДП - количество дней просрочки; ДК - срок исполнения обязательства по контракту (количество дней).</w:t>
      </w:r>
    </w:p>
    <w:p w:rsidR="0018255D" w:rsidRPr="00AC05A3" w:rsidRDefault="0018255D" w:rsidP="0018255D">
      <w:pPr>
        <w:autoSpaceDE w:val="0"/>
        <w:autoSpaceDN w:val="0"/>
        <w:adjustRightInd w:val="0"/>
        <w:ind w:firstLine="709"/>
        <w:jc w:val="both"/>
        <w:rPr>
          <w:rFonts w:eastAsia="Calibri"/>
        </w:rPr>
      </w:pPr>
      <w:r w:rsidRPr="00AC05A3">
        <w:rPr>
          <w:rFonts w:eastAsia="Calibri"/>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8255D" w:rsidRPr="00AC05A3" w:rsidRDefault="0018255D" w:rsidP="0018255D">
      <w:pPr>
        <w:autoSpaceDE w:val="0"/>
        <w:autoSpaceDN w:val="0"/>
        <w:adjustRightInd w:val="0"/>
        <w:ind w:firstLine="709"/>
        <w:jc w:val="both"/>
        <w:rPr>
          <w:rFonts w:eastAsia="Calibri"/>
        </w:rPr>
      </w:pPr>
      <w:r w:rsidRPr="00AC05A3">
        <w:rPr>
          <w:rFonts w:eastAsia="Calibri"/>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8255D" w:rsidRPr="00AC05A3" w:rsidRDefault="0018255D" w:rsidP="0018255D">
      <w:pPr>
        <w:autoSpaceDE w:val="0"/>
        <w:autoSpaceDN w:val="0"/>
        <w:adjustRightInd w:val="0"/>
        <w:ind w:firstLine="709"/>
        <w:jc w:val="both"/>
        <w:rPr>
          <w:rFonts w:eastAsia="Calibri"/>
        </w:rPr>
      </w:pPr>
      <w:r w:rsidRPr="00AC05A3">
        <w:rPr>
          <w:rFonts w:eastAsia="Calibri"/>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8255D" w:rsidRPr="00AC05A3" w:rsidRDefault="0018255D" w:rsidP="0018255D">
      <w:pPr>
        <w:autoSpaceDE w:val="0"/>
        <w:autoSpaceDN w:val="0"/>
        <w:adjustRightInd w:val="0"/>
        <w:ind w:firstLine="709"/>
        <w:jc w:val="both"/>
      </w:pPr>
      <w:r w:rsidRPr="00AC05A3">
        <w:t>6.7.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8255D" w:rsidRPr="00AC05A3" w:rsidRDefault="0018255D" w:rsidP="0018255D">
      <w:pPr>
        <w:autoSpaceDE w:val="0"/>
        <w:autoSpaceDN w:val="0"/>
        <w:adjustRightInd w:val="0"/>
        <w:ind w:firstLine="709"/>
        <w:jc w:val="both"/>
      </w:pPr>
      <w:r w:rsidRPr="00AC05A3">
        <w:t xml:space="preserve">6.8. Исполнение обязательства Исполнителем по контракту по перечислению неустойки в доход бюджета </w:t>
      </w:r>
      <w:r>
        <w:t>ФКП «Аэропорты Дальнего Востока»</w:t>
      </w:r>
      <w:r w:rsidRPr="00AC05A3">
        <w:t xml:space="preserve"> возложено на Заказчика.</w:t>
      </w:r>
    </w:p>
    <w:p w:rsidR="0018255D" w:rsidRPr="00AC05A3" w:rsidRDefault="0018255D" w:rsidP="0018255D">
      <w:pPr>
        <w:autoSpaceDE w:val="0"/>
        <w:autoSpaceDN w:val="0"/>
        <w:adjustRightInd w:val="0"/>
        <w:ind w:firstLine="709"/>
        <w:jc w:val="both"/>
      </w:pPr>
      <w:r w:rsidRPr="00AC05A3">
        <w:lastRenderedPageBreak/>
        <w:t>6.9. Исполнитель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Исполнителя.</w:t>
      </w:r>
    </w:p>
    <w:p w:rsidR="0018255D" w:rsidRPr="00AC05A3" w:rsidRDefault="0018255D" w:rsidP="0018255D">
      <w:pPr>
        <w:autoSpaceDE w:val="0"/>
        <w:autoSpaceDN w:val="0"/>
        <w:adjustRightInd w:val="0"/>
        <w:ind w:firstLine="709"/>
        <w:jc w:val="both"/>
      </w:pPr>
      <w:r w:rsidRPr="00AC05A3">
        <w:t>6.10. В случае предъявления исков, связанных с ненадлежащим исполнением Исполнителем обязательств по настоящему контракту, Исполнитель самостоятельно возмещает материальный ущерб Заказчику либо непосредственно истцам в порядке, установленном действующим законодательством.</w:t>
      </w:r>
    </w:p>
    <w:p w:rsidR="0018255D" w:rsidRPr="00AC05A3" w:rsidRDefault="0018255D" w:rsidP="0018255D">
      <w:pPr>
        <w:autoSpaceDE w:val="0"/>
        <w:autoSpaceDN w:val="0"/>
        <w:adjustRightInd w:val="0"/>
        <w:ind w:firstLine="709"/>
        <w:jc w:val="both"/>
        <w:rPr>
          <w:rFonts w:eastAsia="Calibri"/>
        </w:rPr>
      </w:pPr>
      <w:r w:rsidRPr="00AC05A3">
        <w:rPr>
          <w:rFonts w:eastAsia="Calibri"/>
        </w:rPr>
        <w:t>6.11.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w:t>
      </w:r>
    </w:p>
    <w:p w:rsidR="0018255D" w:rsidRPr="00AC05A3" w:rsidRDefault="0018255D" w:rsidP="0018255D">
      <w:pPr>
        <w:autoSpaceDE w:val="0"/>
        <w:autoSpaceDN w:val="0"/>
        <w:adjustRightInd w:val="0"/>
        <w:ind w:firstLine="709"/>
        <w:jc w:val="both"/>
        <w:rPr>
          <w:rFonts w:eastAsia="Calibri"/>
        </w:rPr>
      </w:pPr>
      <w:r w:rsidRPr="00AC05A3">
        <w:rPr>
          <w:rFonts w:eastAsia="Calibri"/>
        </w:rPr>
        <w:t>6.12.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8255D" w:rsidRPr="00AC05A3" w:rsidRDefault="0018255D" w:rsidP="0018255D">
      <w:pPr>
        <w:pStyle w:val="af"/>
        <w:ind w:firstLine="709"/>
        <w:rPr>
          <w:rFonts w:eastAsia="Calibri"/>
        </w:rPr>
      </w:pPr>
      <w:r w:rsidRPr="00AC05A3">
        <w:rPr>
          <w:rFonts w:eastAsia="Calibri"/>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8255D" w:rsidRPr="00CA0F6A" w:rsidRDefault="0018255D" w:rsidP="0018255D">
      <w:pPr>
        <w:widowControl w:val="0"/>
        <w:suppressAutoHyphens/>
        <w:ind w:firstLine="567"/>
        <w:rPr>
          <w:rFonts w:eastAsia="Arial Unicode MS"/>
          <w:kern w:val="1"/>
        </w:rPr>
      </w:pPr>
    </w:p>
    <w:p w:rsidR="0018255D" w:rsidRPr="00AC05A3" w:rsidRDefault="0018255D" w:rsidP="0018255D">
      <w:pPr>
        <w:widowControl w:val="0"/>
        <w:shd w:val="clear" w:color="auto" w:fill="FFFFFF"/>
        <w:tabs>
          <w:tab w:val="left" w:pos="4267"/>
        </w:tabs>
        <w:autoSpaceDE w:val="0"/>
        <w:autoSpaceDN w:val="0"/>
        <w:adjustRightInd w:val="0"/>
        <w:jc w:val="center"/>
        <w:rPr>
          <w:color w:val="000000"/>
        </w:rPr>
      </w:pPr>
      <w:r w:rsidRPr="00BF7AA0">
        <w:rPr>
          <w:b/>
          <w:color w:val="000000"/>
        </w:rPr>
        <w:t>7. Непреодолимая сила</w:t>
      </w:r>
    </w:p>
    <w:p w:rsidR="0018255D" w:rsidRPr="00AC05A3" w:rsidRDefault="0018255D" w:rsidP="0018255D">
      <w:pPr>
        <w:pStyle w:val="af"/>
        <w:widowControl w:val="0"/>
        <w:ind w:firstLine="709"/>
        <w:rPr>
          <w:bCs/>
        </w:rPr>
      </w:pPr>
      <w:r w:rsidRPr="00AC05A3">
        <w:t>7.1.</w:t>
      </w:r>
      <w:r>
        <w:t xml:space="preserve"> </w:t>
      </w:r>
      <w:r w:rsidRPr="00AC05A3">
        <w:rPr>
          <w:bCs/>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при условии, что данные обстоятельства непосредственно повлияли на выполнение условий по настоящему контракту. </w:t>
      </w:r>
    </w:p>
    <w:p w:rsidR="0018255D" w:rsidRPr="00AC05A3" w:rsidRDefault="0018255D" w:rsidP="0018255D">
      <w:pPr>
        <w:shd w:val="clear" w:color="auto" w:fill="FFFFFF"/>
        <w:tabs>
          <w:tab w:val="left" w:pos="1051"/>
        </w:tabs>
        <w:ind w:firstLine="680"/>
        <w:jc w:val="both"/>
        <w:rPr>
          <w:color w:val="000000"/>
        </w:rPr>
      </w:pPr>
      <w:r w:rsidRPr="00AC05A3">
        <w:rPr>
          <w:color w:val="000000"/>
        </w:rPr>
        <w:t>7.2.</w:t>
      </w:r>
      <w:r w:rsidRPr="00AC05A3">
        <w:rPr>
          <w:color w:val="000000"/>
        </w:rPr>
        <w:tab/>
      </w:r>
      <w:r>
        <w:rPr>
          <w:color w:val="000000"/>
        </w:rPr>
        <w:t xml:space="preserve"> </w:t>
      </w:r>
      <w:r w:rsidRPr="00AC05A3">
        <w:rPr>
          <w:color w:val="000000"/>
        </w:rP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18255D" w:rsidRPr="00AC05A3" w:rsidRDefault="0018255D" w:rsidP="0018255D">
      <w:pPr>
        <w:shd w:val="clear" w:color="auto" w:fill="FFFFFF"/>
        <w:tabs>
          <w:tab w:val="left" w:pos="1051"/>
        </w:tabs>
        <w:ind w:left="5" w:firstLine="557"/>
        <w:jc w:val="both"/>
      </w:pPr>
    </w:p>
    <w:p w:rsidR="0018255D" w:rsidRPr="00AC05A3" w:rsidRDefault="0018255D" w:rsidP="0018255D">
      <w:pPr>
        <w:widowControl w:val="0"/>
        <w:shd w:val="clear" w:color="auto" w:fill="FFFFFF"/>
        <w:tabs>
          <w:tab w:val="left" w:pos="4382"/>
        </w:tabs>
        <w:autoSpaceDE w:val="0"/>
        <w:autoSpaceDN w:val="0"/>
        <w:adjustRightInd w:val="0"/>
        <w:jc w:val="center"/>
        <w:rPr>
          <w:color w:val="000000"/>
        </w:rPr>
      </w:pPr>
      <w:r w:rsidRPr="00BF7AA0">
        <w:rPr>
          <w:b/>
          <w:color w:val="000000"/>
        </w:rPr>
        <w:t>8. Разрешение споров</w:t>
      </w:r>
      <w:r>
        <w:rPr>
          <w:b/>
          <w:color w:val="000000"/>
        </w:rPr>
        <w:t xml:space="preserve"> </w:t>
      </w:r>
    </w:p>
    <w:p w:rsidR="0018255D" w:rsidRPr="00AC05A3" w:rsidRDefault="0018255D" w:rsidP="0018255D">
      <w:pPr>
        <w:widowControl w:val="0"/>
        <w:numPr>
          <w:ilvl w:val="0"/>
          <w:numId w:val="83"/>
        </w:numPr>
        <w:shd w:val="clear" w:color="auto" w:fill="FFFFFF"/>
        <w:tabs>
          <w:tab w:val="left" w:pos="1037"/>
        </w:tabs>
        <w:autoSpaceDE w:val="0"/>
        <w:autoSpaceDN w:val="0"/>
        <w:adjustRightInd w:val="0"/>
        <w:ind w:firstLine="680"/>
        <w:jc w:val="both"/>
        <w:rPr>
          <w:color w:val="000000"/>
        </w:rPr>
      </w:pPr>
      <w:r w:rsidRPr="00AC05A3">
        <w:rPr>
          <w:color w:val="000000"/>
        </w:rPr>
        <w:t>В случае возникновения споров и разногласий по настоящему контракту и в связи с ним Стороны примут меры к их разрешению путем переговоров.</w:t>
      </w:r>
    </w:p>
    <w:p w:rsidR="0018255D" w:rsidRPr="00AC05A3" w:rsidRDefault="0018255D" w:rsidP="0018255D">
      <w:pPr>
        <w:widowControl w:val="0"/>
        <w:numPr>
          <w:ilvl w:val="0"/>
          <w:numId w:val="83"/>
        </w:numPr>
        <w:shd w:val="clear" w:color="auto" w:fill="FFFFFF"/>
        <w:tabs>
          <w:tab w:val="left" w:pos="1037"/>
        </w:tabs>
        <w:autoSpaceDE w:val="0"/>
        <w:autoSpaceDN w:val="0"/>
        <w:adjustRightInd w:val="0"/>
        <w:ind w:firstLine="680"/>
        <w:jc w:val="both"/>
        <w:rPr>
          <w:color w:val="000000"/>
        </w:rPr>
      </w:pPr>
      <w:r w:rsidRPr="00AC05A3">
        <w:rPr>
          <w:color w:val="000000"/>
        </w:rPr>
        <w:t xml:space="preserve">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w:t>
      </w:r>
      <w:r>
        <w:rPr>
          <w:color w:val="000000"/>
        </w:rPr>
        <w:t>Хабаров</w:t>
      </w:r>
      <w:r w:rsidRPr="00AC05A3">
        <w:rPr>
          <w:color w:val="000000"/>
        </w:rPr>
        <w:t>ского края.</w:t>
      </w:r>
    </w:p>
    <w:p w:rsidR="0018255D" w:rsidRPr="00AC05A3" w:rsidRDefault="0018255D" w:rsidP="0018255D">
      <w:pPr>
        <w:shd w:val="clear" w:color="auto" w:fill="FFFFFF"/>
        <w:ind w:left="38" w:right="10" w:firstLine="680"/>
        <w:jc w:val="both"/>
        <w:rPr>
          <w:color w:val="000000"/>
        </w:rPr>
      </w:pPr>
      <w:r w:rsidRPr="00AC05A3">
        <w:rPr>
          <w:color w:val="000000"/>
        </w:rPr>
        <w:t>8.3. Стороны предусматривают претензионный порядок урегулирования споров, срок рассмотрения претензий не более 10 дней.</w:t>
      </w:r>
    </w:p>
    <w:p w:rsidR="0018255D" w:rsidRDefault="0018255D" w:rsidP="0018255D">
      <w:pPr>
        <w:suppressAutoHyphens/>
        <w:autoSpaceDE w:val="0"/>
        <w:ind w:firstLine="709"/>
        <w:jc w:val="center"/>
        <w:rPr>
          <w:rFonts w:eastAsia="Arial"/>
          <w:b/>
          <w:kern w:val="1"/>
          <w:lang w:eastAsia="ar-SA"/>
        </w:rPr>
      </w:pPr>
    </w:p>
    <w:p w:rsidR="0018255D" w:rsidRPr="00AC05A3" w:rsidRDefault="0018255D" w:rsidP="0018255D">
      <w:pPr>
        <w:tabs>
          <w:tab w:val="left" w:pos="567"/>
        </w:tabs>
        <w:adjustRightInd w:val="0"/>
        <w:ind w:firstLine="567"/>
        <w:jc w:val="center"/>
      </w:pPr>
      <w:r w:rsidRPr="00603C41">
        <w:rPr>
          <w:b/>
        </w:rPr>
        <w:t>9. Основания и порядок изменения  и расторжения контракта</w:t>
      </w:r>
      <w:r>
        <w:rPr>
          <w:b/>
        </w:rPr>
        <w:t xml:space="preserve"> </w:t>
      </w:r>
    </w:p>
    <w:p w:rsidR="0018255D" w:rsidRPr="00AC05A3" w:rsidRDefault="0018255D" w:rsidP="0018255D">
      <w:pPr>
        <w:ind w:firstLine="680"/>
        <w:jc w:val="both"/>
        <w:rPr>
          <w:rFonts w:eastAsia="Calibri"/>
          <w:lang w:eastAsia="en-US"/>
        </w:rPr>
      </w:pPr>
      <w:r w:rsidRPr="00AC05A3">
        <w:t xml:space="preserve">9.1. Контракт может быть изменен по соглашению Сторон </w:t>
      </w:r>
      <w:r w:rsidRPr="00AC05A3">
        <w:rPr>
          <w:rFonts w:eastAsia="Calibri"/>
          <w:lang w:eastAsia="en-US"/>
        </w:rPr>
        <w:t>в следующих случаях:</w:t>
      </w:r>
    </w:p>
    <w:p w:rsidR="0018255D" w:rsidRPr="00AC05A3" w:rsidRDefault="0018255D" w:rsidP="0018255D">
      <w:pPr>
        <w:ind w:firstLine="680"/>
        <w:jc w:val="both"/>
        <w:rPr>
          <w:rFonts w:eastAsia="Calibri"/>
          <w:lang w:eastAsia="en-US"/>
        </w:rPr>
      </w:pPr>
      <w:r w:rsidRPr="00AC05A3">
        <w:rPr>
          <w:rFonts w:eastAsia="Calibri"/>
          <w:lang w:eastAsia="en-US"/>
        </w:rPr>
        <w:t>- при снижении цены контракта без изменения предусмотренных контрактом объема услуг, качества оказываемых</w:t>
      </w:r>
      <w:r>
        <w:rPr>
          <w:rFonts w:eastAsia="Calibri"/>
          <w:lang w:eastAsia="en-US"/>
        </w:rPr>
        <w:t xml:space="preserve"> услуг и иных условий контракта.</w:t>
      </w:r>
    </w:p>
    <w:p w:rsidR="0018255D" w:rsidRPr="00AC05A3" w:rsidRDefault="0018255D" w:rsidP="0018255D">
      <w:pPr>
        <w:shd w:val="clear" w:color="auto" w:fill="FFFFFF"/>
        <w:ind w:right="68" w:firstLine="680"/>
        <w:jc w:val="both"/>
      </w:pPr>
      <w:r w:rsidRPr="00AC05A3">
        <w:t>9.2.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18255D" w:rsidRPr="00AC05A3" w:rsidRDefault="0018255D" w:rsidP="0018255D">
      <w:pPr>
        <w:shd w:val="clear" w:color="auto" w:fill="FFFFFF"/>
        <w:ind w:right="68" w:firstLine="680"/>
        <w:jc w:val="both"/>
      </w:pPr>
      <w:r w:rsidRPr="00AC05A3">
        <w:t xml:space="preserve">9.2.1. Расторжение контракта по соглашению сторон или по решению суда. </w:t>
      </w:r>
    </w:p>
    <w:p w:rsidR="0018255D" w:rsidRPr="00AC05A3" w:rsidRDefault="0018255D" w:rsidP="0018255D">
      <w:pPr>
        <w:shd w:val="clear" w:color="auto" w:fill="FFFFFF"/>
        <w:ind w:right="68" w:firstLine="680"/>
        <w:jc w:val="both"/>
        <w:rPr>
          <w:bCs/>
          <w:iCs/>
        </w:rPr>
      </w:pPr>
      <w:r w:rsidRPr="00AC05A3">
        <w:rPr>
          <w:bCs/>
          <w:iCs/>
        </w:rPr>
        <w:t>9.2.1.1. Сторона, решившая расторгнуть настоящий контракт, в пятидневный срок направляет письменное уведомление другой стороне.</w:t>
      </w:r>
    </w:p>
    <w:p w:rsidR="0018255D" w:rsidRPr="00AC05A3" w:rsidRDefault="0018255D" w:rsidP="0018255D">
      <w:pPr>
        <w:shd w:val="clear" w:color="auto" w:fill="FFFFFF"/>
        <w:ind w:firstLine="709"/>
        <w:jc w:val="both"/>
        <w:rPr>
          <w:bCs/>
          <w:iCs/>
        </w:rPr>
      </w:pPr>
      <w:r w:rsidRPr="00AC05A3">
        <w:rPr>
          <w:bCs/>
          <w:iCs/>
        </w:rPr>
        <w:lastRenderedPageBreak/>
        <w:t>9.2.1.2.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вынесенного в установленном порядке решения суда.</w:t>
      </w:r>
    </w:p>
    <w:p w:rsidR="0018255D" w:rsidRPr="00AC05A3" w:rsidRDefault="0018255D" w:rsidP="0018255D">
      <w:pPr>
        <w:autoSpaceDE w:val="0"/>
        <w:autoSpaceDN w:val="0"/>
        <w:adjustRightInd w:val="0"/>
        <w:ind w:firstLine="709"/>
        <w:jc w:val="both"/>
      </w:pPr>
      <w:r w:rsidRPr="00AC05A3">
        <w:t>9.2.1.3. Настоящий контракт может быть расторгнут по следующим основаниям:</w:t>
      </w:r>
    </w:p>
    <w:p w:rsidR="0018255D" w:rsidRPr="00AC05A3" w:rsidRDefault="0018255D" w:rsidP="0018255D">
      <w:pPr>
        <w:autoSpaceDE w:val="0"/>
        <w:autoSpaceDN w:val="0"/>
        <w:adjustRightInd w:val="0"/>
        <w:ind w:firstLine="709"/>
        <w:jc w:val="both"/>
      </w:pPr>
      <w:r w:rsidRPr="00AC05A3">
        <w:t>- при нарушении Исполнителем срока оказания услуг более чем на 3 дня;</w:t>
      </w:r>
    </w:p>
    <w:p w:rsidR="0018255D" w:rsidRPr="00AC05A3" w:rsidRDefault="0018255D" w:rsidP="0018255D">
      <w:pPr>
        <w:autoSpaceDE w:val="0"/>
        <w:autoSpaceDN w:val="0"/>
        <w:adjustRightInd w:val="0"/>
        <w:ind w:firstLine="709"/>
        <w:jc w:val="both"/>
      </w:pPr>
      <w:r w:rsidRPr="00AC05A3">
        <w:t>- при снижении качества услуг, предусмотренных в техническом задании (Приложение №1 к контракту), в результате нарушения Исполнителем условий контракта;</w:t>
      </w:r>
    </w:p>
    <w:p w:rsidR="0018255D" w:rsidRPr="00AC05A3" w:rsidRDefault="0018255D" w:rsidP="0018255D">
      <w:pPr>
        <w:autoSpaceDE w:val="0"/>
        <w:autoSpaceDN w:val="0"/>
        <w:adjustRightInd w:val="0"/>
        <w:ind w:firstLine="709"/>
        <w:jc w:val="both"/>
      </w:pPr>
      <w:r w:rsidRPr="00AC05A3">
        <w:t>- в случае невозможности или нецелесообразности продолжения оказания услуг.</w:t>
      </w:r>
    </w:p>
    <w:p w:rsidR="0018255D" w:rsidRPr="00AC05A3" w:rsidRDefault="0018255D" w:rsidP="0018255D">
      <w:pPr>
        <w:autoSpaceDE w:val="0"/>
        <w:autoSpaceDN w:val="0"/>
        <w:adjustRightInd w:val="0"/>
        <w:ind w:firstLine="709"/>
        <w:jc w:val="both"/>
      </w:pPr>
      <w:r w:rsidRPr="00AC05A3">
        <w:t>9.2.1.4. При расторжении контракта в случаях, предусмотренных п. 9.2, Заказчик обязуется:</w:t>
      </w:r>
    </w:p>
    <w:p w:rsidR="0018255D" w:rsidRPr="00AC05A3" w:rsidRDefault="0018255D" w:rsidP="0018255D">
      <w:pPr>
        <w:autoSpaceDE w:val="0"/>
        <w:autoSpaceDN w:val="0"/>
        <w:adjustRightInd w:val="0"/>
        <w:ind w:firstLine="709"/>
        <w:jc w:val="both"/>
      </w:pPr>
      <w:r w:rsidRPr="00AC05A3">
        <w:t>- принять услуги, фактически оказанные Исполнителем с надлежащим качеством на момент расторжения настоящего контракта;</w:t>
      </w:r>
    </w:p>
    <w:p w:rsidR="0018255D" w:rsidRPr="00AC05A3" w:rsidRDefault="0018255D" w:rsidP="0018255D">
      <w:pPr>
        <w:autoSpaceDE w:val="0"/>
        <w:autoSpaceDN w:val="0"/>
        <w:adjustRightInd w:val="0"/>
        <w:ind w:firstLine="709"/>
        <w:jc w:val="both"/>
      </w:pPr>
      <w:r w:rsidRPr="00AC05A3">
        <w:t>- в течение 5 (пяти) рабочих дней после получения от Исполнителя акта оказанных услуг подписать его или дать мотивированный отказ;</w:t>
      </w:r>
    </w:p>
    <w:p w:rsidR="0018255D" w:rsidRPr="00AC05A3" w:rsidRDefault="0018255D" w:rsidP="0018255D">
      <w:pPr>
        <w:ind w:firstLine="709"/>
        <w:jc w:val="both"/>
      </w:pPr>
      <w:r w:rsidRPr="00AC05A3">
        <w:t>- в течение 15 (пятнадцати) банковских дней с момента оформления указанных документов оплатить фактически оказанные Исполнителем услуги.</w:t>
      </w:r>
    </w:p>
    <w:p w:rsidR="0018255D" w:rsidRPr="00AC05A3" w:rsidRDefault="0018255D" w:rsidP="0018255D">
      <w:pPr>
        <w:ind w:firstLine="708"/>
        <w:jc w:val="both"/>
      </w:pPr>
      <w:r w:rsidRPr="00AC05A3">
        <w:t>9.3. Расторжение контракта в связи с односторонним отказом стороны от исполнения контракта.</w:t>
      </w:r>
    </w:p>
    <w:p w:rsidR="0018255D" w:rsidRPr="00AC05A3" w:rsidRDefault="0018255D" w:rsidP="0018255D">
      <w:pPr>
        <w:numPr>
          <w:ilvl w:val="12"/>
          <w:numId w:val="0"/>
        </w:numPr>
        <w:ind w:firstLine="708"/>
        <w:jc w:val="both"/>
      </w:pPr>
      <w:r w:rsidRPr="00AC05A3">
        <w:t xml:space="preserve">9.3.1. Заказчик вправе принять решение об одностороннем отказе от исполнения контракта в соответствии с гражданским законодательством при условии оплаты Исполнителю фактически понесенных им расходов. </w:t>
      </w:r>
    </w:p>
    <w:p w:rsidR="0018255D" w:rsidRPr="00AC05A3" w:rsidRDefault="0018255D" w:rsidP="0018255D">
      <w:pPr>
        <w:numPr>
          <w:ilvl w:val="12"/>
          <w:numId w:val="0"/>
        </w:numPr>
        <w:ind w:firstLine="567"/>
        <w:jc w:val="both"/>
      </w:pPr>
      <w:r w:rsidRPr="00AC05A3">
        <w:t xml:space="preserve">  9.3.1.1. Заказчик вправе провести экспертизу оказываемых услуг с привлечением экспертов, экспертных организаций до принятия решения об одностороннем отказе от исполнения контракта. При этом выбор экспертов, экспертных организаций осуществляется в соответствии с действующим законодательством</w:t>
      </w:r>
      <w:r w:rsidRPr="00AC05A3">
        <w:rPr>
          <w:i/>
        </w:rPr>
        <w:t>.</w:t>
      </w:r>
    </w:p>
    <w:p w:rsidR="0018255D" w:rsidRPr="00AC05A3" w:rsidRDefault="0018255D" w:rsidP="0018255D">
      <w:pPr>
        <w:numPr>
          <w:ilvl w:val="12"/>
          <w:numId w:val="0"/>
        </w:numPr>
        <w:jc w:val="both"/>
      </w:pPr>
      <w:r w:rsidRPr="00AC05A3">
        <w:tab/>
        <w:t>9.3.1.2. Если Заказчиком проведена экспертиза оказываемых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оказываемых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255D" w:rsidRPr="00AC05A3" w:rsidRDefault="0018255D" w:rsidP="0018255D">
      <w:pPr>
        <w:ind w:firstLine="540"/>
        <w:jc w:val="both"/>
        <w:rPr>
          <w:rFonts w:eastAsia="Calibri"/>
          <w:lang w:eastAsia="en-US"/>
        </w:rPr>
      </w:pPr>
      <w:r w:rsidRPr="00AC05A3">
        <w:tab/>
        <w:t xml:space="preserve">9.3.1.3. </w:t>
      </w:r>
      <w:r w:rsidRPr="00AC05A3">
        <w:rPr>
          <w:rFonts w:eastAsia="Calibri"/>
          <w:lang w:eastAsia="en-US"/>
        </w:rPr>
        <w:t xml:space="preserve">Решение Заказчика об одностороннем отказе от исполнения контракта </w:t>
      </w:r>
      <w:r w:rsidRPr="00AC05A3">
        <w:rPr>
          <w:lang w:eastAsia="zh-CN" w:bidi="en-US"/>
        </w:rPr>
        <w:t>не позднее чем в течение трех рабочих дней с даты</w:t>
      </w:r>
      <w:r w:rsidRPr="00AC05A3">
        <w:rPr>
          <w:rFonts w:eastAsia="Calibri"/>
          <w:lang w:eastAsia="en-US"/>
        </w:rPr>
        <w:t xml:space="preserve">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w:t>
      </w:r>
    </w:p>
    <w:p w:rsidR="0018255D" w:rsidRPr="00AC05A3" w:rsidRDefault="0018255D" w:rsidP="0018255D">
      <w:pPr>
        <w:numPr>
          <w:ilvl w:val="12"/>
          <w:numId w:val="0"/>
        </w:numPr>
        <w:jc w:val="both"/>
      </w:pPr>
      <w:r w:rsidRPr="00AC05A3">
        <w:tab/>
        <w:t>9.3.1.4.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18255D" w:rsidRPr="00AC05A3" w:rsidRDefault="0018255D" w:rsidP="0018255D">
      <w:pPr>
        <w:numPr>
          <w:ilvl w:val="12"/>
          <w:numId w:val="0"/>
        </w:numPr>
        <w:jc w:val="both"/>
      </w:pPr>
      <w:r w:rsidRPr="00AC05A3">
        <w:tab/>
        <w:t xml:space="preserve">9.3.1.5.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соответствующем законом порядке. Данное правило не применяется в случае повторного нарушения Исполнителем условий </w:t>
      </w:r>
      <w:r w:rsidRPr="00AC05A3">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8255D" w:rsidRPr="00AC05A3" w:rsidRDefault="0018255D" w:rsidP="0018255D">
      <w:pPr>
        <w:jc w:val="both"/>
      </w:pPr>
      <w:r w:rsidRPr="00AC05A3">
        <w:tab/>
        <w:t>9.3.1.6. З</w:t>
      </w:r>
      <w:r w:rsidRPr="00AC05A3">
        <w:rPr>
          <w:color w:val="000000"/>
        </w:rPr>
        <w:t>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8255D" w:rsidRPr="00AC05A3" w:rsidRDefault="0018255D" w:rsidP="0018255D">
      <w:pPr>
        <w:ind w:firstLine="709"/>
        <w:jc w:val="both"/>
      </w:pPr>
      <w:r w:rsidRPr="00AC05A3">
        <w:t xml:space="preserve">9.3.2. Исполнитель вправе принять решение об одностороннем отказе от исполнения контракта в соответствии с гражданским законодательством лишь при условии полного возмещения Заказчику убытков. </w:t>
      </w:r>
    </w:p>
    <w:p w:rsidR="0018255D" w:rsidRPr="00AC05A3" w:rsidRDefault="0018255D" w:rsidP="0018255D">
      <w:pPr>
        <w:pStyle w:val="af1"/>
        <w:ind w:firstLine="567"/>
        <w:rPr>
          <w:b/>
        </w:rPr>
      </w:pPr>
      <w:r w:rsidRPr="00AC05A3">
        <w:tab/>
        <w:t xml:space="preserve">9.3.2.1. Решение Исполнителя об одностороннем отказе от исполнения контракта </w:t>
      </w:r>
      <w:r w:rsidRPr="00AC05A3">
        <w:rPr>
          <w:lang w:eastAsia="zh-CN" w:bidi="en-US"/>
        </w:rPr>
        <w:t>не позднее чем в течение трех рабочих дней с даты</w:t>
      </w:r>
      <w:r w:rsidRPr="00AC05A3">
        <w:t xml:space="preserve">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18255D" w:rsidRPr="00AC05A3" w:rsidRDefault="0018255D" w:rsidP="0018255D">
      <w:pPr>
        <w:ind w:firstLine="709"/>
        <w:jc w:val="both"/>
      </w:pPr>
      <w:r w:rsidRPr="00AC05A3">
        <w:t>9.3.2.2.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18255D" w:rsidRPr="00AC05A3" w:rsidRDefault="0018255D" w:rsidP="0018255D">
      <w:pPr>
        <w:ind w:firstLine="709"/>
        <w:jc w:val="both"/>
      </w:pPr>
      <w:r w:rsidRPr="00AC05A3">
        <w:t xml:space="preserve">9.3.2.3. Исполнитель обязан отменить не вступившее в силу решение об одностороннем отказе от исполнения </w:t>
      </w:r>
      <w:r w:rsidRPr="00AC05A3">
        <w:rPr>
          <w:bCs/>
        </w:rPr>
        <w:t>контракта</w:t>
      </w:r>
      <w:r w:rsidRPr="00AC05A3">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Pr="00AC05A3">
        <w:rPr>
          <w:bCs/>
        </w:rPr>
        <w:t>контракта</w:t>
      </w:r>
      <w:r w:rsidRPr="00AC05A3">
        <w:t xml:space="preserve"> устранены нарушения условий </w:t>
      </w:r>
      <w:r w:rsidRPr="00AC05A3">
        <w:rPr>
          <w:bCs/>
        </w:rPr>
        <w:t>контракта</w:t>
      </w:r>
      <w:r w:rsidRPr="00AC05A3">
        <w:t>, послужившие основанием для принятия указанного решения.</w:t>
      </w:r>
    </w:p>
    <w:p w:rsidR="0018255D" w:rsidRPr="00AC05A3" w:rsidRDefault="0018255D" w:rsidP="0018255D">
      <w:pPr>
        <w:ind w:firstLine="709"/>
        <w:jc w:val="both"/>
      </w:pPr>
      <w:r w:rsidRPr="00AC05A3">
        <w:t xml:space="preserve">9.3.3. При расторжении </w:t>
      </w:r>
      <w:r w:rsidRPr="00AC05A3">
        <w:rPr>
          <w:bCs/>
        </w:rPr>
        <w:t>контракта</w:t>
      </w:r>
      <w:r w:rsidRPr="00AC05A3">
        <w:t xml:space="preserve"> в связи с односторонним отказом стороны </w:t>
      </w:r>
      <w:r w:rsidRPr="00AC05A3">
        <w:rPr>
          <w:bCs/>
        </w:rPr>
        <w:t xml:space="preserve">контракта </w:t>
      </w:r>
      <w:r w:rsidRPr="00AC05A3">
        <w:t xml:space="preserve">от исполнения </w:t>
      </w:r>
      <w:r w:rsidRPr="00AC05A3">
        <w:rPr>
          <w:bCs/>
        </w:rPr>
        <w:t xml:space="preserve">контракта </w:t>
      </w:r>
      <w:r w:rsidRPr="00AC05A3">
        <w:t xml:space="preserve">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C05A3">
        <w:rPr>
          <w:bCs/>
        </w:rPr>
        <w:t>контракта</w:t>
      </w:r>
      <w:r w:rsidRPr="00AC05A3">
        <w:t>.</w:t>
      </w:r>
    </w:p>
    <w:p w:rsidR="0018255D" w:rsidRPr="00AC05A3" w:rsidRDefault="0018255D" w:rsidP="0018255D">
      <w:pPr>
        <w:pStyle w:val="af"/>
        <w:ind w:firstLine="708"/>
        <w:rPr>
          <w:b/>
        </w:rPr>
      </w:pPr>
      <w:r w:rsidRPr="00AC05A3">
        <w:t xml:space="preserve">9.3.4. Информация о расторжении </w:t>
      </w:r>
      <w:r w:rsidRPr="00AC05A3">
        <w:rPr>
          <w:bCs/>
        </w:rPr>
        <w:t>контракта</w:t>
      </w:r>
      <w:r w:rsidRPr="00AC05A3">
        <w:t xml:space="preserve"> размещается заказчиком на официальном сайте в течение одного рабочего дня, следующего за датой расторжения </w:t>
      </w:r>
      <w:r w:rsidRPr="00AC05A3">
        <w:rPr>
          <w:bCs/>
        </w:rPr>
        <w:t>контракта</w:t>
      </w:r>
      <w:r w:rsidRPr="00AC05A3">
        <w:t>.</w:t>
      </w:r>
    </w:p>
    <w:p w:rsidR="0018255D" w:rsidRPr="00AC05A3" w:rsidRDefault="0018255D" w:rsidP="0018255D">
      <w:pPr>
        <w:widowControl w:val="0"/>
        <w:adjustRightInd w:val="0"/>
        <w:jc w:val="center"/>
      </w:pPr>
      <w:r w:rsidRPr="00405493">
        <w:rPr>
          <w:b/>
        </w:rPr>
        <w:t>10. Срок действия контракта</w:t>
      </w:r>
      <w:r>
        <w:rPr>
          <w:b/>
        </w:rPr>
        <w:t xml:space="preserve"> </w:t>
      </w:r>
    </w:p>
    <w:p w:rsidR="0018255D" w:rsidRPr="00AC05A3" w:rsidRDefault="0018255D" w:rsidP="0018255D">
      <w:pPr>
        <w:widowControl w:val="0"/>
        <w:shd w:val="clear" w:color="auto" w:fill="FFFFFF"/>
        <w:tabs>
          <w:tab w:val="left" w:pos="1190"/>
        </w:tabs>
        <w:autoSpaceDE w:val="0"/>
        <w:autoSpaceDN w:val="0"/>
        <w:adjustRightInd w:val="0"/>
        <w:ind w:firstLine="680"/>
        <w:jc w:val="both"/>
      </w:pPr>
      <w:r w:rsidRPr="00AC05A3">
        <w:rPr>
          <w:color w:val="000000"/>
        </w:rPr>
        <w:t xml:space="preserve">10.1. </w:t>
      </w:r>
      <w:r w:rsidRPr="00AC05A3">
        <w:t>Контракт вступает в силу с момента заключения и действует до полного исполнения Сторонами своих обязательств, принятых в соответствии с условиями настоящего контракта</w:t>
      </w:r>
      <w:r>
        <w:t>.</w:t>
      </w:r>
    </w:p>
    <w:p w:rsidR="0018255D" w:rsidRPr="00AC05A3" w:rsidRDefault="0018255D" w:rsidP="0018255D">
      <w:pPr>
        <w:widowControl w:val="0"/>
        <w:shd w:val="clear" w:color="auto" w:fill="FFFFFF"/>
        <w:tabs>
          <w:tab w:val="left" w:pos="1190"/>
        </w:tabs>
        <w:autoSpaceDE w:val="0"/>
        <w:autoSpaceDN w:val="0"/>
        <w:adjustRightInd w:val="0"/>
        <w:ind w:firstLine="567"/>
        <w:jc w:val="both"/>
      </w:pPr>
    </w:p>
    <w:p w:rsidR="0018255D" w:rsidRPr="00AC05A3" w:rsidRDefault="0018255D" w:rsidP="0018255D">
      <w:pPr>
        <w:widowControl w:val="0"/>
        <w:shd w:val="clear" w:color="auto" w:fill="FFFFFF"/>
        <w:tabs>
          <w:tab w:val="left" w:pos="1190"/>
        </w:tabs>
        <w:autoSpaceDE w:val="0"/>
        <w:autoSpaceDN w:val="0"/>
        <w:adjustRightInd w:val="0"/>
        <w:ind w:firstLine="567"/>
        <w:jc w:val="center"/>
        <w:rPr>
          <w:color w:val="000000"/>
        </w:rPr>
      </w:pPr>
      <w:r w:rsidRPr="00405493">
        <w:rPr>
          <w:b/>
          <w:color w:val="000000"/>
        </w:rPr>
        <w:t>11. Особые условия</w:t>
      </w:r>
      <w:r>
        <w:rPr>
          <w:b/>
          <w:color w:val="000000"/>
        </w:rPr>
        <w:t xml:space="preserve"> </w:t>
      </w:r>
    </w:p>
    <w:p w:rsidR="0018255D" w:rsidRPr="00AC05A3" w:rsidRDefault="0018255D" w:rsidP="0018255D">
      <w:pPr>
        <w:pStyle w:val="af"/>
        <w:ind w:firstLine="709"/>
      </w:pPr>
      <w:r w:rsidRPr="00AC05A3">
        <w:t>11.1. Использование Исполнителем материалов не в рамках настоящего контракта не допускается.</w:t>
      </w:r>
    </w:p>
    <w:p w:rsidR="0018255D" w:rsidRPr="00AC05A3" w:rsidRDefault="0018255D" w:rsidP="0018255D">
      <w:pPr>
        <w:pStyle w:val="af"/>
        <w:ind w:firstLine="709"/>
      </w:pPr>
      <w:r w:rsidRPr="00AC05A3">
        <w:t>11.2.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18255D" w:rsidRPr="00AC05A3" w:rsidRDefault="0018255D" w:rsidP="0018255D">
      <w:pPr>
        <w:pStyle w:val="af"/>
        <w:ind w:firstLine="709"/>
      </w:pPr>
      <w:r w:rsidRPr="00AC05A3">
        <w:t>11.3.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18255D" w:rsidRPr="00AC05A3" w:rsidRDefault="0018255D" w:rsidP="0018255D">
      <w:pPr>
        <w:pStyle w:val="af"/>
        <w:ind w:firstLine="709"/>
      </w:pPr>
      <w:r w:rsidRPr="00AC05A3">
        <w:t>11.4. Настоящий контракт составлен в двух экземплярах, имеющих одинаковую юридическую силу, по одному экземпляру для каждой Стороны.</w:t>
      </w:r>
    </w:p>
    <w:p w:rsidR="0018255D" w:rsidRPr="00CA0F6A" w:rsidRDefault="0018255D" w:rsidP="0018255D">
      <w:pPr>
        <w:tabs>
          <w:tab w:val="left" w:pos="709"/>
        </w:tabs>
        <w:jc w:val="center"/>
      </w:pPr>
      <w:r w:rsidRPr="00CA0F6A">
        <w:t xml:space="preserve"> </w:t>
      </w:r>
    </w:p>
    <w:p w:rsidR="0018255D" w:rsidRPr="00CA0F6A" w:rsidRDefault="0018255D" w:rsidP="0018255D">
      <w:pPr>
        <w:ind w:left="1418"/>
        <w:rPr>
          <w:b/>
          <w:bCs/>
        </w:rPr>
      </w:pPr>
      <w:r w:rsidRPr="00CA0F6A">
        <w:rPr>
          <w:b/>
          <w:bCs/>
        </w:rPr>
        <w:t>12. Юридические адреса, банковские реквизиты и подписи Сторон</w:t>
      </w:r>
      <w:r w:rsidRPr="00CA0F6A">
        <w:rPr>
          <w:b/>
        </w:rPr>
        <w:tab/>
      </w:r>
      <w:r w:rsidRPr="00CA0F6A">
        <w:rPr>
          <w:b/>
        </w:rPr>
        <w:tab/>
      </w:r>
      <w:r w:rsidRPr="00CA0F6A">
        <w:rPr>
          <w:b/>
        </w:rPr>
        <w:tab/>
      </w:r>
      <w:r w:rsidRPr="00CA0F6A">
        <w:rPr>
          <w:b/>
        </w:rPr>
        <w:tab/>
      </w:r>
    </w:p>
    <w:tbl>
      <w:tblPr>
        <w:tblW w:w="0" w:type="auto"/>
        <w:tblLayout w:type="fixed"/>
        <w:tblLook w:val="0000" w:firstRow="0" w:lastRow="0" w:firstColumn="0" w:lastColumn="0" w:noHBand="0" w:noVBand="0"/>
      </w:tblPr>
      <w:tblGrid>
        <w:gridCol w:w="4506"/>
        <w:gridCol w:w="422"/>
        <w:gridCol w:w="4928"/>
      </w:tblGrid>
      <w:tr w:rsidR="0018255D" w:rsidRPr="00CA0F6A" w:rsidTr="0018255D">
        <w:trPr>
          <w:trHeight w:val="699"/>
        </w:trPr>
        <w:tc>
          <w:tcPr>
            <w:tcW w:w="4506" w:type="dxa"/>
          </w:tcPr>
          <w:p w:rsidR="0018255D" w:rsidRPr="00CA0F6A" w:rsidRDefault="0018255D" w:rsidP="0018255D">
            <w:pPr>
              <w:snapToGrid w:val="0"/>
              <w:jc w:val="center"/>
              <w:rPr>
                <w:b/>
              </w:rPr>
            </w:pPr>
            <w:r w:rsidRPr="00CA0F6A">
              <w:rPr>
                <w:b/>
              </w:rPr>
              <w:t>Заказчик:</w:t>
            </w:r>
          </w:p>
        </w:tc>
        <w:tc>
          <w:tcPr>
            <w:tcW w:w="422" w:type="dxa"/>
          </w:tcPr>
          <w:p w:rsidR="0018255D" w:rsidRPr="00CA0F6A" w:rsidRDefault="0018255D" w:rsidP="0018255D">
            <w:pPr>
              <w:snapToGrid w:val="0"/>
              <w:jc w:val="center"/>
              <w:rPr>
                <w:spacing w:val="-8"/>
              </w:rPr>
            </w:pPr>
          </w:p>
        </w:tc>
        <w:tc>
          <w:tcPr>
            <w:tcW w:w="4928" w:type="dxa"/>
          </w:tcPr>
          <w:p w:rsidR="0018255D" w:rsidRPr="00405493" w:rsidRDefault="0018255D" w:rsidP="0018255D">
            <w:pPr>
              <w:snapToGrid w:val="0"/>
              <w:spacing w:line="216" w:lineRule="auto"/>
              <w:jc w:val="center"/>
              <w:rPr>
                <w:b/>
                <w:bCs/>
              </w:rPr>
            </w:pPr>
            <w:r w:rsidRPr="00405493">
              <w:rPr>
                <w:b/>
                <w:bCs/>
              </w:rPr>
              <w:t>Исполнитель:</w:t>
            </w:r>
          </w:p>
          <w:p w:rsidR="0018255D" w:rsidRPr="00CA0F6A" w:rsidRDefault="0018255D" w:rsidP="0018255D">
            <w:pPr>
              <w:jc w:val="center"/>
              <w:rPr>
                <w:spacing w:val="-8"/>
              </w:rPr>
            </w:pPr>
          </w:p>
        </w:tc>
      </w:tr>
    </w:tbl>
    <w:p w:rsidR="0018255D" w:rsidRPr="00CA0F6A" w:rsidRDefault="0018255D" w:rsidP="0018255D">
      <w:r w:rsidRPr="00CA0F6A">
        <w:lastRenderedPageBreak/>
        <w:tab/>
      </w:r>
      <w:r w:rsidRPr="00CA0F6A">
        <w:tab/>
      </w:r>
      <w:r w:rsidRPr="00CA0F6A">
        <w:tab/>
      </w:r>
      <w:r w:rsidRPr="00CA0F6A">
        <w:tab/>
        <w:t xml:space="preserve">           </w:t>
      </w:r>
    </w:p>
    <w:p w:rsidR="0018255D" w:rsidRPr="00CA0F6A" w:rsidRDefault="0018255D" w:rsidP="0018255D">
      <w:pPr>
        <w:jc w:val="both"/>
      </w:pPr>
    </w:p>
    <w:p w:rsidR="0018255D" w:rsidRPr="00CA0F6A" w:rsidRDefault="0018255D" w:rsidP="0018255D">
      <w:pPr>
        <w:keepNext/>
        <w:widowControl w:val="0"/>
        <w:suppressAutoHyphens/>
        <w:jc w:val="right"/>
        <w:rPr>
          <w:rFonts w:eastAsia="Arial Unicode MS"/>
          <w:kern w:val="1"/>
        </w:rPr>
      </w:pPr>
      <w:r w:rsidRPr="00CA0F6A">
        <w:rPr>
          <w:rFonts w:eastAsia="Arial Unicode MS"/>
          <w:kern w:val="1"/>
        </w:rPr>
        <w:t xml:space="preserve">Приложение № 1 к контракту </w:t>
      </w:r>
    </w:p>
    <w:p w:rsidR="0018255D" w:rsidRPr="00CA0F6A" w:rsidRDefault="0018255D" w:rsidP="0018255D">
      <w:pPr>
        <w:keepNext/>
        <w:widowControl w:val="0"/>
        <w:suppressAutoHyphens/>
        <w:jc w:val="center"/>
        <w:rPr>
          <w:rFonts w:eastAsia="Arial Unicode MS"/>
          <w:kern w:val="1"/>
        </w:rPr>
      </w:pPr>
      <w:r w:rsidRPr="00CA0F6A">
        <w:rPr>
          <w:rFonts w:eastAsia="Arial Unicode MS"/>
          <w:kern w:val="1"/>
        </w:rPr>
        <w:t xml:space="preserve">                                                                                                                 № __ от «__»_______201</w:t>
      </w:r>
      <w:r>
        <w:rPr>
          <w:rFonts w:eastAsia="Arial Unicode MS"/>
          <w:kern w:val="1"/>
        </w:rPr>
        <w:t>5</w:t>
      </w:r>
      <w:r w:rsidRPr="00CA0F6A">
        <w:rPr>
          <w:rFonts w:eastAsia="Arial Unicode MS"/>
          <w:kern w:val="1"/>
        </w:rPr>
        <w:t xml:space="preserve"> г.</w:t>
      </w:r>
    </w:p>
    <w:p w:rsidR="0018255D" w:rsidRPr="00CA0F6A" w:rsidRDefault="0018255D" w:rsidP="0018255D">
      <w:pPr>
        <w:jc w:val="both"/>
      </w:pPr>
    </w:p>
    <w:p w:rsidR="0018255D" w:rsidRPr="00CA0F6A" w:rsidRDefault="0018255D" w:rsidP="0018255D">
      <w:pPr>
        <w:jc w:val="both"/>
      </w:pPr>
    </w:p>
    <w:p w:rsidR="0018255D" w:rsidRPr="00E62D1E" w:rsidRDefault="0018255D" w:rsidP="0018255D">
      <w:pPr>
        <w:keepNext/>
        <w:keepLines/>
        <w:jc w:val="center"/>
        <w:rPr>
          <w:b/>
          <w:sz w:val="22"/>
          <w:szCs w:val="22"/>
        </w:rPr>
      </w:pPr>
      <w:r w:rsidRPr="00E62D1E">
        <w:rPr>
          <w:b/>
          <w:sz w:val="22"/>
          <w:szCs w:val="22"/>
        </w:rPr>
        <w:t>ТЕХНИЧЕСКОЕ ЗАДАНИЕ</w:t>
      </w:r>
    </w:p>
    <w:p w:rsidR="0018255D" w:rsidRDefault="0018255D" w:rsidP="0018255D">
      <w:pPr>
        <w:keepNext/>
        <w:keepLines/>
        <w:jc w:val="center"/>
        <w:rPr>
          <w:b/>
          <w:sz w:val="22"/>
          <w:szCs w:val="22"/>
        </w:rPr>
      </w:pPr>
      <w:r w:rsidRPr="00D43B28">
        <w:rPr>
          <w:b/>
          <w:sz w:val="22"/>
          <w:szCs w:val="22"/>
        </w:rPr>
        <w:t xml:space="preserve">на оказание </w:t>
      </w:r>
      <w:r w:rsidRPr="00B52428">
        <w:rPr>
          <w:b/>
          <w:sz w:val="22"/>
          <w:szCs w:val="22"/>
        </w:rPr>
        <w:t xml:space="preserve">услуг по проведению обязательной аудиторской проверки с целью подтверждения достоверности данных бухгалтерской отчетности Федерального казенного предприятия «Аэропорты </w:t>
      </w:r>
      <w:r>
        <w:rPr>
          <w:b/>
          <w:sz w:val="22"/>
          <w:szCs w:val="22"/>
        </w:rPr>
        <w:t>Дальнего Востока</w:t>
      </w:r>
      <w:r w:rsidRPr="00B52428">
        <w:rPr>
          <w:b/>
          <w:sz w:val="22"/>
          <w:szCs w:val="22"/>
        </w:rPr>
        <w:t>» за период с 01.01.2014г. по 31.12.2014г.</w:t>
      </w:r>
    </w:p>
    <w:p w:rsidR="0018255D" w:rsidRDefault="0018255D" w:rsidP="0018255D">
      <w:pPr>
        <w:keepNext/>
        <w:keepLines/>
        <w:jc w:val="center"/>
        <w:rPr>
          <w:b/>
          <w:sz w:val="22"/>
          <w:szCs w:val="22"/>
        </w:rPr>
      </w:pPr>
    </w:p>
    <w:p w:rsidR="0018255D" w:rsidRPr="00906A8C" w:rsidRDefault="0018255D" w:rsidP="0018255D">
      <w:pPr>
        <w:keepNext/>
        <w:keepLines/>
        <w:jc w:val="center"/>
        <w:rPr>
          <w:i/>
          <w:sz w:val="22"/>
          <w:szCs w:val="22"/>
        </w:rPr>
      </w:pPr>
      <w:r w:rsidRPr="00906A8C">
        <w:rPr>
          <w:i/>
          <w:sz w:val="22"/>
          <w:szCs w:val="22"/>
        </w:rPr>
        <w:t xml:space="preserve">(в соответствии с Техническим заданием, приведенным в Части </w:t>
      </w:r>
      <w:r w:rsidRPr="00906A8C">
        <w:rPr>
          <w:i/>
          <w:sz w:val="22"/>
          <w:szCs w:val="22"/>
          <w:lang w:val="en-US"/>
        </w:rPr>
        <w:t>III</w:t>
      </w:r>
      <w:r w:rsidRPr="00906A8C">
        <w:rPr>
          <w:i/>
          <w:sz w:val="22"/>
          <w:szCs w:val="22"/>
        </w:rPr>
        <w:t xml:space="preserve"> настоящей конкурсной документации)</w:t>
      </w:r>
    </w:p>
    <w:p w:rsidR="0018255D" w:rsidRPr="00906A8C" w:rsidRDefault="0018255D" w:rsidP="0018255D">
      <w:pPr>
        <w:keepNext/>
        <w:keepLines/>
        <w:jc w:val="center"/>
        <w:rPr>
          <w:b/>
          <w:i/>
          <w:sz w:val="22"/>
          <w:szCs w:val="22"/>
        </w:rPr>
      </w:pPr>
    </w:p>
    <w:p w:rsidR="0018255D" w:rsidRPr="00CA0F6A" w:rsidRDefault="0018255D" w:rsidP="0018255D">
      <w:pPr>
        <w:jc w:val="both"/>
      </w:pPr>
    </w:p>
    <w:p w:rsidR="0018255D" w:rsidRPr="00CA0F6A" w:rsidRDefault="0018255D" w:rsidP="0018255D">
      <w:pPr>
        <w:widowControl w:val="0"/>
        <w:suppressAutoHyphens/>
        <w:autoSpaceDE w:val="0"/>
        <w:spacing w:before="120" w:after="120"/>
        <w:rPr>
          <w:bCs/>
          <w:lang w:eastAsia="ar-SA"/>
        </w:rPr>
      </w:pPr>
      <w:r w:rsidRPr="00CA0F6A">
        <w:rPr>
          <w:bCs/>
          <w:lang w:eastAsia="ar-SA"/>
        </w:rPr>
        <w:t xml:space="preserve">Заказчик </w:t>
      </w:r>
      <w:r w:rsidRPr="00CA0F6A">
        <w:rPr>
          <w:bCs/>
          <w:lang w:eastAsia="ar-SA"/>
        </w:rPr>
        <w:tab/>
      </w:r>
      <w:r w:rsidRPr="00CA0F6A">
        <w:rPr>
          <w:bCs/>
          <w:lang w:eastAsia="ar-SA"/>
        </w:rPr>
        <w:tab/>
      </w:r>
      <w:r w:rsidRPr="00CA0F6A">
        <w:rPr>
          <w:bCs/>
          <w:lang w:eastAsia="ar-SA"/>
        </w:rPr>
        <w:tab/>
      </w:r>
      <w:r w:rsidRPr="00CA0F6A">
        <w:rPr>
          <w:bCs/>
          <w:lang w:eastAsia="ar-SA"/>
        </w:rPr>
        <w:tab/>
      </w:r>
      <w:r w:rsidRPr="00CA0F6A">
        <w:rPr>
          <w:bCs/>
          <w:lang w:eastAsia="ar-SA"/>
        </w:rPr>
        <w:tab/>
      </w:r>
      <w:r w:rsidRPr="00CA0F6A">
        <w:rPr>
          <w:bCs/>
          <w:lang w:eastAsia="ar-SA"/>
        </w:rPr>
        <w:tab/>
      </w:r>
      <w:r w:rsidRPr="00CA0F6A">
        <w:rPr>
          <w:bCs/>
          <w:lang w:eastAsia="ar-SA"/>
        </w:rPr>
        <w:tab/>
        <w:t xml:space="preserve">                     Исполнитель</w:t>
      </w:r>
    </w:p>
    <w:p w:rsidR="0018255D" w:rsidRPr="00CA0F6A" w:rsidRDefault="0018255D" w:rsidP="0018255D">
      <w:pPr>
        <w:jc w:val="both"/>
      </w:pPr>
    </w:p>
    <w:p w:rsidR="0018255D" w:rsidRPr="00CA0F6A" w:rsidRDefault="0018255D" w:rsidP="0018255D">
      <w:r w:rsidRPr="00CA0F6A">
        <w:rPr>
          <w:u w:val="single"/>
        </w:rPr>
        <w:t xml:space="preserve">         </w:t>
      </w:r>
      <w:r w:rsidRPr="00CA0F6A">
        <w:rPr>
          <w:u w:val="single"/>
        </w:rPr>
        <w:tab/>
      </w:r>
      <w:r w:rsidRPr="00CA0F6A">
        <w:rPr>
          <w:u w:val="single"/>
        </w:rPr>
        <w:tab/>
      </w:r>
      <w:r w:rsidRPr="00CA0F6A">
        <w:rPr>
          <w:u w:val="single"/>
        </w:rPr>
        <w:tab/>
      </w:r>
      <w:r w:rsidRPr="00CA0F6A">
        <w:rPr>
          <w:u w:val="single"/>
        </w:rPr>
        <w:tab/>
      </w:r>
      <w:r w:rsidRPr="00CA0F6A">
        <w:tab/>
      </w:r>
      <w:r w:rsidRPr="00CA0F6A">
        <w:tab/>
      </w:r>
      <w:r w:rsidRPr="00CA0F6A">
        <w:tab/>
      </w:r>
      <w:r w:rsidRPr="00CA0F6A">
        <w:tab/>
        <w:t xml:space="preserve">           ____________________</w:t>
      </w:r>
    </w:p>
    <w:p w:rsidR="0018255D" w:rsidRPr="00CA0F6A" w:rsidRDefault="0018255D" w:rsidP="0018255D">
      <w:pPr>
        <w:jc w:val="both"/>
      </w:pPr>
    </w:p>
    <w:p w:rsidR="0018255D" w:rsidRDefault="0018255D" w:rsidP="0018255D">
      <w:pPr>
        <w:pStyle w:val="31"/>
        <w:spacing w:before="0" w:after="0"/>
        <w:jc w:val="center"/>
        <w:rPr>
          <w:rFonts w:ascii="Times New Roman" w:hAnsi="Times New Roman"/>
          <w:sz w:val="22"/>
        </w:rPr>
      </w:pPr>
    </w:p>
    <w:p w:rsidR="0018255D" w:rsidRDefault="0018255D" w:rsidP="0018255D">
      <w:pPr>
        <w:pStyle w:val="31"/>
        <w:spacing w:before="0" w:after="0"/>
        <w:jc w:val="center"/>
        <w:rPr>
          <w:rFonts w:ascii="Times New Roman" w:hAnsi="Times New Roman"/>
          <w:sz w:val="22"/>
        </w:rPr>
      </w:pPr>
    </w:p>
    <w:p w:rsidR="0018255D" w:rsidRPr="00145E2E" w:rsidRDefault="0018255D" w:rsidP="003F538A">
      <w:pPr>
        <w:spacing w:after="514" w:line="252" w:lineRule="exact"/>
        <w:ind w:left="6600" w:right="220"/>
        <w:jc w:val="right"/>
        <w:rPr>
          <w:b/>
          <w:sz w:val="21"/>
          <w:szCs w:val="21"/>
        </w:rPr>
        <w:sectPr w:rsidR="0018255D" w:rsidRPr="00145E2E" w:rsidSect="00145E2E">
          <w:footerReference w:type="default" r:id="rId57"/>
          <w:footerReference w:type="first" r:id="rId58"/>
          <w:pgSz w:w="11905" w:h="16837"/>
          <w:pgMar w:top="567" w:right="683" w:bottom="567" w:left="1004" w:header="0" w:footer="3" w:gutter="0"/>
          <w:cols w:space="720"/>
          <w:noEndnote/>
          <w:docGrid w:linePitch="360"/>
        </w:sectPr>
      </w:pPr>
    </w:p>
    <w:p w:rsidR="006831C4" w:rsidRDefault="003A7BA5" w:rsidP="00567322">
      <w:pPr>
        <w:suppressAutoHyphens/>
        <w:jc w:val="center"/>
        <w:rPr>
          <w:b/>
          <w:sz w:val="28"/>
          <w:szCs w:val="28"/>
        </w:rPr>
      </w:pPr>
      <w:r>
        <w:rPr>
          <w:b/>
          <w:sz w:val="28"/>
          <w:szCs w:val="28"/>
          <w:lang w:val="en-US"/>
        </w:rPr>
        <w:lastRenderedPageBreak/>
        <w:t>V</w:t>
      </w:r>
      <w:r w:rsidR="00143AFF">
        <w:rPr>
          <w:b/>
          <w:sz w:val="28"/>
          <w:szCs w:val="28"/>
          <w:lang w:val="en-US"/>
        </w:rPr>
        <w:t>I</w:t>
      </w:r>
      <w:r>
        <w:rPr>
          <w:b/>
          <w:sz w:val="28"/>
          <w:szCs w:val="28"/>
        </w:rPr>
        <w:t xml:space="preserve">. </w:t>
      </w:r>
      <w:r w:rsidR="006C2FA9">
        <w:rPr>
          <w:b/>
          <w:sz w:val="28"/>
          <w:szCs w:val="28"/>
        </w:rPr>
        <w:t>ОБОСНОВАНИЕ НАЧАЛЬНОЙ (МАКСИМАЛЬНОЙ) ЦЕНЫ КОНТРАКТА</w:t>
      </w:r>
      <w:r>
        <w:rPr>
          <w:b/>
          <w:sz w:val="28"/>
          <w:szCs w:val="28"/>
        </w:rPr>
        <w:t xml:space="preserve"> </w:t>
      </w:r>
    </w:p>
    <w:p w:rsidR="00D24808" w:rsidRDefault="00010A2D" w:rsidP="00BD6C3B">
      <w:pPr>
        <w:widowControl w:val="0"/>
        <w:outlineLvl w:val="0"/>
      </w:pPr>
      <w:bookmarkStart w:id="106" w:name="RANGE!A1:P13"/>
      <w:bookmarkEnd w:id="106"/>
      <w:r w:rsidRPr="00010A2D">
        <w:rPr>
          <w:noProof/>
        </w:rPr>
        <w:drawing>
          <wp:inline distT="0" distB="0" distL="0" distR="0">
            <wp:extent cx="9633910" cy="570547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640655" cy="5709470"/>
                    </a:xfrm>
                    <a:prstGeom prst="rect">
                      <a:avLst/>
                    </a:prstGeom>
                    <a:noFill/>
                    <a:ln>
                      <a:noFill/>
                    </a:ln>
                  </pic:spPr>
                </pic:pic>
              </a:graphicData>
            </a:graphic>
          </wp:inline>
        </w:drawing>
      </w:r>
    </w:p>
    <w:sectPr w:rsidR="00D24808" w:rsidSect="008772A8">
      <w:footerReference w:type="even" r:id="rId60"/>
      <w:footerReference w:type="default" r:id="rId61"/>
      <w:pgSz w:w="16838" w:h="11906" w:orient="landscape"/>
      <w:pgMar w:top="68" w:right="902" w:bottom="567" w:left="35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79" w:rsidRDefault="00DF3879">
      <w:r>
        <w:separator/>
      </w:r>
    </w:p>
  </w:endnote>
  <w:endnote w:type="continuationSeparator" w:id="0">
    <w:p w:rsidR="00DF3879" w:rsidRDefault="00DF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rsidP="00A36134">
    <w:pPr>
      <w:pStyle w:val="afc"/>
      <w:framePr w:wrap="around" w:vAnchor="text" w:hAnchor="margin" w:xAlign="right" w:y="1"/>
      <w:rPr>
        <w:rStyle w:val="21"/>
      </w:rPr>
    </w:pPr>
    <w:r>
      <w:rPr>
        <w:rStyle w:val="21"/>
      </w:rPr>
      <w:fldChar w:fldCharType="begin"/>
    </w:r>
    <w:r>
      <w:rPr>
        <w:rStyle w:val="21"/>
      </w:rPr>
      <w:instrText xml:space="preserve">PAGE  </w:instrText>
    </w:r>
    <w:r>
      <w:rPr>
        <w:rStyle w:val="21"/>
      </w:rPr>
      <w:fldChar w:fldCharType="separate"/>
    </w:r>
    <w:r>
      <w:rPr>
        <w:rStyle w:val="21"/>
        <w:noProof/>
      </w:rPr>
      <w:t>17</w:t>
    </w:r>
    <w:r>
      <w:rPr>
        <w:rStyle w:val="21"/>
      </w:rPr>
      <w:fldChar w:fldCharType="end"/>
    </w:r>
  </w:p>
  <w:p w:rsidR="00DF3879" w:rsidRDefault="00DF3879">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pPr>
      <w:pStyle w:val="affffff"/>
      <w:framePr w:w="11923" w:h="166" w:wrap="none" w:vAnchor="text" w:hAnchor="page" w:x="-7" w:y="-627"/>
      <w:shd w:val="clear" w:color="auto" w:fill="auto"/>
      <w:ind w:left="650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pPr>
      <w:pStyle w:val="affffff"/>
      <w:framePr w:w="12607" w:h="166" w:wrap="none" w:vAnchor="text" w:hAnchor="page" w:x="-350" w:y="-1231"/>
      <w:shd w:val="clear" w:color="auto" w:fill="auto"/>
      <w:ind w:left="109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pPr>
      <w:pStyle w:val="affffff"/>
      <w:framePr w:w="11923" w:h="166" w:wrap="none" w:vAnchor="text" w:hAnchor="page" w:x="-7" w:y="-627"/>
      <w:shd w:val="clear" w:color="auto" w:fill="auto"/>
      <w:ind w:left="6509"/>
    </w:pPr>
  </w:p>
  <w:p w:rsidR="00DF3879" w:rsidRDefault="00DF387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pPr>
      <w:pStyle w:val="affffff"/>
      <w:framePr w:w="12607" w:h="166" w:wrap="none" w:vAnchor="text" w:hAnchor="page" w:x="-350" w:y="-1231"/>
      <w:shd w:val="clear" w:color="auto" w:fill="auto"/>
      <w:ind w:left="10933"/>
    </w:pPr>
  </w:p>
  <w:p w:rsidR="00DF3879" w:rsidRDefault="00DF387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rsidP="00345930">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F3879" w:rsidRDefault="00DF3879" w:rsidP="00345930">
    <w:pPr>
      <w:pStyle w:val="ad"/>
      <w:ind w:right="360"/>
    </w:pPr>
  </w:p>
  <w:p w:rsidR="00DF3879" w:rsidRDefault="00DF387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rsidP="00345930">
    <w:pPr>
      <w:pStyle w:val="ad"/>
      <w:ind w:right="360"/>
    </w:pPr>
  </w:p>
  <w:p w:rsidR="00DF3879" w:rsidRDefault="00DF3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79" w:rsidRDefault="00DF3879">
      <w:r>
        <w:separator/>
      </w:r>
    </w:p>
  </w:footnote>
  <w:footnote w:type="continuationSeparator" w:id="0">
    <w:p w:rsidR="00DF3879" w:rsidRDefault="00DF3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rsidP="00A36134">
    <w:pPr>
      <w:pStyle w:val="220"/>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noProof/>
      </w:rPr>
      <w:t>17</w:t>
    </w:r>
    <w:r>
      <w:rPr>
        <w:rStyle w:val="21"/>
      </w:rPr>
      <w:fldChar w:fldCharType="end"/>
    </w:r>
  </w:p>
  <w:p w:rsidR="00DF3879" w:rsidRDefault="00DF3879">
    <w:pPr>
      <w:pStyle w:val="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rsidP="00A36134">
    <w:pPr>
      <w:pStyle w:val="af8"/>
      <w:jc w:val="center"/>
    </w:pPr>
    <w:r>
      <w:fldChar w:fldCharType="begin"/>
    </w:r>
    <w:r>
      <w:instrText xml:space="preserve"> PAGE   \* MERGEFORMAT </w:instrText>
    </w:r>
    <w:r>
      <w:fldChar w:fldCharType="separate"/>
    </w:r>
    <w:r w:rsidR="007440DB">
      <w:rPr>
        <w:noProof/>
      </w:rPr>
      <w:t>18</w:t>
    </w:r>
    <w:r>
      <w:fldChar w:fldCharType="end"/>
    </w:r>
  </w:p>
  <w:p w:rsidR="00DF3879" w:rsidRDefault="00DF3879" w:rsidP="00A36134">
    <w:pPr>
      <w:pStyle w:val="a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rsidP="00A36134">
    <w:pPr>
      <w:pStyle w:val="af8"/>
      <w:tabs>
        <w:tab w:val="clear" w:pos="4677"/>
        <w:tab w:val="clear" w:pos="9355"/>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rsidP="00A36134">
    <w:pPr>
      <w:pStyle w:val="af8"/>
      <w:jc w:val="center"/>
    </w:pPr>
  </w:p>
  <w:p w:rsidR="00DF3879" w:rsidRDefault="00DF3879" w:rsidP="00A36134">
    <w:pPr>
      <w:pStyle w:val="af8"/>
      <w:jc w:val="center"/>
    </w:pPr>
    <w:r>
      <w:fldChar w:fldCharType="begin"/>
    </w:r>
    <w:r>
      <w:instrText xml:space="preserve"> PAGE   \* MERGEFORMAT </w:instrText>
    </w:r>
    <w:r>
      <w:fldChar w:fldCharType="separate"/>
    </w:r>
    <w:r w:rsidR="007440DB">
      <w:rPr>
        <w:noProof/>
      </w:rPr>
      <w:t>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rsidP="00A36134">
    <w:pPr>
      <w:pStyle w:val="af8"/>
      <w:jc w:val="center"/>
    </w:pPr>
  </w:p>
  <w:p w:rsidR="00DF3879" w:rsidRDefault="00DF3879" w:rsidP="00A36134">
    <w:pPr>
      <w:pStyle w:val="af8"/>
      <w:jc w:val="center"/>
    </w:pPr>
    <w:r>
      <w:fldChar w:fldCharType="begin"/>
    </w:r>
    <w:r>
      <w:instrText xml:space="preserve"> PAGE   \* MERGEFORMAT </w:instrText>
    </w:r>
    <w:r>
      <w:fldChar w:fldCharType="separate"/>
    </w:r>
    <w:r>
      <w:rPr>
        <w:noProof/>
      </w:rPr>
      <w:t>69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79" w:rsidRDefault="00DF3879" w:rsidP="00A36134">
    <w:pPr>
      <w:pStyle w:val="af8"/>
      <w:jc w:val="center"/>
    </w:pPr>
  </w:p>
  <w:p w:rsidR="00DF3879" w:rsidRDefault="00DF3879" w:rsidP="005968CF">
    <w:pPr>
      <w:pStyle w:val="af8"/>
      <w:tabs>
        <w:tab w:val="clear" w:pos="4677"/>
      </w:tabs>
      <w:ind w:firstLine="0"/>
      <w:jc w:val="center"/>
    </w:pPr>
    <w:r>
      <w:fldChar w:fldCharType="begin"/>
    </w:r>
    <w:r>
      <w:instrText xml:space="preserve"> PAGE   \* MERGEFORMAT </w:instrText>
    </w:r>
    <w:r>
      <w:fldChar w:fldCharType="separate"/>
    </w:r>
    <w:r w:rsidR="007440DB">
      <w:rPr>
        <w:noProof/>
      </w:rPr>
      <w:t>31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760BB6"/>
    <w:lvl w:ilvl="0">
      <w:start w:val="1"/>
      <w:numFmt w:val="bullet"/>
      <w:pStyle w:val="4H44"/>
      <w:lvlText w:val=""/>
      <w:lvlJc w:val="left"/>
      <w:pPr>
        <w:tabs>
          <w:tab w:val="num" w:pos="643"/>
        </w:tabs>
        <w:ind w:left="643" w:hanging="360"/>
      </w:pPr>
      <w:rPr>
        <w:rFonts w:ascii="Symbol" w:hAnsi="Symbol" w:hint="default"/>
      </w:rPr>
    </w:lvl>
  </w:abstractNum>
  <w:abstractNum w:abstractNumId="1">
    <w:nsid w:val="FFFFFF88"/>
    <w:multiLevelType w:val="singleLevel"/>
    <w:tmpl w:val="0784A9C8"/>
    <w:lvl w:ilvl="0">
      <w:start w:val="1"/>
      <w:numFmt w:val="decimal"/>
      <w:pStyle w:val="a"/>
      <w:lvlText w:val="%1."/>
      <w:lvlJc w:val="left"/>
      <w:pPr>
        <w:tabs>
          <w:tab w:val="num" w:pos="360"/>
        </w:tabs>
        <w:ind w:left="360" w:hanging="360"/>
      </w:pPr>
    </w:lvl>
  </w:abstractNum>
  <w:abstractNum w:abstractNumId="2">
    <w:nsid w:val="FFFFFFFE"/>
    <w:multiLevelType w:val="singleLevel"/>
    <w:tmpl w:val="49048DE2"/>
    <w:lvl w:ilvl="0">
      <w:numFmt w:val="bullet"/>
      <w:lvlText w:val="*"/>
      <w:lvlJc w:val="left"/>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nsid w:val="00000006"/>
    <w:multiLevelType w:val="multilevel"/>
    <w:tmpl w:val="00000006"/>
    <w:name w:val="WW8Num5"/>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7">
    <w:nsid w:val="00000009"/>
    <w:multiLevelType w:val="multilevel"/>
    <w:tmpl w:val="00000009"/>
    <w:name w:val="WW8Num8"/>
    <w:lvl w:ilvl="0">
      <w:start w:val="7"/>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3"/>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E"/>
    <w:multiLevelType w:val="multilevel"/>
    <w:tmpl w:val="0000000E"/>
    <w:name w:val="WW8Num13"/>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A74AC9"/>
    <w:multiLevelType w:val="hybridMultilevel"/>
    <w:tmpl w:val="78108588"/>
    <w:lvl w:ilvl="0" w:tplc="FFFFFFFF">
      <w:start w:val="1"/>
      <w:numFmt w:val="bullet"/>
      <w:lvlText w:val=""/>
      <w:lvlJc w:val="left"/>
      <w:pPr>
        <w:ind w:left="760" w:hanging="360"/>
      </w:pPr>
      <w:rPr>
        <w:rFonts w:ascii="Symbol" w:hAnsi="Symbol" w:hint="default"/>
      </w:rPr>
    </w:lvl>
    <w:lvl w:ilvl="1" w:tplc="FFFFFFFF" w:tentative="1">
      <w:start w:val="1"/>
      <w:numFmt w:val="bullet"/>
      <w:lvlText w:val="o"/>
      <w:lvlJc w:val="left"/>
      <w:pPr>
        <w:ind w:left="1480" w:hanging="360"/>
      </w:pPr>
      <w:rPr>
        <w:rFonts w:ascii="Courier New" w:hAnsi="Courier New" w:cs="Courier New" w:hint="default"/>
      </w:rPr>
    </w:lvl>
    <w:lvl w:ilvl="2" w:tplc="FFFFFFFF" w:tentative="1">
      <w:start w:val="1"/>
      <w:numFmt w:val="bullet"/>
      <w:lvlText w:val=""/>
      <w:lvlJc w:val="left"/>
      <w:pPr>
        <w:ind w:left="2200" w:hanging="360"/>
      </w:pPr>
      <w:rPr>
        <w:rFonts w:ascii="Wingdings" w:hAnsi="Wingdings" w:hint="default"/>
      </w:rPr>
    </w:lvl>
    <w:lvl w:ilvl="3" w:tplc="FFFFFFFF" w:tentative="1">
      <w:start w:val="1"/>
      <w:numFmt w:val="bullet"/>
      <w:lvlText w:val=""/>
      <w:lvlJc w:val="left"/>
      <w:pPr>
        <w:ind w:left="2920" w:hanging="360"/>
      </w:pPr>
      <w:rPr>
        <w:rFonts w:ascii="Symbol" w:hAnsi="Symbol" w:hint="default"/>
      </w:rPr>
    </w:lvl>
    <w:lvl w:ilvl="4" w:tplc="FFFFFFFF" w:tentative="1">
      <w:start w:val="1"/>
      <w:numFmt w:val="bullet"/>
      <w:lvlText w:val="o"/>
      <w:lvlJc w:val="left"/>
      <w:pPr>
        <w:ind w:left="3640" w:hanging="360"/>
      </w:pPr>
      <w:rPr>
        <w:rFonts w:ascii="Courier New" w:hAnsi="Courier New" w:cs="Courier New" w:hint="default"/>
      </w:rPr>
    </w:lvl>
    <w:lvl w:ilvl="5" w:tplc="FFFFFFFF" w:tentative="1">
      <w:start w:val="1"/>
      <w:numFmt w:val="bullet"/>
      <w:lvlText w:val=""/>
      <w:lvlJc w:val="left"/>
      <w:pPr>
        <w:ind w:left="4360" w:hanging="360"/>
      </w:pPr>
      <w:rPr>
        <w:rFonts w:ascii="Wingdings" w:hAnsi="Wingdings" w:hint="default"/>
      </w:rPr>
    </w:lvl>
    <w:lvl w:ilvl="6" w:tplc="FFFFFFFF" w:tentative="1">
      <w:start w:val="1"/>
      <w:numFmt w:val="bullet"/>
      <w:lvlText w:val=""/>
      <w:lvlJc w:val="left"/>
      <w:pPr>
        <w:ind w:left="5080" w:hanging="360"/>
      </w:pPr>
      <w:rPr>
        <w:rFonts w:ascii="Symbol" w:hAnsi="Symbol" w:hint="default"/>
      </w:rPr>
    </w:lvl>
    <w:lvl w:ilvl="7" w:tplc="FFFFFFFF" w:tentative="1">
      <w:start w:val="1"/>
      <w:numFmt w:val="bullet"/>
      <w:lvlText w:val="o"/>
      <w:lvlJc w:val="left"/>
      <w:pPr>
        <w:ind w:left="5800" w:hanging="360"/>
      </w:pPr>
      <w:rPr>
        <w:rFonts w:ascii="Courier New" w:hAnsi="Courier New" w:cs="Courier New" w:hint="default"/>
      </w:rPr>
    </w:lvl>
    <w:lvl w:ilvl="8" w:tplc="FFFFFFFF" w:tentative="1">
      <w:start w:val="1"/>
      <w:numFmt w:val="bullet"/>
      <w:lvlText w:val=""/>
      <w:lvlJc w:val="left"/>
      <w:pPr>
        <w:ind w:left="6520" w:hanging="360"/>
      </w:pPr>
      <w:rPr>
        <w:rFonts w:ascii="Wingdings" w:hAnsi="Wingdings" w:hint="default"/>
      </w:rPr>
    </w:lvl>
  </w:abstractNum>
  <w:abstractNum w:abstractNumId="10">
    <w:nsid w:val="0DA65738"/>
    <w:multiLevelType w:val="multilevel"/>
    <w:tmpl w:val="9E62BD2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12212235"/>
    <w:multiLevelType w:val="hybridMultilevel"/>
    <w:tmpl w:val="0DBE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E07DD"/>
    <w:multiLevelType w:val="singleLevel"/>
    <w:tmpl w:val="AFF01A68"/>
    <w:lvl w:ilvl="0">
      <w:start w:val="1"/>
      <w:numFmt w:val="decimal"/>
      <w:lvlText w:val="12.%1."/>
      <w:lvlJc w:val="left"/>
      <w:pPr>
        <w:ind w:left="0" w:firstLine="0"/>
      </w:pPr>
      <w:rPr>
        <w:rFonts w:ascii="Times New Roman" w:hAnsi="Times New Roman" w:cs="Times New Roman" w:hint="default"/>
      </w:rPr>
    </w:lvl>
  </w:abstractNum>
  <w:abstractNum w:abstractNumId="13">
    <w:nsid w:val="13043468"/>
    <w:multiLevelType w:val="multilevel"/>
    <w:tmpl w:val="8B4C69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30714DE"/>
    <w:multiLevelType w:val="multilevel"/>
    <w:tmpl w:val="99CCA4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6"/>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start w:val="3"/>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6">
      <w:numFmt w:val="decimal"/>
      <w:lvlText w:val=""/>
      <w:lvlJc w:val="left"/>
    </w:lvl>
    <w:lvl w:ilvl="7">
      <w:numFmt w:val="decimal"/>
      <w:lvlText w:val=""/>
      <w:lvlJc w:val="left"/>
    </w:lvl>
    <w:lvl w:ilvl="8">
      <w:numFmt w:val="decimal"/>
      <w:lvlText w:val=""/>
      <w:lvlJc w:val="left"/>
    </w:lvl>
  </w:abstractNum>
  <w:abstractNum w:abstractNumId="15">
    <w:nsid w:val="13E31E80"/>
    <w:multiLevelType w:val="hybridMultilevel"/>
    <w:tmpl w:val="9572A4A0"/>
    <w:lvl w:ilvl="0" w:tplc="000C2C2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EC7F55"/>
    <w:multiLevelType w:val="hybridMultilevel"/>
    <w:tmpl w:val="4CBEA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79F57C9"/>
    <w:multiLevelType w:val="singleLevel"/>
    <w:tmpl w:val="16AC4A12"/>
    <w:lvl w:ilvl="0">
      <w:start w:val="1"/>
      <w:numFmt w:val="decimal"/>
      <w:lvlText w:val="2.1.%1."/>
      <w:legacy w:legacy="1" w:legacySpace="0" w:legacyIndent="706"/>
      <w:lvlJc w:val="left"/>
      <w:rPr>
        <w:rFonts w:ascii="Times New Roman" w:hAnsi="Times New Roman" w:cs="Times New Roman" w:hint="default"/>
      </w:rPr>
    </w:lvl>
  </w:abstractNum>
  <w:abstractNum w:abstractNumId="18">
    <w:nsid w:val="191869F0"/>
    <w:multiLevelType w:val="hybridMultilevel"/>
    <w:tmpl w:val="16E83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9A465F7"/>
    <w:multiLevelType w:val="hybridMultilevel"/>
    <w:tmpl w:val="FB84B560"/>
    <w:lvl w:ilvl="0" w:tplc="04190001">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A463164"/>
    <w:multiLevelType w:val="multilevel"/>
    <w:tmpl w:val="E94CCD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174779"/>
    <w:multiLevelType w:val="singleLevel"/>
    <w:tmpl w:val="FDF671D8"/>
    <w:lvl w:ilvl="0">
      <w:start w:val="3"/>
      <w:numFmt w:val="decimal"/>
      <w:lvlText w:val="8.%1."/>
      <w:lvlJc w:val="left"/>
      <w:pPr>
        <w:ind w:left="0" w:firstLine="0"/>
      </w:pPr>
      <w:rPr>
        <w:rFonts w:ascii="Times New Roman" w:hAnsi="Times New Roman" w:cs="Times New Roman" w:hint="default"/>
      </w:rPr>
    </w:lvl>
  </w:abstractNum>
  <w:abstractNum w:abstractNumId="22">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23">
    <w:nsid w:val="1F9251A9"/>
    <w:multiLevelType w:val="hybridMultilevel"/>
    <w:tmpl w:val="26669A9E"/>
    <w:lvl w:ilvl="0" w:tplc="AF3C3F98">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FC46A80"/>
    <w:multiLevelType w:val="multilevel"/>
    <w:tmpl w:val="F3C801CC"/>
    <w:lvl w:ilvl="0">
      <w:start w:val="5"/>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350"/>
        </w:tabs>
        <w:ind w:left="180"/>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5A01B79"/>
    <w:multiLevelType w:val="singleLevel"/>
    <w:tmpl w:val="4BC4F69C"/>
    <w:lvl w:ilvl="0">
      <w:start w:val="12"/>
      <w:numFmt w:val="decimal"/>
      <w:lvlText w:val="2.1.%1."/>
      <w:legacy w:legacy="1" w:legacySpace="0" w:legacyIndent="757"/>
      <w:lvlJc w:val="left"/>
      <w:rPr>
        <w:rFonts w:ascii="Times New Roman" w:hAnsi="Times New Roman" w:cs="Times New Roman" w:hint="default"/>
      </w:rPr>
    </w:lvl>
  </w:abstractNum>
  <w:abstractNum w:abstractNumId="26">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27">
    <w:nsid w:val="27F47445"/>
    <w:multiLevelType w:val="hybridMultilevel"/>
    <w:tmpl w:val="4CB8A7C6"/>
    <w:lvl w:ilvl="0" w:tplc="FFFFFFFF">
      <w:start w:val="1"/>
      <w:numFmt w:val="bullet"/>
      <w:lvlText w:val=""/>
      <w:lvlJc w:val="left"/>
      <w:pPr>
        <w:tabs>
          <w:tab w:val="num" w:pos="720"/>
        </w:tabs>
        <w:ind w:left="720" w:hanging="360"/>
      </w:pPr>
      <w:rPr>
        <w:rFonts w:ascii="Symbol" w:hAnsi="Symbol" w:hint="default"/>
      </w:rPr>
    </w:lvl>
    <w:lvl w:ilvl="1" w:tplc="60DE853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92247FB"/>
    <w:multiLevelType w:val="multilevel"/>
    <w:tmpl w:val="715E99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9ED2D42"/>
    <w:multiLevelType w:val="multilevel"/>
    <w:tmpl w:val="E6A62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3918D1"/>
    <w:multiLevelType w:val="hybridMultilevel"/>
    <w:tmpl w:val="3ACC10E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557B9F"/>
    <w:multiLevelType w:val="hybridMultilevel"/>
    <w:tmpl w:val="F520962A"/>
    <w:lvl w:ilvl="0" w:tplc="C924EE78">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D6408E9"/>
    <w:multiLevelType w:val="multilevel"/>
    <w:tmpl w:val="FB2A3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07503F"/>
    <w:multiLevelType w:val="hybridMultilevel"/>
    <w:tmpl w:val="AC6A0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71549E"/>
    <w:multiLevelType w:val="hybridMultilevel"/>
    <w:tmpl w:val="B540E2FA"/>
    <w:lvl w:ilvl="0" w:tplc="4F6C7350">
      <w:start w:val="1"/>
      <w:numFmt w:val="bullet"/>
      <w:lvlText w:val=""/>
      <w:lvlJc w:val="left"/>
      <w:pPr>
        <w:ind w:left="1075" w:hanging="360"/>
      </w:pPr>
      <w:rPr>
        <w:rFonts w:ascii="Symbol" w:hAnsi="Symbol" w:hint="default"/>
        <w:color w:val="auto"/>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5">
    <w:nsid w:val="34BE249D"/>
    <w:multiLevelType w:val="hybridMultilevel"/>
    <w:tmpl w:val="7E0283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5414299"/>
    <w:multiLevelType w:val="hybridMultilevel"/>
    <w:tmpl w:val="B784CE5C"/>
    <w:lvl w:ilvl="0" w:tplc="20408F8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7">
    <w:nsid w:val="358906DC"/>
    <w:multiLevelType w:val="hybridMultilevel"/>
    <w:tmpl w:val="B77CAE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3671BD"/>
    <w:multiLevelType w:val="hybridMultilevel"/>
    <w:tmpl w:val="2BFA7CBC"/>
    <w:lvl w:ilvl="0" w:tplc="6C7E91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40">
    <w:nsid w:val="3B6D7ECF"/>
    <w:multiLevelType w:val="hybridMultilevel"/>
    <w:tmpl w:val="E2545E7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41">
    <w:nsid w:val="3BAE4976"/>
    <w:multiLevelType w:val="multilevel"/>
    <w:tmpl w:val="8B4C69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CB77BB8"/>
    <w:multiLevelType w:val="multilevel"/>
    <w:tmpl w:val="E7182978"/>
    <w:lvl w:ilvl="0">
      <w:start w:val="2"/>
      <w:numFmt w:val="decimal"/>
      <w:suff w:val="space"/>
      <w:lvlText w:val="%1."/>
      <w:lvlJc w:val="left"/>
      <w:pPr>
        <w:ind w:left="360" w:hanging="360"/>
      </w:pPr>
      <w:rPr>
        <w:rFonts w:hint="default"/>
      </w:rPr>
    </w:lvl>
    <w:lvl w:ilvl="1">
      <w:start w:val="1"/>
      <w:numFmt w:val="decimal"/>
      <w:suff w:val="space"/>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CD5735E"/>
    <w:multiLevelType w:val="multilevel"/>
    <w:tmpl w:val="552E40F6"/>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620"/>
        </w:tabs>
        <w:ind w:left="1620" w:hanging="720"/>
      </w:pPr>
      <w:rPr>
        <w:rFonts w:hint="default"/>
        <w:b w:val="0"/>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3F9D3426"/>
    <w:multiLevelType w:val="multilevel"/>
    <w:tmpl w:val="CD3E48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11C1FB6"/>
    <w:multiLevelType w:val="multilevel"/>
    <w:tmpl w:val="8B4C69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441282B"/>
    <w:multiLevelType w:val="hybridMultilevel"/>
    <w:tmpl w:val="B7B08B12"/>
    <w:lvl w:ilvl="0" w:tplc="D2F2104E">
      <w:start w:val="1"/>
      <w:numFmt w:val="bullet"/>
      <w:pStyle w:val="2"/>
      <w:lvlText w:val=""/>
      <w:lvlJc w:val="left"/>
      <w:pPr>
        <w:tabs>
          <w:tab w:val="num" w:pos="1474"/>
        </w:tabs>
        <w:ind w:left="1474" w:hanging="340"/>
      </w:pPr>
      <w:rPr>
        <w:rFonts w:ascii="Symbol" w:hAnsi="Symbol" w:cs="Times New Roman" w:hint="default"/>
      </w:rPr>
    </w:lvl>
    <w:lvl w:ilvl="1" w:tplc="EBDCE872">
      <w:start w:val="1"/>
      <w:numFmt w:val="bullet"/>
      <w:lvlText w:val="•"/>
      <w:lvlJc w:val="left"/>
      <w:pPr>
        <w:tabs>
          <w:tab w:val="num" w:pos="1440"/>
        </w:tabs>
        <w:ind w:left="1440" w:hanging="306"/>
      </w:pPr>
      <w:rPr>
        <w:rFonts w:ascii="Times New Roman" w:hAnsi="Times New Roman" w:cs="Times New Roman" w:hint="default"/>
      </w:rPr>
    </w:lvl>
    <w:lvl w:ilvl="2" w:tplc="02C6B9C8">
      <w:start w:val="1"/>
      <w:numFmt w:val="bullet"/>
      <w:lvlText w:val=""/>
      <w:lvlJc w:val="left"/>
      <w:pPr>
        <w:tabs>
          <w:tab w:val="num" w:pos="2160"/>
        </w:tabs>
        <w:ind w:left="2160" w:hanging="360"/>
      </w:pPr>
      <w:rPr>
        <w:rFonts w:ascii="Wingdings" w:hAnsi="Wingdings" w:hint="default"/>
      </w:rPr>
    </w:lvl>
    <w:lvl w:ilvl="3" w:tplc="B3E49F2A" w:tentative="1">
      <w:start w:val="1"/>
      <w:numFmt w:val="bullet"/>
      <w:lvlText w:val=""/>
      <w:lvlJc w:val="left"/>
      <w:pPr>
        <w:tabs>
          <w:tab w:val="num" w:pos="2880"/>
        </w:tabs>
        <w:ind w:left="2880" w:hanging="360"/>
      </w:pPr>
      <w:rPr>
        <w:rFonts w:ascii="Symbol" w:hAnsi="Symbol" w:hint="default"/>
      </w:rPr>
    </w:lvl>
    <w:lvl w:ilvl="4" w:tplc="918AEE6A" w:tentative="1">
      <w:start w:val="1"/>
      <w:numFmt w:val="bullet"/>
      <w:lvlText w:val="o"/>
      <w:lvlJc w:val="left"/>
      <w:pPr>
        <w:tabs>
          <w:tab w:val="num" w:pos="3600"/>
        </w:tabs>
        <w:ind w:left="3600" w:hanging="360"/>
      </w:pPr>
      <w:rPr>
        <w:rFonts w:ascii="Courier New" w:hAnsi="Courier New" w:cs="Courier New" w:hint="default"/>
      </w:rPr>
    </w:lvl>
    <w:lvl w:ilvl="5" w:tplc="0DE0B48C" w:tentative="1">
      <w:start w:val="1"/>
      <w:numFmt w:val="bullet"/>
      <w:lvlText w:val=""/>
      <w:lvlJc w:val="left"/>
      <w:pPr>
        <w:tabs>
          <w:tab w:val="num" w:pos="4320"/>
        </w:tabs>
        <w:ind w:left="4320" w:hanging="360"/>
      </w:pPr>
      <w:rPr>
        <w:rFonts w:ascii="Wingdings" w:hAnsi="Wingdings" w:hint="default"/>
      </w:rPr>
    </w:lvl>
    <w:lvl w:ilvl="6" w:tplc="DFFC7C7A" w:tentative="1">
      <w:start w:val="1"/>
      <w:numFmt w:val="bullet"/>
      <w:lvlText w:val=""/>
      <w:lvlJc w:val="left"/>
      <w:pPr>
        <w:tabs>
          <w:tab w:val="num" w:pos="5040"/>
        </w:tabs>
        <w:ind w:left="5040" w:hanging="360"/>
      </w:pPr>
      <w:rPr>
        <w:rFonts w:ascii="Symbol" w:hAnsi="Symbol" w:hint="default"/>
      </w:rPr>
    </w:lvl>
    <w:lvl w:ilvl="7" w:tplc="E10C19EA" w:tentative="1">
      <w:start w:val="1"/>
      <w:numFmt w:val="bullet"/>
      <w:lvlText w:val="o"/>
      <w:lvlJc w:val="left"/>
      <w:pPr>
        <w:tabs>
          <w:tab w:val="num" w:pos="5760"/>
        </w:tabs>
        <w:ind w:left="5760" w:hanging="360"/>
      </w:pPr>
      <w:rPr>
        <w:rFonts w:ascii="Courier New" w:hAnsi="Courier New" w:cs="Courier New" w:hint="default"/>
      </w:rPr>
    </w:lvl>
    <w:lvl w:ilvl="8" w:tplc="81DAE9A2" w:tentative="1">
      <w:start w:val="1"/>
      <w:numFmt w:val="bullet"/>
      <w:lvlText w:val=""/>
      <w:lvlJc w:val="left"/>
      <w:pPr>
        <w:tabs>
          <w:tab w:val="num" w:pos="6480"/>
        </w:tabs>
        <w:ind w:left="6480" w:hanging="360"/>
      </w:pPr>
      <w:rPr>
        <w:rFonts w:ascii="Wingdings" w:hAnsi="Wingdings" w:hint="default"/>
      </w:rPr>
    </w:lvl>
  </w:abstractNum>
  <w:abstractNum w:abstractNumId="47">
    <w:nsid w:val="457256DF"/>
    <w:multiLevelType w:val="hybridMultilevel"/>
    <w:tmpl w:val="670E17FC"/>
    <w:lvl w:ilvl="0" w:tplc="516AD5F2">
      <w:start w:val="1"/>
      <w:numFmt w:val="bullet"/>
      <w:suff w:val="space"/>
      <w:lvlText w:val=""/>
      <w:lvlJc w:val="left"/>
      <w:pPr>
        <w:ind w:left="0" w:firstLine="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173452"/>
    <w:multiLevelType w:val="hybridMultilevel"/>
    <w:tmpl w:val="F3083034"/>
    <w:lvl w:ilvl="0" w:tplc="71122206">
      <w:start w:val="1"/>
      <w:numFmt w:val="bullet"/>
      <w:pStyle w:val="loetelulinnukestega1111"/>
      <w:lvlText w:val="o"/>
      <w:lvlJc w:val="left"/>
      <w:pPr>
        <w:ind w:left="1287" w:hanging="360"/>
      </w:pPr>
      <w:rPr>
        <w:rFonts w:ascii="Courier New" w:hAnsi="Courier New" w:hint="default"/>
      </w:rPr>
    </w:lvl>
    <w:lvl w:ilvl="1" w:tplc="A35EE0C6">
      <w:start w:val="1"/>
      <w:numFmt w:val="bullet"/>
      <w:lvlText w:val="o"/>
      <w:lvlJc w:val="left"/>
      <w:pPr>
        <w:ind w:left="2007" w:hanging="360"/>
      </w:pPr>
      <w:rPr>
        <w:rFonts w:ascii="Courier New" w:hAnsi="Courier New" w:hint="default"/>
      </w:rPr>
    </w:lvl>
    <w:lvl w:ilvl="2" w:tplc="AE94E8F6">
      <w:start w:val="1"/>
      <w:numFmt w:val="bullet"/>
      <w:lvlText w:val=""/>
      <w:lvlJc w:val="left"/>
      <w:pPr>
        <w:ind w:left="2727" w:hanging="360"/>
      </w:pPr>
      <w:rPr>
        <w:rFonts w:ascii="Wingdings" w:hAnsi="Wingdings" w:hint="default"/>
      </w:rPr>
    </w:lvl>
    <w:lvl w:ilvl="3" w:tplc="B9CC4B06">
      <w:start w:val="1"/>
      <w:numFmt w:val="bullet"/>
      <w:lvlText w:val=""/>
      <w:lvlJc w:val="left"/>
      <w:pPr>
        <w:ind w:left="3447" w:hanging="360"/>
      </w:pPr>
      <w:rPr>
        <w:rFonts w:ascii="Symbol" w:hAnsi="Symbol" w:hint="default"/>
      </w:rPr>
    </w:lvl>
    <w:lvl w:ilvl="4" w:tplc="73DE99B0">
      <w:start w:val="1"/>
      <w:numFmt w:val="bullet"/>
      <w:lvlText w:val="o"/>
      <w:lvlJc w:val="left"/>
      <w:pPr>
        <w:ind w:left="4167" w:hanging="360"/>
      </w:pPr>
      <w:rPr>
        <w:rFonts w:ascii="Courier New" w:hAnsi="Courier New" w:hint="default"/>
      </w:rPr>
    </w:lvl>
    <w:lvl w:ilvl="5" w:tplc="A2201F48">
      <w:start w:val="1"/>
      <w:numFmt w:val="bullet"/>
      <w:lvlText w:val=""/>
      <w:lvlJc w:val="left"/>
      <w:pPr>
        <w:ind w:left="4887" w:hanging="360"/>
      </w:pPr>
      <w:rPr>
        <w:rFonts w:ascii="Wingdings" w:hAnsi="Wingdings" w:hint="default"/>
      </w:rPr>
    </w:lvl>
    <w:lvl w:ilvl="6" w:tplc="994A54C0">
      <w:start w:val="1"/>
      <w:numFmt w:val="bullet"/>
      <w:lvlText w:val=""/>
      <w:lvlJc w:val="left"/>
      <w:pPr>
        <w:ind w:left="5607" w:hanging="360"/>
      </w:pPr>
      <w:rPr>
        <w:rFonts w:ascii="Symbol" w:hAnsi="Symbol" w:hint="default"/>
      </w:rPr>
    </w:lvl>
    <w:lvl w:ilvl="7" w:tplc="A5E00FA6">
      <w:start w:val="1"/>
      <w:numFmt w:val="bullet"/>
      <w:lvlText w:val="o"/>
      <w:lvlJc w:val="left"/>
      <w:pPr>
        <w:ind w:left="6327" w:hanging="360"/>
      </w:pPr>
      <w:rPr>
        <w:rFonts w:ascii="Courier New" w:hAnsi="Courier New" w:hint="default"/>
      </w:rPr>
    </w:lvl>
    <w:lvl w:ilvl="8" w:tplc="91AA9806">
      <w:start w:val="1"/>
      <w:numFmt w:val="bullet"/>
      <w:lvlText w:val=""/>
      <w:lvlJc w:val="left"/>
      <w:pPr>
        <w:ind w:left="7047" w:hanging="360"/>
      </w:pPr>
      <w:rPr>
        <w:rFonts w:ascii="Wingdings" w:hAnsi="Wingdings" w:hint="default"/>
      </w:rPr>
    </w:lvl>
  </w:abstractNum>
  <w:abstractNum w:abstractNumId="49">
    <w:nsid w:val="46D9382C"/>
    <w:multiLevelType w:val="hybridMultilevel"/>
    <w:tmpl w:val="279603F8"/>
    <w:lvl w:ilvl="0" w:tplc="CC84A20E">
      <w:start w:val="1"/>
      <w:numFmt w:val="decimal"/>
      <w:lvlText w:val="%1."/>
      <w:lvlJc w:val="left"/>
      <w:pPr>
        <w:tabs>
          <w:tab w:val="num" w:pos="1080"/>
        </w:tabs>
        <w:ind w:left="1080" w:hanging="360"/>
      </w:pPr>
    </w:lvl>
    <w:lvl w:ilvl="1" w:tplc="A5A42D16">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79B4406"/>
    <w:multiLevelType w:val="singleLevel"/>
    <w:tmpl w:val="B372C640"/>
    <w:lvl w:ilvl="0">
      <w:start w:val="1"/>
      <w:numFmt w:val="decimal"/>
      <w:lvlText w:val="8.%1."/>
      <w:legacy w:legacy="1" w:legacySpace="0" w:legacyIndent="490"/>
      <w:lvlJc w:val="left"/>
      <w:rPr>
        <w:rFonts w:ascii="Times New Roman" w:hAnsi="Times New Roman" w:cs="Times New Roman" w:hint="default"/>
      </w:rPr>
    </w:lvl>
  </w:abstractNum>
  <w:abstractNum w:abstractNumId="51">
    <w:nsid w:val="4903364E"/>
    <w:multiLevelType w:val="hybridMultilevel"/>
    <w:tmpl w:val="88C45C38"/>
    <w:lvl w:ilvl="0" w:tplc="04190001">
      <w:start w:val="1"/>
      <w:numFmt w:val="bullet"/>
      <w:pStyle w:val="01"/>
      <w:lvlText w:val="-"/>
      <w:lvlJc w:val="left"/>
      <w:pPr>
        <w:tabs>
          <w:tab w:val="num" w:pos="360"/>
        </w:tabs>
        <w:ind w:left="360" w:hanging="360"/>
      </w:pPr>
      <w:rPr>
        <w:rFonts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2">
    <w:nsid w:val="492E365A"/>
    <w:multiLevelType w:val="multilevel"/>
    <w:tmpl w:val="CF7C3C58"/>
    <w:lvl w:ilvl="0">
      <w:start w:val="1"/>
      <w:numFmt w:val="bullet"/>
      <w:lvlText w:val=""/>
      <w:lvlJc w:val="left"/>
      <w:pPr>
        <w:tabs>
          <w:tab w:val="num" w:pos="720"/>
        </w:tabs>
        <w:ind w:left="720" w:hanging="360"/>
      </w:pPr>
      <w:rPr>
        <w:rFonts w:ascii="Symbol" w:hAnsi="Symbol" w:hint="default"/>
      </w:rPr>
    </w:lvl>
    <w:lvl w:ilvl="1">
      <w:numFmt w:val="none"/>
      <w:lvlText w:val=""/>
      <w:lvlJc w:val="left"/>
      <w:pPr>
        <w:tabs>
          <w:tab w:val="num" w:pos="360"/>
        </w:tabs>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none"/>
      <w:lvlText w:val=""/>
      <w:lvlJc w:val="left"/>
      <w:pPr>
        <w:tabs>
          <w:tab w:val="num" w:pos="360"/>
        </w:tabs>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numFmt w:val="none"/>
      <w:lvlText w:val=""/>
      <w:lvlJc w:val="left"/>
      <w:pPr>
        <w:tabs>
          <w:tab w:val="num" w:pos="360"/>
        </w:tabs>
      </w:pPr>
    </w:lvl>
  </w:abstractNum>
  <w:abstractNum w:abstractNumId="53">
    <w:nsid w:val="49B600E4"/>
    <w:multiLevelType w:val="hybridMultilevel"/>
    <w:tmpl w:val="31481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AD51239"/>
    <w:multiLevelType w:val="hybridMultilevel"/>
    <w:tmpl w:val="25B84BF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FA4E20"/>
    <w:multiLevelType w:val="hybridMultilevel"/>
    <w:tmpl w:val="BB507572"/>
    <w:lvl w:ilvl="0" w:tplc="9E025948">
      <w:start w:val="3"/>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3010F17"/>
    <w:multiLevelType w:val="hybridMultilevel"/>
    <w:tmpl w:val="B6D69E8C"/>
    <w:lvl w:ilvl="0" w:tplc="C142A8A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3B166EB"/>
    <w:multiLevelType w:val="hybridMultilevel"/>
    <w:tmpl w:val="1F6236A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8">
    <w:nsid w:val="555274AA"/>
    <w:multiLevelType w:val="hybridMultilevel"/>
    <w:tmpl w:val="F2F2B64C"/>
    <w:lvl w:ilvl="0" w:tplc="9D4E5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5554B3"/>
    <w:multiLevelType w:val="multilevel"/>
    <w:tmpl w:val="DE32C71C"/>
    <w:lvl w:ilvl="0">
      <w:start w:val="1"/>
      <w:numFmt w:val="bullet"/>
      <w:lvlText w:val=""/>
      <w:lvlJc w:val="left"/>
      <w:pPr>
        <w:tabs>
          <w:tab w:val="num" w:pos="435"/>
        </w:tabs>
        <w:ind w:left="435" w:hanging="435"/>
      </w:pPr>
      <w:rPr>
        <w:rFonts w:ascii="Symbol" w:hAnsi="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5817392C"/>
    <w:multiLevelType w:val="hybridMultilevel"/>
    <w:tmpl w:val="B1E2DBAA"/>
    <w:lvl w:ilvl="0" w:tplc="FBA8EED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8836D6D"/>
    <w:multiLevelType w:val="hybridMultilevel"/>
    <w:tmpl w:val="97422CBA"/>
    <w:lvl w:ilvl="0" w:tplc="FFFFFFFF">
      <w:start w:val="1"/>
      <w:numFmt w:val="bullet"/>
      <w:pStyle w:val="a1"/>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2">
    <w:nsid w:val="58870082"/>
    <w:multiLevelType w:val="hybridMultilevel"/>
    <w:tmpl w:val="BBA2B016"/>
    <w:lvl w:ilvl="0" w:tplc="04190001">
      <w:start w:val="1"/>
      <w:numFmt w:val="bullet"/>
      <w:pStyle w:val="a2"/>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3">
    <w:nsid w:val="59474533"/>
    <w:multiLevelType w:val="multilevel"/>
    <w:tmpl w:val="07D0F48A"/>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BF6338B"/>
    <w:multiLevelType w:val="hybridMultilevel"/>
    <w:tmpl w:val="C1C8C702"/>
    <w:lvl w:ilvl="0" w:tplc="DE503FB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
    <w:nsid w:val="5EEF3F3E"/>
    <w:multiLevelType w:val="hybridMultilevel"/>
    <w:tmpl w:val="F6220560"/>
    <w:lvl w:ilvl="0" w:tplc="00702C38">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3">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66">
    <w:nsid w:val="616226EF"/>
    <w:multiLevelType w:val="hybridMultilevel"/>
    <w:tmpl w:val="AA10DA3A"/>
    <w:lvl w:ilvl="0" w:tplc="371ECF22">
      <w:start w:val="1"/>
      <w:numFmt w:val="bullet"/>
      <w:pStyle w:val="a3"/>
      <w:lvlText w:val=""/>
      <w:lvlJc w:val="left"/>
      <w:pPr>
        <w:tabs>
          <w:tab w:val="num" w:pos="992"/>
        </w:tabs>
        <w:ind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68">
    <w:nsid w:val="629B3084"/>
    <w:multiLevelType w:val="multilevel"/>
    <w:tmpl w:val="326A8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32E230B"/>
    <w:multiLevelType w:val="hybridMultilevel"/>
    <w:tmpl w:val="2FFC59C2"/>
    <w:lvl w:ilvl="0" w:tplc="917E1C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24415"/>
    <w:multiLevelType w:val="hybridMultilevel"/>
    <w:tmpl w:val="45D46BCA"/>
    <w:lvl w:ilvl="0" w:tplc="04190001">
      <w:start w:val="1"/>
      <w:numFmt w:val="bullet"/>
      <w:lvlText w:val=""/>
      <w:lvlJc w:val="left"/>
      <w:pPr>
        <w:tabs>
          <w:tab w:val="num" w:pos="0"/>
        </w:tabs>
      </w:pPr>
      <w:rPr>
        <w:rFonts w:ascii="Symbol" w:hAnsi="Symbol" w:hint="default"/>
      </w:rPr>
    </w:lvl>
    <w:lvl w:ilvl="1" w:tplc="04190003">
      <w:start w:val="1"/>
      <w:numFmt w:val="bullet"/>
      <w:pStyle w:val="a4"/>
      <w:lvlText w:val=""/>
      <w:lvlJc w:val="left"/>
      <w:pPr>
        <w:tabs>
          <w:tab w:val="num" w:pos="0"/>
        </w:tabs>
      </w:pPr>
      <w:rPr>
        <w:rFonts w:ascii="Symbol" w:hAnsi="Symbol" w:hint="default"/>
      </w:rPr>
    </w:lvl>
    <w:lvl w:ilvl="2" w:tplc="04190005">
      <w:start w:val="1"/>
      <w:numFmt w:val="bullet"/>
      <w:lvlText w:val=""/>
      <w:lvlJc w:val="left"/>
      <w:pPr>
        <w:tabs>
          <w:tab w:val="num" w:pos="1800"/>
        </w:tabs>
        <w:ind w:left="180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6E087401"/>
    <w:multiLevelType w:val="hybridMultilevel"/>
    <w:tmpl w:val="F586E15E"/>
    <w:lvl w:ilvl="0" w:tplc="04190001">
      <w:start w:val="1"/>
      <w:numFmt w:val="bullet"/>
      <w:pStyle w:val="textb"/>
      <w:lvlText w:val=""/>
      <w:lvlJc w:val="left"/>
      <w:pPr>
        <w:tabs>
          <w:tab w:val="num" w:pos="500"/>
        </w:tabs>
        <w:ind w:left="380" w:hanging="240"/>
      </w:pPr>
      <w:rPr>
        <w:rFonts w:ascii="Symbol" w:hAnsi="Symbol" w:hint="default"/>
        <w:sz w:val="28"/>
      </w:rPr>
    </w:lvl>
    <w:lvl w:ilvl="1" w:tplc="04190003">
      <w:start w:val="1"/>
      <w:numFmt w:val="bullet"/>
      <w:lvlText w:val="o"/>
      <w:lvlJc w:val="left"/>
      <w:pPr>
        <w:tabs>
          <w:tab w:val="num" w:pos="1580"/>
        </w:tabs>
        <w:ind w:left="1580" w:hanging="360"/>
      </w:pPr>
      <w:rPr>
        <w:rFonts w:ascii="Courier New" w:hAnsi="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73">
    <w:nsid w:val="6E3C34A2"/>
    <w:multiLevelType w:val="hybridMultilevel"/>
    <w:tmpl w:val="31E22BF2"/>
    <w:lvl w:ilvl="0" w:tplc="677A2C98">
      <w:start w:val="1"/>
      <w:numFmt w:val="upperRoman"/>
      <w:lvlText w:val="%1."/>
      <w:lvlJc w:val="right"/>
      <w:pPr>
        <w:tabs>
          <w:tab w:val="num" w:pos="720"/>
        </w:tabs>
        <w:ind w:left="720" w:hanging="180"/>
      </w:pPr>
      <w:rPr>
        <w:rFonts w:cs="Times New Roman"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rPr>
        <w:rFonts w:cs="Times New Roman"/>
      </w:rPr>
    </w:lvl>
    <w:lvl w:ilvl="3" w:tplc="08FCF114">
      <w:start w:val="1"/>
      <w:numFmt w:val="decimal"/>
      <w:lvlText w:val="%4."/>
      <w:lvlJc w:val="left"/>
      <w:pPr>
        <w:tabs>
          <w:tab w:val="num" w:pos="2880"/>
        </w:tabs>
        <w:ind w:left="2880" w:hanging="360"/>
      </w:pPr>
      <w:rPr>
        <w:rFonts w:cs="Times New Roman"/>
      </w:rPr>
    </w:lvl>
    <w:lvl w:ilvl="4" w:tplc="49BC0266">
      <w:start w:val="1"/>
      <w:numFmt w:val="lowerLetter"/>
      <w:lvlText w:val="%5."/>
      <w:lvlJc w:val="left"/>
      <w:pPr>
        <w:tabs>
          <w:tab w:val="num" w:pos="3600"/>
        </w:tabs>
        <w:ind w:left="3600" w:hanging="360"/>
      </w:pPr>
      <w:rPr>
        <w:rFonts w:cs="Times New Roman"/>
      </w:rPr>
    </w:lvl>
    <w:lvl w:ilvl="5" w:tplc="5A840256">
      <w:start w:val="1"/>
      <w:numFmt w:val="lowerRoman"/>
      <w:lvlText w:val="%6."/>
      <w:lvlJc w:val="right"/>
      <w:pPr>
        <w:tabs>
          <w:tab w:val="num" w:pos="4320"/>
        </w:tabs>
        <w:ind w:left="4320" w:hanging="180"/>
      </w:pPr>
      <w:rPr>
        <w:rFonts w:cs="Times New Roman"/>
      </w:rPr>
    </w:lvl>
    <w:lvl w:ilvl="6" w:tplc="043491D4">
      <w:start w:val="1"/>
      <w:numFmt w:val="decimal"/>
      <w:lvlText w:val="%7."/>
      <w:lvlJc w:val="left"/>
      <w:pPr>
        <w:tabs>
          <w:tab w:val="num" w:pos="5040"/>
        </w:tabs>
        <w:ind w:left="5040" w:hanging="360"/>
      </w:pPr>
      <w:rPr>
        <w:rFonts w:cs="Times New Roman"/>
      </w:rPr>
    </w:lvl>
    <w:lvl w:ilvl="7" w:tplc="1D42B160">
      <w:start w:val="1"/>
      <w:numFmt w:val="lowerLetter"/>
      <w:lvlText w:val="%8."/>
      <w:lvlJc w:val="left"/>
      <w:pPr>
        <w:tabs>
          <w:tab w:val="num" w:pos="5760"/>
        </w:tabs>
        <w:ind w:left="5760" w:hanging="360"/>
      </w:pPr>
      <w:rPr>
        <w:rFonts w:cs="Times New Roman"/>
      </w:rPr>
    </w:lvl>
    <w:lvl w:ilvl="8" w:tplc="3C7A781C">
      <w:start w:val="1"/>
      <w:numFmt w:val="lowerRoman"/>
      <w:lvlText w:val="%9."/>
      <w:lvlJc w:val="right"/>
      <w:pPr>
        <w:tabs>
          <w:tab w:val="num" w:pos="6480"/>
        </w:tabs>
        <w:ind w:left="6480" w:hanging="180"/>
      </w:pPr>
      <w:rPr>
        <w:rFonts w:cs="Times New Roman"/>
      </w:rPr>
    </w:lvl>
  </w:abstractNum>
  <w:abstractNum w:abstractNumId="74">
    <w:nsid w:val="723A78B5"/>
    <w:multiLevelType w:val="hybridMultilevel"/>
    <w:tmpl w:val="A8B6E44E"/>
    <w:lvl w:ilvl="0" w:tplc="397A53CE">
      <w:start w:val="1"/>
      <w:numFmt w:val="bullet"/>
      <w:pStyle w:val="loetelupunnidega111"/>
      <w:lvlText w:val=""/>
      <w:lvlJc w:val="left"/>
      <w:pPr>
        <w:ind w:left="1004" w:hanging="360"/>
      </w:pPr>
      <w:rPr>
        <w:rFonts w:ascii="Symbol" w:hAnsi="Symbol" w:hint="default"/>
      </w:rPr>
    </w:lvl>
    <w:lvl w:ilvl="1" w:tplc="7E2E4A12">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FCF0246A">
      <w:start w:val="1"/>
      <w:numFmt w:val="bullet"/>
      <w:lvlText w:val=""/>
      <w:lvlJc w:val="left"/>
      <w:pPr>
        <w:ind w:left="2444" w:hanging="360"/>
      </w:pPr>
      <w:rPr>
        <w:rFonts w:ascii="Wingdings" w:hAnsi="Wingdings" w:hint="default"/>
      </w:rPr>
    </w:lvl>
    <w:lvl w:ilvl="3" w:tplc="828A5E16">
      <w:start w:val="1"/>
      <w:numFmt w:val="bullet"/>
      <w:lvlText w:val=""/>
      <w:lvlJc w:val="left"/>
      <w:pPr>
        <w:ind w:left="3164" w:hanging="360"/>
      </w:pPr>
      <w:rPr>
        <w:rFonts w:ascii="Symbol" w:hAnsi="Symbol" w:hint="default"/>
      </w:rPr>
    </w:lvl>
    <w:lvl w:ilvl="4" w:tplc="CAEA141C">
      <w:start w:val="1"/>
      <w:numFmt w:val="bullet"/>
      <w:lvlText w:val="o"/>
      <w:lvlJc w:val="left"/>
      <w:pPr>
        <w:ind w:left="3884" w:hanging="360"/>
      </w:pPr>
      <w:rPr>
        <w:rFonts w:ascii="Courier New" w:hAnsi="Courier New" w:hint="default"/>
      </w:rPr>
    </w:lvl>
    <w:lvl w:ilvl="5" w:tplc="E190D882">
      <w:start w:val="1"/>
      <w:numFmt w:val="bullet"/>
      <w:lvlText w:val=""/>
      <w:lvlJc w:val="left"/>
      <w:pPr>
        <w:ind w:left="4604" w:hanging="360"/>
      </w:pPr>
      <w:rPr>
        <w:rFonts w:ascii="Wingdings" w:hAnsi="Wingdings" w:hint="default"/>
      </w:rPr>
    </w:lvl>
    <w:lvl w:ilvl="6" w:tplc="B1744C68">
      <w:start w:val="1"/>
      <w:numFmt w:val="bullet"/>
      <w:lvlText w:val=""/>
      <w:lvlJc w:val="left"/>
      <w:pPr>
        <w:ind w:left="5324" w:hanging="360"/>
      </w:pPr>
      <w:rPr>
        <w:rFonts w:ascii="Symbol" w:hAnsi="Symbol" w:hint="default"/>
      </w:rPr>
    </w:lvl>
    <w:lvl w:ilvl="7" w:tplc="B86ED948">
      <w:start w:val="1"/>
      <w:numFmt w:val="bullet"/>
      <w:lvlText w:val="o"/>
      <w:lvlJc w:val="left"/>
      <w:pPr>
        <w:ind w:left="6044" w:hanging="360"/>
      </w:pPr>
      <w:rPr>
        <w:rFonts w:ascii="Courier New" w:hAnsi="Courier New" w:hint="default"/>
      </w:rPr>
    </w:lvl>
    <w:lvl w:ilvl="8" w:tplc="440A7F14">
      <w:start w:val="1"/>
      <w:numFmt w:val="bullet"/>
      <w:lvlText w:val=""/>
      <w:lvlJc w:val="left"/>
      <w:pPr>
        <w:ind w:left="6764" w:hanging="360"/>
      </w:pPr>
      <w:rPr>
        <w:rFonts w:ascii="Wingdings" w:hAnsi="Wingdings" w:hint="default"/>
      </w:rPr>
    </w:lvl>
  </w:abstractNum>
  <w:abstractNum w:abstractNumId="75">
    <w:nsid w:val="72E75D20"/>
    <w:multiLevelType w:val="hybridMultilevel"/>
    <w:tmpl w:val="31CA86B0"/>
    <w:lvl w:ilvl="0" w:tplc="04190001">
      <w:start w:val="1"/>
      <w:numFmt w:val="bullet"/>
      <w:pStyle w:val="a5"/>
      <w:lvlText w:val="-"/>
      <w:lvlJc w:val="left"/>
      <w:pPr>
        <w:ind w:left="720" w:hanging="360"/>
      </w:pPr>
      <w:rPr>
        <w:rFonts w:ascii="Courier New" w:hAnsi="Courier New" w:hint="default"/>
      </w:rPr>
    </w:lvl>
    <w:lvl w:ilvl="1" w:tplc="04190003">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77">
    <w:nsid w:val="78007203"/>
    <w:multiLevelType w:val="hybridMultilevel"/>
    <w:tmpl w:val="43BE6338"/>
    <w:lvl w:ilvl="0" w:tplc="89EE046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78175973"/>
    <w:multiLevelType w:val="hybridMultilevel"/>
    <w:tmpl w:val="6130E6AA"/>
    <w:lvl w:ilvl="0" w:tplc="7C6E2FA6">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9">
    <w:nsid w:val="78A6532E"/>
    <w:multiLevelType w:val="singleLevel"/>
    <w:tmpl w:val="A96AB918"/>
    <w:lvl w:ilvl="0">
      <w:start w:val="4"/>
      <w:numFmt w:val="decimal"/>
      <w:lvlText w:val="11.%1."/>
      <w:lvlJc w:val="left"/>
      <w:pPr>
        <w:ind w:left="0" w:firstLine="0"/>
      </w:pPr>
      <w:rPr>
        <w:rFonts w:ascii="Times New Roman" w:hAnsi="Times New Roman" w:cs="Times New Roman" w:hint="default"/>
      </w:rPr>
    </w:lvl>
  </w:abstractNum>
  <w:abstractNum w:abstractNumId="80">
    <w:nsid w:val="79A45EAC"/>
    <w:multiLevelType w:val="singleLevel"/>
    <w:tmpl w:val="5D54FC64"/>
    <w:lvl w:ilvl="0">
      <w:start w:val="2"/>
      <w:numFmt w:val="decimal"/>
      <w:lvlText w:val="11.%1."/>
      <w:lvlJc w:val="left"/>
      <w:pPr>
        <w:ind w:left="0" w:firstLine="0"/>
      </w:pPr>
      <w:rPr>
        <w:rFonts w:ascii="Times New Roman" w:hAnsi="Times New Roman" w:cs="Times New Roman" w:hint="default"/>
      </w:rPr>
    </w:lvl>
  </w:abstractNum>
  <w:abstractNum w:abstractNumId="81">
    <w:nsid w:val="7E141694"/>
    <w:multiLevelType w:val="multilevel"/>
    <w:tmpl w:val="652CCD50"/>
    <w:lvl w:ilvl="0">
      <w:start w:val="1"/>
      <w:numFmt w:val="decimal"/>
      <w:suff w:val="space"/>
      <w:lvlText w:val="%1."/>
      <w:lvlJc w:val="left"/>
      <w:pPr>
        <w:ind w:left="360" w:hanging="360"/>
      </w:pPr>
      <w:rPr>
        <w:rFonts w:hint="default"/>
      </w:rPr>
    </w:lvl>
    <w:lvl w:ilvl="1">
      <w:start w:val="1"/>
      <w:numFmt w:val="decimal"/>
      <w:suff w:val="space"/>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F2049F1"/>
    <w:multiLevelType w:val="singleLevel"/>
    <w:tmpl w:val="C1E28D1E"/>
    <w:lvl w:ilvl="0">
      <w:start w:val="4"/>
      <w:numFmt w:val="decimal"/>
      <w:lvlText w:val="2.1.%1."/>
      <w:legacy w:legacy="1" w:legacySpace="0" w:legacyIndent="706"/>
      <w:lvlJc w:val="left"/>
      <w:rPr>
        <w:rFonts w:ascii="Times New Roman" w:hAnsi="Times New Roman" w:cs="Times New Roman" w:hint="default"/>
      </w:rPr>
    </w:lvl>
  </w:abstractNum>
  <w:num w:numId="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1"/>
  </w:num>
  <w:num w:numId="4">
    <w:abstractNumId w:val="62"/>
  </w:num>
  <w:num w:numId="5">
    <w:abstractNumId w:val="65"/>
  </w:num>
  <w:num w:numId="6">
    <w:abstractNumId w:val="74"/>
  </w:num>
  <w:num w:numId="7">
    <w:abstractNumId w:val="48"/>
  </w:num>
  <w:num w:numId="8">
    <w:abstractNumId w:val="26"/>
  </w:num>
  <w:num w:numId="9">
    <w:abstractNumId w:val="19"/>
  </w:num>
  <w:num w:numId="10">
    <w:abstractNumId w:val="76"/>
  </w:num>
  <w:num w:numId="11">
    <w:abstractNumId w:val="75"/>
  </w:num>
  <w:num w:numId="12">
    <w:abstractNumId w:val="22"/>
  </w:num>
  <w:num w:numId="13">
    <w:abstractNumId w:val="61"/>
  </w:num>
  <w:num w:numId="14">
    <w:abstractNumId w:val="66"/>
  </w:num>
  <w:num w:numId="15">
    <w:abstractNumId w:val="72"/>
  </w:num>
  <w:num w:numId="16">
    <w:abstractNumId w:val="70"/>
  </w:num>
  <w:num w:numId="17">
    <w:abstractNumId w:val="39"/>
  </w:num>
  <w:num w:numId="18">
    <w:abstractNumId w:val="67"/>
  </w:num>
  <w:num w:numId="19">
    <w:abstractNumId w:val="51"/>
  </w:num>
  <w:num w:numId="20">
    <w:abstractNumId w:val="0"/>
  </w:num>
  <w:num w:numId="21">
    <w:abstractNumId w:val="46"/>
  </w:num>
  <w:num w:numId="22">
    <w:abstractNumId w:val="78"/>
  </w:num>
  <w:num w:numId="23">
    <w:abstractNumId w:val="24"/>
  </w:num>
  <w:num w:numId="24">
    <w:abstractNumId w:val="73"/>
  </w:num>
  <w:num w:numId="25">
    <w:abstractNumId w:val="10"/>
  </w:num>
  <w:num w:numId="26">
    <w:abstractNumId w:val="43"/>
  </w:num>
  <w:num w:numId="27">
    <w:abstractNumId w:val="64"/>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16"/>
  </w:num>
  <w:num w:numId="31">
    <w:abstractNumId w:val="18"/>
  </w:num>
  <w:num w:numId="32">
    <w:abstractNumId w:val="77"/>
  </w:num>
  <w:num w:numId="33">
    <w:abstractNumId w:val="38"/>
  </w:num>
  <w:num w:numId="34">
    <w:abstractNumId w:val="58"/>
  </w:num>
  <w:num w:numId="35">
    <w:abstractNumId w:val="60"/>
  </w:num>
  <w:num w:numId="36">
    <w:abstractNumId w:val="42"/>
  </w:num>
  <w:num w:numId="37">
    <w:abstractNumId w:val="31"/>
  </w:num>
  <w:num w:numId="38">
    <w:abstractNumId w:val="81"/>
  </w:num>
  <w:num w:numId="39">
    <w:abstractNumId w:val="23"/>
  </w:num>
  <w:num w:numId="40">
    <w:abstractNumId w:val="11"/>
  </w:num>
  <w:num w:numId="41">
    <w:abstractNumId w:val="34"/>
  </w:num>
  <w:num w:numId="42">
    <w:abstractNumId w:val="55"/>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3"/>
  </w:num>
  <w:num w:numId="46">
    <w:abstractNumId w:val="47"/>
  </w:num>
  <w:num w:numId="47">
    <w:abstractNumId w:val="37"/>
  </w:num>
  <w:num w:numId="48">
    <w:abstractNumId w:val="53"/>
  </w:num>
  <w:num w:numId="49">
    <w:abstractNumId w:val="68"/>
  </w:num>
  <w:num w:numId="50">
    <w:abstractNumId w:val="29"/>
  </w:num>
  <w:num w:numId="51">
    <w:abstractNumId w:val="32"/>
  </w:num>
  <w:num w:numId="52">
    <w:abstractNumId w:val="44"/>
  </w:num>
  <w:num w:numId="53">
    <w:abstractNumId w:val="14"/>
  </w:num>
  <w:num w:numId="54">
    <w:abstractNumId w:val="20"/>
  </w:num>
  <w:num w:numId="55">
    <w:abstractNumId w:val="17"/>
  </w:num>
  <w:num w:numId="56">
    <w:abstractNumId w:val="82"/>
  </w:num>
  <w:num w:numId="57">
    <w:abstractNumId w:val="25"/>
  </w:num>
  <w:num w:numId="58">
    <w:abstractNumId w:val="2"/>
    <w:lvlOverride w:ilvl="0">
      <w:lvl w:ilvl="0">
        <w:start w:val="65535"/>
        <w:numFmt w:val="bullet"/>
        <w:lvlText w:val="-"/>
        <w:legacy w:legacy="1" w:legacySpace="0" w:legacyIndent="137"/>
        <w:lvlJc w:val="left"/>
        <w:rPr>
          <w:rFonts w:ascii="Times New Roman" w:hAnsi="Times New Roman" w:cs="Times New Roman" w:hint="default"/>
        </w:rPr>
      </w:lvl>
    </w:lvlOverride>
  </w:num>
  <w:num w:numId="59">
    <w:abstractNumId w:val="21"/>
  </w:num>
  <w:num w:numId="60">
    <w:abstractNumId w:val="80"/>
  </w:num>
  <w:num w:numId="61">
    <w:abstractNumId w:val="79"/>
  </w:num>
  <w:num w:numId="62">
    <w:abstractNumId w:val="12"/>
  </w:num>
  <w:num w:numId="63">
    <w:abstractNumId w:val="28"/>
  </w:num>
  <w:num w:numId="64">
    <w:abstractNumId w:val="69"/>
  </w:num>
  <w:num w:numId="65">
    <w:abstractNumId w:val="63"/>
  </w:num>
  <w:num w:numId="66">
    <w:abstractNumId w:val="3"/>
  </w:num>
  <w:num w:numId="67">
    <w:abstractNumId w:val="27"/>
  </w:num>
  <w:num w:numId="68">
    <w:abstractNumId w:val="36"/>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5"/>
  </w:num>
  <w:num w:numId="72">
    <w:abstractNumId w:val="6"/>
  </w:num>
  <w:num w:numId="73">
    <w:abstractNumId w:val="7"/>
  </w:num>
  <w:num w:numId="74">
    <w:abstractNumId w:val="8"/>
  </w:num>
  <w:num w:numId="75">
    <w:abstractNumId w:val="59"/>
  </w:num>
  <w:num w:numId="76">
    <w:abstractNumId w:val="52"/>
  </w:num>
  <w:num w:numId="77">
    <w:abstractNumId w:val="41"/>
  </w:num>
  <w:num w:numId="78">
    <w:abstractNumId w:val="9"/>
  </w:num>
  <w:num w:numId="79">
    <w:abstractNumId w:val="45"/>
  </w:num>
  <w:num w:numId="80">
    <w:abstractNumId w:val="13"/>
  </w:num>
  <w:num w:numId="81">
    <w:abstractNumId w:val="40"/>
  </w:num>
  <w:num w:numId="82">
    <w:abstractNumId w:val="57"/>
  </w:num>
  <w:num w:numId="83">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5E"/>
    <w:rsid w:val="000001CC"/>
    <w:rsid w:val="000008AF"/>
    <w:rsid w:val="0000118A"/>
    <w:rsid w:val="00002944"/>
    <w:rsid w:val="00002EF0"/>
    <w:rsid w:val="000066A1"/>
    <w:rsid w:val="0000713C"/>
    <w:rsid w:val="00007149"/>
    <w:rsid w:val="00010A2D"/>
    <w:rsid w:val="000119F8"/>
    <w:rsid w:val="00011DFF"/>
    <w:rsid w:val="00014E51"/>
    <w:rsid w:val="00014EE0"/>
    <w:rsid w:val="00016ED7"/>
    <w:rsid w:val="00020226"/>
    <w:rsid w:val="00022911"/>
    <w:rsid w:val="000239D3"/>
    <w:rsid w:val="00025E54"/>
    <w:rsid w:val="000264B4"/>
    <w:rsid w:val="00026EBE"/>
    <w:rsid w:val="00031CAE"/>
    <w:rsid w:val="00032273"/>
    <w:rsid w:val="00032BE7"/>
    <w:rsid w:val="00032EC6"/>
    <w:rsid w:val="00032EF8"/>
    <w:rsid w:val="000408B3"/>
    <w:rsid w:val="0004199C"/>
    <w:rsid w:val="00041C8F"/>
    <w:rsid w:val="00043212"/>
    <w:rsid w:val="0004330E"/>
    <w:rsid w:val="00044CF0"/>
    <w:rsid w:val="00044E4D"/>
    <w:rsid w:val="00047597"/>
    <w:rsid w:val="00047607"/>
    <w:rsid w:val="00057F25"/>
    <w:rsid w:val="000634B1"/>
    <w:rsid w:val="000655C4"/>
    <w:rsid w:val="00065D88"/>
    <w:rsid w:val="00066300"/>
    <w:rsid w:val="00073CDA"/>
    <w:rsid w:val="00073DBD"/>
    <w:rsid w:val="000748C6"/>
    <w:rsid w:val="000749C3"/>
    <w:rsid w:val="00074A8F"/>
    <w:rsid w:val="00077EF5"/>
    <w:rsid w:val="00081CFE"/>
    <w:rsid w:val="00084F03"/>
    <w:rsid w:val="00085A23"/>
    <w:rsid w:val="00087351"/>
    <w:rsid w:val="00087FCE"/>
    <w:rsid w:val="0009107F"/>
    <w:rsid w:val="00091BA7"/>
    <w:rsid w:val="0009470C"/>
    <w:rsid w:val="000956FE"/>
    <w:rsid w:val="00095A56"/>
    <w:rsid w:val="00096B47"/>
    <w:rsid w:val="000A026A"/>
    <w:rsid w:val="000A4255"/>
    <w:rsid w:val="000A4807"/>
    <w:rsid w:val="000A798A"/>
    <w:rsid w:val="000B040A"/>
    <w:rsid w:val="000C1734"/>
    <w:rsid w:val="000D3B80"/>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2211"/>
    <w:rsid w:val="00113B5C"/>
    <w:rsid w:val="00114CB0"/>
    <w:rsid w:val="001150C3"/>
    <w:rsid w:val="00115F33"/>
    <w:rsid w:val="0011716E"/>
    <w:rsid w:val="00120749"/>
    <w:rsid w:val="0012322D"/>
    <w:rsid w:val="00130B46"/>
    <w:rsid w:val="00130F5E"/>
    <w:rsid w:val="00131B12"/>
    <w:rsid w:val="00133411"/>
    <w:rsid w:val="00133720"/>
    <w:rsid w:val="001432A7"/>
    <w:rsid w:val="00143AFF"/>
    <w:rsid w:val="00145E2E"/>
    <w:rsid w:val="00145FBC"/>
    <w:rsid w:val="00153B65"/>
    <w:rsid w:val="00154F20"/>
    <w:rsid w:val="00155E22"/>
    <w:rsid w:val="00157F9F"/>
    <w:rsid w:val="00160BED"/>
    <w:rsid w:val="00161BB7"/>
    <w:rsid w:val="00161CC1"/>
    <w:rsid w:val="00161F6E"/>
    <w:rsid w:val="0016726A"/>
    <w:rsid w:val="001672F0"/>
    <w:rsid w:val="001720C8"/>
    <w:rsid w:val="00180003"/>
    <w:rsid w:val="001805DF"/>
    <w:rsid w:val="00180EF4"/>
    <w:rsid w:val="001814B1"/>
    <w:rsid w:val="0018255D"/>
    <w:rsid w:val="00182A3E"/>
    <w:rsid w:val="00182F1B"/>
    <w:rsid w:val="00182FB4"/>
    <w:rsid w:val="00184B0D"/>
    <w:rsid w:val="001853BD"/>
    <w:rsid w:val="001857E3"/>
    <w:rsid w:val="00185831"/>
    <w:rsid w:val="0018716D"/>
    <w:rsid w:val="001933A0"/>
    <w:rsid w:val="00193D9A"/>
    <w:rsid w:val="00193FEB"/>
    <w:rsid w:val="00194013"/>
    <w:rsid w:val="001948E4"/>
    <w:rsid w:val="00194E83"/>
    <w:rsid w:val="001961BF"/>
    <w:rsid w:val="00197B66"/>
    <w:rsid w:val="001A231B"/>
    <w:rsid w:val="001A4BC8"/>
    <w:rsid w:val="001A664E"/>
    <w:rsid w:val="001A75CE"/>
    <w:rsid w:val="001B149E"/>
    <w:rsid w:val="001B186E"/>
    <w:rsid w:val="001B4F92"/>
    <w:rsid w:val="001B6FCE"/>
    <w:rsid w:val="001B7940"/>
    <w:rsid w:val="001C0261"/>
    <w:rsid w:val="001C1AEF"/>
    <w:rsid w:val="001C1FD8"/>
    <w:rsid w:val="001C7E57"/>
    <w:rsid w:val="001D2084"/>
    <w:rsid w:val="001D4B23"/>
    <w:rsid w:val="001D6CB4"/>
    <w:rsid w:val="001D6DC5"/>
    <w:rsid w:val="001E7147"/>
    <w:rsid w:val="001F0DAC"/>
    <w:rsid w:val="001F2368"/>
    <w:rsid w:val="001F41E9"/>
    <w:rsid w:val="001F4C9C"/>
    <w:rsid w:val="001F5C8F"/>
    <w:rsid w:val="001F77B2"/>
    <w:rsid w:val="001F7AF8"/>
    <w:rsid w:val="00200921"/>
    <w:rsid w:val="00200966"/>
    <w:rsid w:val="00200F56"/>
    <w:rsid w:val="00201143"/>
    <w:rsid w:val="002017D2"/>
    <w:rsid w:val="002025D3"/>
    <w:rsid w:val="002035E6"/>
    <w:rsid w:val="00203F0F"/>
    <w:rsid w:val="0020509A"/>
    <w:rsid w:val="00206538"/>
    <w:rsid w:val="002068A4"/>
    <w:rsid w:val="002069E9"/>
    <w:rsid w:val="002074A6"/>
    <w:rsid w:val="002137D3"/>
    <w:rsid w:val="002153F9"/>
    <w:rsid w:val="00216C69"/>
    <w:rsid w:val="00222C0E"/>
    <w:rsid w:val="00222CFF"/>
    <w:rsid w:val="002231D9"/>
    <w:rsid w:val="0022496F"/>
    <w:rsid w:val="00226DED"/>
    <w:rsid w:val="002270FF"/>
    <w:rsid w:val="00231997"/>
    <w:rsid w:val="002341D2"/>
    <w:rsid w:val="00234FDB"/>
    <w:rsid w:val="002446C3"/>
    <w:rsid w:val="00246248"/>
    <w:rsid w:val="00247603"/>
    <w:rsid w:val="0025334F"/>
    <w:rsid w:val="00262029"/>
    <w:rsid w:val="002671DB"/>
    <w:rsid w:val="002726E5"/>
    <w:rsid w:val="00274D1C"/>
    <w:rsid w:val="00276730"/>
    <w:rsid w:val="00276761"/>
    <w:rsid w:val="00276A85"/>
    <w:rsid w:val="00277532"/>
    <w:rsid w:val="00280DB4"/>
    <w:rsid w:val="00281703"/>
    <w:rsid w:val="00282D4F"/>
    <w:rsid w:val="00286B42"/>
    <w:rsid w:val="00292406"/>
    <w:rsid w:val="00293FB8"/>
    <w:rsid w:val="00294A37"/>
    <w:rsid w:val="002A44FF"/>
    <w:rsid w:val="002A481B"/>
    <w:rsid w:val="002A5948"/>
    <w:rsid w:val="002A5F48"/>
    <w:rsid w:val="002A652E"/>
    <w:rsid w:val="002A6887"/>
    <w:rsid w:val="002B2612"/>
    <w:rsid w:val="002B31B6"/>
    <w:rsid w:val="002B486E"/>
    <w:rsid w:val="002B58E7"/>
    <w:rsid w:val="002B65FA"/>
    <w:rsid w:val="002C0E52"/>
    <w:rsid w:val="002C2236"/>
    <w:rsid w:val="002C2E6D"/>
    <w:rsid w:val="002C3CFF"/>
    <w:rsid w:val="002C62CA"/>
    <w:rsid w:val="002C675E"/>
    <w:rsid w:val="002D1F05"/>
    <w:rsid w:val="002D46FB"/>
    <w:rsid w:val="002D5B16"/>
    <w:rsid w:val="002D6488"/>
    <w:rsid w:val="002D69F7"/>
    <w:rsid w:val="002E0615"/>
    <w:rsid w:val="002E0A67"/>
    <w:rsid w:val="002E3232"/>
    <w:rsid w:val="002E3A08"/>
    <w:rsid w:val="002E3AF5"/>
    <w:rsid w:val="002E5731"/>
    <w:rsid w:val="002E6963"/>
    <w:rsid w:val="002E7CC0"/>
    <w:rsid w:val="002F497F"/>
    <w:rsid w:val="002F58D5"/>
    <w:rsid w:val="00301100"/>
    <w:rsid w:val="00302864"/>
    <w:rsid w:val="003073DF"/>
    <w:rsid w:val="00314333"/>
    <w:rsid w:val="003174B5"/>
    <w:rsid w:val="003208B9"/>
    <w:rsid w:val="00322C1E"/>
    <w:rsid w:val="003241FD"/>
    <w:rsid w:val="003244BE"/>
    <w:rsid w:val="00325447"/>
    <w:rsid w:val="00325922"/>
    <w:rsid w:val="003278C9"/>
    <w:rsid w:val="00330E81"/>
    <w:rsid w:val="00331AAC"/>
    <w:rsid w:val="00334ED4"/>
    <w:rsid w:val="00334F0A"/>
    <w:rsid w:val="00335075"/>
    <w:rsid w:val="00335407"/>
    <w:rsid w:val="0033711A"/>
    <w:rsid w:val="00337354"/>
    <w:rsid w:val="00337AAB"/>
    <w:rsid w:val="00344338"/>
    <w:rsid w:val="00345930"/>
    <w:rsid w:val="00352B54"/>
    <w:rsid w:val="00357D5C"/>
    <w:rsid w:val="0036082F"/>
    <w:rsid w:val="00360B32"/>
    <w:rsid w:val="00362C56"/>
    <w:rsid w:val="00363BA8"/>
    <w:rsid w:val="00364103"/>
    <w:rsid w:val="0036412E"/>
    <w:rsid w:val="00370C1C"/>
    <w:rsid w:val="003712F2"/>
    <w:rsid w:val="00371B8E"/>
    <w:rsid w:val="0037267E"/>
    <w:rsid w:val="00373EBD"/>
    <w:rsid w:val="00373F24"/>
    <w:rsid w:val="003818B9"/>
    <w:rsid w:val="00382123"/>
    <w:rsid w:val="00390143"/>
    <w:rsid w:val="003957EF"/>
    <w:rsid w:val="003967CA"/>
    <w:rsid w:val="003A0B99"/>
    <w:rsid w:val="003A2C13"/>
    <w:rsid w:val="003A6746"/>
    <w:rsid w:val="003A74F3"/>
    <w:rsid w:val="003A7BA5"/>
    <w:rsid w:val="003B0271"/>
    <w:rsid w:val="003B0374"/>
    <w:rsid w:val="003B2222"/>
    <w:rsid w:val="003B5BA6"/>
    <w:rsid w:val="003B5ED1"/>
    <w:rsid w:val="003C06F4"/>
    <w:rsid w:val="003C6974"/>
    <w:rsid w:val="003C7186"/>
    <w:rsid w:val="003C7352"/>
    <w:rsid w:val="003E05F5"/>
    <w:rsid w:val="003E39B4"/>
    <w:rsid w:val="003E44C3"/>
    <w:rsid w:val="003E46AC"/>
    <w:rsid w:val="003E68CC"/>
    <w:rsid w:val="003E6B08"/>
    <w:rsid w:val="003F0589"/>
    <w:rsid w:val="003F167F"/>
    <w:rsid w:val="003F538A"/>
    <w:rsid w:val="003F781B"/>
    <w:rsid w:val="003F7ED1"/>
    <w:rsid w:val="00401459"/>
    <w:rsid w:val="0040506B"/>
    <w:rsid w:val="00405D8D"/>
    <w:rsid w:val="00405FEA"/>
    <w:rsid w:val="00411919"/>
    <w:rsid w:val="004120D7"/>
    <w:rsid w:val="00412739"/>
    <w:rsid w:val="0041370C"/>
    <w:rsid w:val="004154C6"/>
    <w:rsid w:val="00417003"/>
    <w:rsid w:val="00422D00"/>
    <w:rsid w:val="00422D61"/>
    <w:rsid w:val="004233F9"/>
    <w:rsid w:val="0042498A"/>
    <w:rsid w:val="00424DFB"/>
    <w:rsid w:val="00425A2C"/>
    <w:rsid w:val="0042699F"/>
    <w:rsid w:val="00426F10"/>
    <w:rsid w:val="00427C2A"/>
    <w:rsid w:val="0043208C"/>
    <w:rsid w:val="00432F9A"/>
    <w:rsid w:val="0043581E"/>
    <w:rsid w:val="0043592F"/>
    <w:rsid w:val="004362AC"/>
    <w:rsid w:val="0044038A"/>
    <w:rsid w:val="00442439"/>
    <w:rsid w:val="00444F31"/>
    <w:rsid w:val="00446576"/>
    <w:rsid w:val="004467A8"/>
    <w:rsid w:val="0044775B"/>
    <w:rsid w:val="00447928"/>
    <w:rsid w:val="00455702"/>
    <w:rsid w:val="00460D98"/>
    <w:rsid w:val="00461CB9"/>
    <w:rsid w:val="0046654A"/>
    <w:rsid w:val="0047151E"/>
    <w:rsid w:val="00471885"/>
    <w:rsid w:val="00474255"/>
    <w:rsid w:val="00475B95"/>
    <w:rsid w:val="00476282"/>
    <w:rsid w:val="00476CBC"/>
    <w:rsid w:val="00477F87"/>
    <w:rsid w:val="00480E05"/>
    <w:rsid w:val="0048285F"/>
    <w:rsid w:val="004832B3"/>
    <w:rsid w:val="004853B6"/>
    <w:rsid w:val="00486989"/>
    <w:rsid w:val="00486FE7"/>
    <w:rsid w:val="00487545"/>
    <w:rsid w:val="00490211"/>
    <w:rsid w:val="004908FD"/>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5000"/>
    <w:rsid w:val="004C0B09"/>
    <w:rsid w:val="004C1DC6"/>
    <w:rsid w:val="004C3EA8"/>
    <w:rsid w:val="004D045B"/>
    <w:rsid w:val="004D2CB1"/>
    <w:rsid w:val="004D301F"/>
    <w:rsid w:val="004D309C"/>
    <w:rsid w:val="004D320F"/>
    <w:rsid w:val="004D4A29"/>
    <w:rsid w:val="004D6126"/>
    <w:rsid w:val="004D7D55"/>
    <w:rsid w:val="004E1378"/>
    <w:rsid w:val="004E6F69"/>
    <w:rsid w:val="004F14D5"/>
    <w:rsid w:val="004F1BB5"/>
    <w:rsid w:val="004F29B0"/>
    <w:rsid w:val="004F5194"/>
    <w:rsid w:val="004F66D3"/>
    <w:rsid w:val="0050246C"/>
    <w:rsid w:val="00504170"/>
    <w:rsid w:val="00506DFD"/>
    <w:rsid w:val="005077B3"/>
    <w:rsid w:val="0050792B"/>
    <w:rsid w:val="00525776"/>
    <w:rsid w:val="00526E5D"/>
    <w:rsid w:val="005311C4"/>
    <w:rsid w:val="00532D20"/>
    <w:rsid w:val="00536036"/>
    <w:rsid w:val="005416E0"/>
    <w:rsid w:val="005420BD"/>
    <w:rsid w:val="005422FE"/>
    <w:rsid w:val="00542951"/>
    <w:rsid w:val="0054394B"/>
    <w:rsid w:val="00543A66"/>
    <w:rsid w:val="005464F2"/>
    <w:rsid w:val="005509DB"/>
    <w:rsid w:val="005517A6"/>
    <w:rsid w:val="00551C25"/>
    <w:rsid w:val="00552C24"/>
    <w:rsid w:val="00553A17"/>
    <w:rsid w:val="005554E1"/>
    <w:rsid w:val="0055663B"/>
    <w:rsid w:val="005620AD"/>
    <w:rsid w:val="00563E0F"/>
    <w:rsid w:val="00564044"/>
    <w:rsid w:val="00566E5E"/>
    <w:rsid w:val="00567322"/>
    <w:rsid w:val="0057101A"/>
    <w:rsid w:val="00571226"/>
    <w:rsid w:val="0057379A"/>
    <w:rsid w:val="00573EC2"/>
    <w:rsid w:val="00586E8B"/>
    <w:rsid w:val="0059054C"/>
    <w:rsid w:val="00590FCF"/>
    <w:rsid w:val="005941CA"/>
    <w:rsid w:val="00595A62"/>
    <w:rsid w:val="005968CF"/>
    <w:rsid w:val="00596BFE"/>
    <w:rsid w:val="0059760A"/>
    <w:rsid w:val="00597E0A"/>
    <w:rsid w:val="005A0029"/>
    <w:rsid w:val="005A2480"/>
    <w:rsid w:val="005A292B"/>
    <w:rsid w:val="005A7FFE"/>
    <w:rsid w:val="005B2155"/>
    <w:rsid w:val="005B229D"/>
    <w:rsid w:val="005B3037"/>
    <w:rsid w:val="005C09C8"/>
    <w:rsid w:val="005C2409"/>
    <w:rsid w:val="005C6F4C"/>
    <w:rsid w:val="005D0A67"/>
    <w:rsid w:val="005D0EE9"/>
    <w:rsid w:val="005D2C17"/>
    <w:rsid w:val="005D6920"/>
    <w:rsid w:val="005D750D"/>
    <w:rsid w:val="005E094F"/>
    <w:rsid w:val="005E1178"/>
    <w:rsid w:val="005E1CB0"/>
    <w:rsid w:val="005E3FE2"/>
    <w:rsid w:val="005E4AC0"/>
    <w:rsid w:val="005E5D0B"/>
    <w:rsid w:val="005F13ED"/>
    <w:rsid w:val="005F2758"/>
    <w:rsid w:val="005F2857"/>
    <w:rsid w:val="005F3BDE"/>
    <w:rsid w:val="005F4407"/>
    <w:rsid w:val="005F588F"/>
    <w:rsid w:val="0060147A"/>
    <w:rsid w:val="0060365D"/>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4A76"/>
    <w:rsid w:val="00645A23"/>
    <w:rsid w:val="0064635F"/>
    <w:rsid w:val="0064688B"/>
    <w:rsid w:val="00646A54"/>
    <w:rsid w:val="0064747E"/>
    <w:rsid w:val="006556FB"/>
    <w:rsid w:val="00657549"/>
    <w:rsid w:val="00660B74"/>
    <w:rsid w:val="006620BA"/>
    <w:rsid w:val="0066780A"/>
    <w:rsid w:val="0067018C"/>
    <w:rsid w:val="00671342"/>
    <w:rsid w:val="0067465C"/>
    <w:rsid w:val="0067482C"/>
    <w:rsid w:val="00676826"/>
    <w:rsid w:val="00677104"/>
    <w:rsid w:val="00682EAE"/>
    <w:rsid w:val="006831C4"/>
    <w:rsid w:val="00684CD9"/>
    <w:rsid w:val="00685EAA"/>
    <w:rsid w:val="00686666"/>
    <w:rsid w:val="006900A3"/>
    <w:rsid w:val="00691463"/>
    <w:rsid w:val="006918C5"/>
    <w:rsid w:val="00693324"/>
    <w:rsid w:val="00693586"/>
    <w:rsid w:val="00694894"/>
    <w:rsid w:val="006971C8"/>
    <w:rsid w:val="006A43BD"/>
    <w:rsid w:val="006A450A"/>
    <w:rsid w:val="006B0BEC"/>
    <w:rsid w:val="006B175D"/>
    <w:rsid w:val="006B4B20"/>
    <w:rsid w:val="006B5A58"/>
    <w:rsid w:val="006B762A"/>
    <w:rsid w:val="006C1900"/>
    <w:rsid w:val="006C2520"/>
    <w:rsid w:val="006C2FA9"/>
    <w:rsid w:val="006C6341"/>
    <w:rsid w:val="006C7EC5"/>
    <w:rsid w:val="006D4362"/>
    <w:rsid w:val="006D4BD9"/>
    <w:rsid w:val="006D7534"/>
    <w:rsid w:val="006E1ACB"/>
    <w:rsid w:val="006E1D4D"/>
    <w:rsid w:val="006E6154"/>
    <w:rsid w:val="006F2FF0"/>
    <w:rsid w:val="006F4F65"/>
    <w:rsid w:val="006F4FCD"/>
    <w:rsid w:val="006F6F4F"/>
    <w:rsid w:val="006F7336"/>
    <w:rsid w:val="00700D3A"/>
    <w:rsid w:val="00703693"/>
    <w:rsid w:val="007139DC"/>
    <w:rsid w:val="00713EBF"/>
    <w:rsid w:val="00714A14"/>
    <w:rsid w:val="00715204"/>
    <w:rsid w:val="00715A2F"/>
    <w:rsid w:val="00716F49"/>
    <w:rsid w:val="00720249"/>
    <w:rsid w:val="00720935"/>
    <w:rsid w:val="00721BEF"/>
    <w:rsid w:val="0072395B"/>
    <w:rsid w:val="00724988"/>
    <w:rsid w:val="0072734E"/>
    <w:rsid w:val="007314B0"/>
    <w:rsid w:val="007337A0"/>
    <w:rsid w:val="0073491F"/>
    <w:rsid w:val="007367AA"/>
    <w:rsid w:val="007440DB"/>
    <w:rsid w:val="0074609B"/>
    <w:rsid w:val="00752EF0"/>
    <w:rsid w:val="007562F0"/>
    <w:rsid w:val="00756C64"/>
    <w:rsid w:val="00763160"/>
    <w:rsid w:val="00764FC7"/>
    <w:rsid w:val="00765281"/>
    <w:rsid w:val="0076615E"/>
    <w:rsid w:val="0076692C"/>
    <w:rsid w:val="0076759C"/>
    <w:rsid w:val="00774DF0"/>
    <w:rsid w:val="007819A3"/>
    <w:rsid w:val="00783986"/>
    <w:rsid w:val="00785E7F"/>
    <w:rsid w:val="00786BD9"/>
    <w:rsid w:val="007879E7"/>
    <w:rsid w:val="00787E59"/>
    <w:rsid w:val="00793E29"/>
    <w:rsid w:val="007A0B84"/>
    <w:rsid w:val="007A4C59"/>
    <w:rsid w:val="007A6A07"/>
    <w:rsid w:val="007B3059"/>
    <w:rsid w:val="007B3C6B"/>
    <w:rsid w:val="007B4D92"/>
    <w:rsid w:val="007B5A1C"/>
    <w:rsid w:val="007B65C2"/>
    <w:rsid w:val="007B694A"/>
    <w:rsid w:val="007B70EF"/>
    <w:rsid w:val="007B7E9B"/>
    <w:rsid w:val="007C4E8F"/>
    <w:rsid w:val="007C79EA"/>
    <w:rsid w:val="007D21E4"/>
    <w:rsid w:val="007D42BA"/>
    <w:rsid w:val="007D55AD"/>
    <w:rsid w:val="007D60C4"/>
    <w:rsid w:val="007D657D"/>
    <w:rsid w:val="007D6C5E"/>
    <w:rsid w:val="007D7087"/>
    <w:rsid w:val="007E1154"/>
    <w:rsid w:val="007E220E"/>
    <w:rsid w:val="007E3A3C"/>
    <w:rsid w:val="007E7577"/>
    <w:rsid w:val="007F2A51"/>
    <w:rsid w:val="007F435B"/>
    <w:rsid w:val="007F6556"/>
    <w:rsid w:val="007F7909"/>
    <w:rsid w:val="00801187"/>
    <w:rsid w:val="00804EB6"/>
    <w:rsid w:val="00806CAC"/>
    <w:rsid w:val="00807BF4"/>
    <w:rsid w:val="008103AE"/>
    <w:rsid w:val="00811043"/>
    <w:rsid w:val="00814142"/>
    <w:rsid w:val="0081784D"/>
    <w:rsid w:val="00820A37"/>
    <w:rsid w:val="00821C29"/>
    <w:rsid w:val="008248AF"/>
    <w:rsid w:val="00825F65"/>
    <w:rsid w:val="00826161"/>
    <w:rsid w:val="00830EB1"/>
    <w:rsid w:val="00834839"/>
    <w:rsid w:val="00836697"/>
    <w:rsid w:val="0083769A"/>
    <w:rsid w:val="00842738"/>
    <w:rsid w:val="0084352F"/>
    <w:rsid w:val="00846FAF"/>
    <w:rsid w:val="00847710"/>
    <w:rsid w:val="008551F8"/>
    <w:rsid w:val="0085586B"/>
    <w:rsid w:val="00862BC0"/>
    <w:rsid w:val="008644F3"/>
    <w:rsid w:val="00865F08"/>
    <w:rsid w:val="00870535"/>
    <w:rsid w:val="0087063B"/>
    <w:rsid w:val="00871100"/>
    <w:rsid w:val="008711EF"/>
    <w:rsid w:val="00872C35"/>
    <w:rsid w:val="00875BE7"/>
    <w:rsid w:val="008772A8"/>
    <w:rsid w:val="00877654"/>
    <w:rsid w:val="008823B5"/>
    <w:rsid w:val="00885927"/>
    <w:rsid w:val="00886427"/>
    <w:rsid w:val="0088761C"/>
    <w:rsid w:val="00887982"/>
    <w:rsid w:val="008909A6"/>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C3EC5"/>
    <w:rsid w:val="008C55FA"/>
    <w:rsid w:val="008C7267"/>
    <w:rsid w:val="008D0056"/>
    <w:rsid w:val="008D074A"/>
    <w:rsid w:val="008D1DF9"/>
    <w:rsid w:val="008D38C9"/>
    <w:rsid w:val="008D5828"/>
    <w:rsid w:val="008D5CE5"/>
    <w:rsid w:val="008D66A4"/>
    <w:rsid w:val="008E0449"/>
    <w:rsid w:val="008E0855"/>
    <w:rsid w:val="008E20B6"/>
    <w:rsid w:val="008E2A10"/>
    <w:rsid w:val="008E329D"/>
    <w:rsid w:val="008E6515"/>
    <w:rsid w:val="008F1DDB"/>
    <w:rsid w:val="008F37A4"/>
    <w:rsid w:val="008F5C66"/>
    <w:rsid w:val="009003A5"/>
    <w:rsid w:val="00903616"/>
    <w:rsid w:val="00906314"/>
    <w:rsid w:val="00907666"/>
    <w:rsid w:val="0091365C"/>
    <w:rsid w:val="00914EF5"/>
    <w:rsid w:val="00917005"/>
    <w:rsid w:val="0091782B"/>
    <w:rsid w:val="00925438"/>
    <w:rsid w:val="00927768"/>
    <w:rsid w:val="00933101"/>
    <w:rsid w:val="00933732"/>
    <w:rsid w:val="00941BB8"/>
    <w:rsid w:val="00943F93"/>
    <w:rsid w:val="009450DC"/>
    <w:rsid w:val="00951E92"/>
    <w:rsid w:val="0095249E"/>
    <w:rsid w:val="00952B9E"/>
    <w:rsid w:val="009558FA"/>
    <w:rsid w:val="00955BD5"/>
    <w:rsid w:val="009569F7"/>
    <w:rsid w:val="0095707F"/>
    <w:rsid w:val="00957629"/>
    <w:rsid w:val="0096084E"/>
    <w:rsid w:val="009622E3"/>
    <w:rsid w:val="009623DC"/>
    <w:rsid w:val="00963F6D"/>
    <w:rsid w:val="0096408E"/>
    <w:rsid w:val="009648C3"/>
    <w:rsid w:val="0096550F"/>
    <w:rsid w:val="00966775"/>
    <w:rsid w:val="00967EC2"/>
    <w:rsid w:val="009708D7"/>
    <w:rsid w:val="0097321B"/>
    <w:rsid w:val="00977CC8"/>
    <w:rsid w:val="00981A5D"/>
    <w:rsid w:val="00981DC5"/>
    <w:rsid w:val="00983057"/>
    <w:rsid w:val="00983595"/>
    <w:rsid w:val="00983B3D"/>
    <w:rsid w:val="00984330"/>
    <w:rsid w:val="00986D6C"/>
    <w:rsid w:val="0099271D"/>
    <w:rsid w:val="00994415"/>
    <w:rsid w:val="00994567"/>
    <w:rsid w:val="009956B9"/>
    <w:rsid w:val="00995B87"/>
    <w:rsid w:val="009975C2"/>
    <w:rsid w:val="009A562F"/>
    <w:rsid w:val="009A601C"/>
    <w:rsid w:val="009A6128"/>
    <w:rsid w:val="009A6A26"/>
    <w:rsid w:val="009A74F2"/>
    <w:rsid w:val="009B1C6C"/>
    <w:rsid w:val="009B680D"/>
    <w:rsid w:val="009B7CD0"/>
    <w:rsid w:val="009C2893"/>
    <w:rsid w:val="009C2FBE"/>
    <w:rsid w:val="009C3261"/>
    <w:rsid w:val="009C47DE"/>
    <w:rsid w:val="009C49B8"/>
    <w:rsid w:val="009C54FE"/>
    <w:rsid w:val="009C6B34"/>
    <w:rsid w:val="009D341C"/>
    <w:rsid w:val="009D4161"/>
    <w:rsid w:val="009D549E"/>
    <w:rsid w:val="009E1B61"/>
    <w:rsid w:val="009E2037"/>
    <w:rsid w:val="009E2AB2"/>
    <w:rsid w:val="009E2F93"/>
    <w:rsid w:val="009E30E2"/>
    <w:rsid w:val="009E3138"/>
    <w:rsid w:val="009F04C6"/>
    <w:rsid w:val="009F2ECE"/>
    <w:rsid w:val="009F31D8"/>
    <w:rsid w:val="009F3A6C"/>
    <w:rsid w:val="009F3BDC"/>
    <w:rsid w:val="009F532B"/>
    <w:rsid w:val="009F77A3"/>
    <w:rsid w:val="00A0051F"/>
    <w:rsid w:val="00A01636"/>
    <w:rsid w:val="00A046C2"/>
    <w:rsid w:val="00A04CC5"/>
    <w:rsid w:val="00A06243"/>
    <w:rsid w:val="00A07F38"/>
    <w:rsid w:val="00A101D2"/>
    <w:rsid w:val="00A11D5E"/>
    <w:rsid w:val="00A13A92"/>
    <w:rsid w:val="00A14189"/>
    <w:rsid w:val="00A230F2"/>
    <w:rsid w:val="00A23958"/>
    <w:rsid w:val="00A253F6"/>
    <w:rsid w:val="00A26B49"/>
    <w:rsid w:val="00A304EC"/>
    <w:rsid w:val="00A31652"/>
    <w:rsid w:val="00A317ED"/>
    <w:rsid w:val="00A34A92"/>
    <w:rsid w:val="00A350E9"/>
    <w:rsid w:val="00A356DA"/>
    <w:rsid w:val="00A36134"/>
    <w:rsid w:val="00A40619"/>
    <w:rsid w:val="00A421E8"/>
    <w:rsid w:val="00A4566D"/>
    <w:rsid w:val="00A46E51"/>
    <w:rsid w:val="00A57234"/>
    <w:rsid w:val="00A6002C"/>
    <w:rsid w:val="00A612C9"/>
    <w:rsid w:val="00A62D0F"/>
    <w:rsid w:val="00A63CFA"/>
    <w:rsid w:val="00A64FBE"/>
    <w:rsid w:val="00A723D4"/>
    <w:rsid w:val="00A72CF9"/>
    <w:rsid w:val="00A74703"/>
    <w:rsid w:val="00A74944"/>
    <w:rsid w:val="00A770CE"/>
    <w:rsid w:val="00A77A3A"/>
    <w:rsid w:val="00A8047E"/>
    <w:rsid w:val="00A80C14"/>
    <w:rsid w:val="00A82CB2"/>
    <w:rsid w:val="00A82ED1"/>
    <w:rsid w:val="00A8360E"/>
    <w:rsid w:val="00A86131"/>
    <w:rsid w:val="00A86704"/>
    <w:rsid w:val="00A86E87"/>
    <w:rsid w:val="00A87AC8"/>
    <w:rsid w:val="00A90364"/>
    <w:rsid w:val="00A90506"/>
    <w:rsid w:val="00A908B9"/>
    <w:rsid w:val="00A96003"/>
    <w:rsid w:val="00A965FB"/>
    <w:rsid w:val="00AA0CAE"/>
    <w:rsid w:val="00AA10E2"/>
    <w:rsid w:val="00AA2EFC"/>
    <w:rsid w:val="00AA3250"/>
    <w:rsid w:val="00AA363B"/>
    <w:rsid w:val="00AA3B54"/>
    <w:rsid w:val="00AB2893"/>
    <w:rsid w:val="00AB4789"/>
    <w:rsid w:val="00AB48F8"/>
    <w:rsid w:val="00AB56B3"/>
    <w:rsid w:val="00AC2BA6"/>
    <w:rsid w:val="00AC3BD3"/>
    <w:rsid w:val="00AD2DC6"/>
    <w:rsid w:val="00AD3998"/>
    <w:rsid w:val="00AD6C76"/>
    <w:rsid w:val="00AD76DA"/>
    <w:rsid w:val="00AE017A"/>
    <w:rsid w:val="00AE023F"/>
    <w:rsid w:val="00AE0B34"/>
    <w:rsid w:val="00AE1FAD"/>
    <w:rsid w:val="00AE36C2"/>
    <w:rsid w:val="00AF20E2"/>
    <w:rsid w:val="00AF2431"/>
    <w:rsid w:val="00AF5313"/>
    <w:rsid w:val="00AF7B78"/>
    <w:rsid w:val="00B00F50"/>
    <w:rsid w:val="00B025EA"/>
    <w:rsid w:val="00B02AD9"/>
    <w:rsid w:val="00B04E9E"/>
    <w:rsid w:val="00B04EFB"/>
    <w:rsid w:val="00B1000F"/>
    <w:rsid w:val="00B108FF"/>
    <w:rsid w:val="00B13B72"/>
    <w:rsid w:val="00B143CB"/>
    <w:rsid w:val="00B148A2"/>
    <w:rsid w:val="00B14A2A"/>
    <w:rsid w:val="00B15A76"/>
    <w:rsid w:val="00B20EFE"/>
    <w:rsid w:val="00B22A84"/>
    <w:rsid w:val="00B23869"/>
    <w:rsid w:val="00B24C1C"/>
    <w:rsid w:val="00B24F6B"/>
    <w:rsid w:val="00B265BB"/>
    <w:rsid w:val="00B26FC8"/>
    <w:rsid w:val="00B32377"/>
    <w:rsid w:val="00B358D3"/>
    <w:rsid w:val="00B36077"/>
    <w:rsid w:val="00B37793"/>
    <w:rsid w:val="00B42C2C"/>
    <w:rsid w:val="00B436E3"/>
    <w:rsid w:val="00B44D8D"/>
    <w:rsid w:val="00B45731"/>
    <w:rsid w:val="00B46CC7"/>
    <w:rsid w:val="00B50798"/>
    <w:rsid w:val="00B50C0D"/>
    <w:rsid w:val="00B52B58"/>
    <w:rsid w:val="00B5309F"/>
    <w:rsid w:val="00B53DE3"/>
    <w:rsid w:val="00B540AB"/>
    <w:rsid w:val="00B5612D"/>
    <w:rsid w:val="00B607F7"/>
    <w:rsid w:val="00B62F18"/>
    <w:rsid w:val="00B636CA"/>
    <w:rsid w:val="00B64F4C"/>
    <w:rsid w:val="00B67FE4"/>
    <w:rsid w:val="00B7052D"/>
    <w:rsid w:val="00B71C85"/>
    <w:rsid w:val="00B734D3"/>
    <w:rsid w:val="00B80326"/>
    <w:rsid w:val="00B80E37"/>
    <w:rsid w:val="00B8101A"/>
    <w:rsid w:val="00B819F0"/>
    <w:rsid w:val="00B82381"/>
    <w:rsid w:val="00B82F2B"/>
    <w:rsid w:val="00B83225"/>
    <w:rsid w:val="00B867EF"/>
    <w:rsid w:val="00B9154D"/>
    <w:rsid w:val="00B91561"/>
    <w:rsid w:val="00B918D9"/>
    <w:rsid w:val="00B91ED0"/>
    <w:rsid w:val="00B91F95"/>
    <w:rsid w:val="00B9209C"/>
    <w:rsid w:val="00B920A7"/>
    <w:rsid w:val="00B9558A"/>
    <w:rsid w:val="00BA116B"/>
    <w:rsid w:val="00BA1C9A"/>
    <w:rsid w:val="00BA1CC3"/>
    <w:rsid w:val="00BA32BC"/>
    <w:rsid w:val="00BA42AE"/>
    <w:rsid w:val="00BA6590"/>
    <w:rsid w:val="00BB53BC"/>
    <w:rsid w:val="00BB5773"/>
    <w:rsid w:val="00BB614D"/>
    <w:rsid w:val="00BB7132"/>
    <w:rsid w:val="00BB78CD"/>
    <w:rsid w:val="00BB7FE6"/>
    <w:rsid w:val="00BC0DE2"/>
    <w:rsid w:val="00BC0EE9"/>
    <w:rsid w:val="00BC14F2"/>
    <w:rsid w:val="00BC26E2"/>
    <w:rsid w:val="00BC3470"/>
    <w:rsid w:val="00BC4A15"/>
    <w:rsid w:val="00BC61A5"/>
    <w:rsid w:val="00BC76DB"/>
    <w:rsid w:val="00BD217E"/>
    <w:rsid w:val="00BD4F54"/>
    <w:rsid w:val="00BD50AB"/>
    <w:rsid w:val="00BD6A26"/>
    <w:rsid w:val="00BD6C3B"/>
    <w:rsid w:val="00BE2755"/>
    <w:rsid w:val="00BE3B66"/>
    <w:rsid w:val="00BE51EF"/>
    <w:rsid w:val="00BE536A"/>
    <w:rsid w:val="00BE5AEB"/>
    <w:rsid w:val="00BF3789"/>
    <w:rsid w:val="00BF5B41"/>
    <w:rsid w:val="00BF6DFB"/>
    <w:rsid w:val="00BF70F6"/>
    <w:rsid w:val="00C01E36"/>
    <w:rsid w:val="00C10E31"/>
    <w:rsid w:val="00C11A8B"/>
    <w:rsid w:val="00C14060"/>
    <w:rsid w:val="00C15398"/>
    <w:rsid w:val="00C16647"/>
    <w:rsid w:val="00C2126B"/>
    <w:rsid w:val="00C366E5"/>
    <w:rsid w:val="00C44BB6"/>
    <w:rsid w:val="00C44F6A"/>
    <w:rsid w:val="00C453F9"/>
    <w:rsid w:val="00C45B85"/>
    <w:rsid w:val="00C46798"/>
    <w:rsid w:val="00C47313"/>
    <w:rsid w:val="00C47413"/>
    <w:rsid w:val="00C47495"/>
    <w:rsid w:val="00C50744"/>
    <w:rsid w:val="00C547C6"/>
    <w:rsid w:val="00C548E5"/>
    <w:rsid w:val="00C54CE4"/>
    <w:rsid w:val="00C5574F"/>
    <w:rsid w:val="00C557FF"/>
    <w:rsid w:val="00C57325"/>
    <w:rsid w:val="00C6572D"/>
    <w:rsid w:val="00C70009"/>
    <w:rsid w:val="00C72FAD"/>
    <w:rsid w:val="00C80091"/>
    <w:rsid w:val="00C80AE5"/>
    <w:rsid w:val="00C8263B"/>
    <w:rsid w:val="00C956C9"/>
    <w:rsid w:val="00C9743A"/>
    <w:rsid w:val="00CA2752"/>
    <w:rsid w:val="00CA29EA"/>
    <w:rsid w:val="00CA44C3"/>
    <w:rsid w:val="00CA47F9"/>
    <w:rsid w:val="00CA48E8"/>
    <w:rsid w:val="00CB06CC"/>
    <w:rsid w:val="00CB2968"/>
    <w:rsid w:val="00CB326C"/>
    <w:rsid w:val="00CB4035"/>
    <w:rsid w:val="00CB620B"/>
    <w:rsid w:val="00CB6DF0"/>
    <w:rsid w:val="00CC0A24"/>
    <w:rsid w:val="00CC19E0"/>
    <w:rsid w:val="00CC1C35"/>
    <w:rsid w:val="00CC4EAF"/>
    <w:rsid w:val="00CC7CB5"/>
    <w:rsid w:val="00CD2E70"/>
    <w:rsid w:val="00CD3AD8"/>
    <w:rsid w:val="00CD4321"/>
    <w:rsid w:val="00CD678B"/>
    <w:rsid w:val="00CE2049"/>
    <w:rsid w:val="00CE2CA2"/>
    <w:rsid w:val="00CE2DA9"/>
    <w:rsid w:val="00CE3C7D"/>
    <w:rsid w:val="00CE4928"/>
    <w:rsid w:val="00CE4B38"/>
    <w:rsid w:val="00CE7E1E"/>
    <w:rsid w:val="00CF102F"/>
    <w:rsid w:val="00CF2410"/>
    <w:rsid w:val="00CF2565"/>
    <w:rsid w:val="00CF6420"/>
    <w:rsid w:val="00CF68B5"/>
    <w:rsid w:val="00D03BF3"/>
    <w:rsid w:val="00D0656D"/>
    <w:rsid w:val="00D13F06"/>
    <w:rsid w:val="00D1401F"/>
    <w:rsid w:val="00D2115D"/>
    <w:rsid w:val="00D23EE9"/>
    <w:rsid w:val="00D24808"/>
    <w:rsid w:val="00D253A2"/>
    <w:rsid w:val="00D265F2"/>
    <w:rsid w:val="00D31C23"/>
    <w:rsid w:val="00D31D08"/>
    <w:rsid w:val="00D3300A"/>
    <w:rsid w:val="00D335BF"/>
    <w:rsid w:val="00D37453"/>
    <w:rsid w:val="00D40848"/>
    <w:rsid w:val="00D43815"/>
    <w:rsid w:val="00D4564E"/>
    <w:rsid w:val="00D46468"/>
    <w:rsid w:val="00D54FA0"/>
    <w:rsid w:val="00D55B93"/>
    <w:rsid w:val="00D61D0A"/>
    <w:rsid w:val="00D62010"/>
    <w:rsid w:val="00D63FF2"/>
    <w:rsid w:val="00D65561"/>
    <w:rsid w:val="00D7104D"/>
    <w:rsid w:val="00D711E7"/>
    <w:rsid w:val="00D74F5A"/>
    <w:rsid w:val="00D76A1D"/>
    <w:rsid w:val="00D8146D"/>
    <w:rsid w:val="00D8372F"/>
    <w:rsid w:val="00D83855"/>
    <w:rsid w:val="00D83DA2"/>
    <w:rsid w:val="00D90CB5"/>
    <w:rsid w:val="00D92912"/>
    <w:rsid w:val="00D9414E"/>
    <w:rsid w:val="00D94625"/>
    <w:rsid w:val="00D96843"/>
    <w:rsid w:val="00D96BED"/>
    <w:rsid w:val="00DA1E2F"/>
    <w:rsid w:val="00DA3ABE"/>
    <w:rsid w:val="00DA44FA"/>
    <w:rsid w:val="00DA4F0F"/>
    <w:rsid w:val="00DA6A58"/>
    <w:rsid w:val="00DB0426"/>
    <w:rsid w:val="00DB21D9"/>
    <w:rsid w:val="00DB7D1C"/>
    <w:rsid w:val="00DB7E86"/>
    <w:rsid w:val="00DC0E88"/>
    <w:rsid w:val="00DC2B3D"/>
    <w:rsid w:val="00DC3B62"/>
    <w:rsid w:val="00DC4598"/>
    <w:rsid w:val="00DC61CD"/>
    <w:rsid w:val="00DC6818"/>
    <w:rsid w:val="00DC78D1"/>
    <w:rsid w:val="00DD481F"/>
    <w:rsid w:val="00DD50A6"/>
    <w:rsid w:val="00DD5BA2"/>
    <w:rsid w:val="00DD69B0"/>
    <w:rsid w:val="00DE3F4C"/>
    <w:rsid w:val="00DE4753"/>
    <w:rsid w:val="00DE5737"/>
    <w:rsid w:val="00DE6F50"/>
    <w:rsid w:val="00DF3174"/>
    <w:rsid w:val="00DF3879"/>
    <w:rsid w:val="00DF40E4"/>
    <w:rsid w:val="00DF5A8A"/>
    <w:rsid w:val="00DF72C5"/>
    <w:rsid w:val="00E00625"/>
    <w:rsid w:val="00E00687"/>
    <w:rsid w:val="00E00AF0"/>
    <w:rsid w:val="00E03F69"/>
    <w:rsid w:val="00E06586"/>
    <w:rsid w:val="00E06624"/>
    <w:rsid w:val="00E13204"/>
    <w:rsid w:val="00E14770"/>
    <w:rsid w:val="00E16733"/>
    <w:rsid w:val="00E2113E"/>
    <w:rsid w:val="00E2115C"/>
    <w:rsid w:val="00E24FA1"/>
    <w:rsid w:val="00E25461"/>
    <w:rsid w:val="00E25875"/>
    <w:rsid w:val="00E25BA1"/>
    <w:rsid w:val="00E323ED"/>
    <w:rsid w:val="00E35436"/>
    <w:rsid w:val="00E36C8F"/>
    <w:rsid w:val="00E37907"/>
    <w:rsid w:val="00E42656"/>
    <w:rsid w:val="00E428A3"/>
    <w:rsid w:val="00E43892"/>
    <w:rsid w:val="00E439A1"/>
    <w:rsid w:val="00E54A14"/>
    <w:rsid w:val="00E570BF"/>
    <w:rsid w:val="00E5786F"/>
    <w:rsid w:val="00E6099E"/>
    <w:rsid w:val="00E60ECE"/>
    <w:rsid w:val="00E6298E"/>
    <w:rsid w:val="00E64309"/>
    <w:rsid w:val="00E64312"/>
    <w:rsid w:val="00E64330"/>
    <w:rsid w:val="00E6496C"/>
    <w:rsid w:val="00E660C2"/>
    <w:rsid w:val="00E700B3"/>
    <w:rsid w:val="00E71244"/>
    <w:rsid w:val="00E72108"/>
    <w:rsid w:val="00E72CC9"/>
    <w:rsid w:val="00E74074"/>
    <w:rsid w:val="00E753B0"/>
    <w:rsid w:val="00E75F3B"/>
    <w:rsid w:val="00E76A45"/>
    <w:rsid w:val="00E818C5"/>
    <w:rsid w:val="00E81AEF"/>
    <w:rsid w:val="00E857F1"/>
    <w:rsid w:val="00E90900"/>
    <w:rsid w:val="00E90C8A"/>
    <w:rsid w:val="00E9595B"/>
    <w:rsid w:val="00E959E5"/>
    <w:rsid w:val="00EA0154"/>
    <w:rsid w:val="00EA2C17"/>
    <w:rsid w:val="00EB0C19"/>
    <w:rsid w:val="00EB341A"/>
    <w:rsid w:val="00EB530D"/>
    <w:rsid w:val="00EB7316"/>
    <w:rsid w:val="00EB7798"/>
    <w:rsid w:val="00EC4109"/>
    <w:rsid w:val="00ED3633"/>
    <w:rsid w:val="00ED3B87"/>
    <w:rsid w:val="00ED77C8"/>
    <w:rsid w:val="00EE18A7"/>
    <w:rsid w:val="00EE3154"/>
    <w:rsid w:val="00EE3EE9"/>
    <w:rsid w:val="00EE43F2"/>
    <w:rsid w:val="00EE443E"/>
    <w:rsid w:val="00EE4540"/>
    <w:rsid w:val="00EE49D1"/>
    <w:rsid w:val="00EE5F1C"/>
    <w:rsid w:val="00EE6C62"/>
    <w:rsid w:val="00EF29DA"/>
    <w:rsid w:val="00EF46AE"/>
    <w:rsid w:val="00EF6177"/>
    <w:rsid w:val="00EF71F7"/>
    <w:rsid w:val="00F007F5"/>
    <w:rsid w:val="00F01DC7"/>
    <w:rsid w:val="00F024BA"/>
    <w:rsid w:val="00F04558"/>
    <w:rsid w:val="00F052B4"/>
    <w:rsid w:val="00F07051"/>
    <w:rsid w:val="00F10105"/>
    <w:rsid w:val="00F10914"/>
    <w:rsid w:val="00F11BE6"/>
    <w:rsid w:val="00F122B8"/>
    <w:rsid w:val="00F12597"/>
    <w:rsid w:val="00F1317F"/>
    <w:rsid w:val="00F147B3"/>
    <w:rsid w:val="00F17307"/>
    <w:rsid w:val="00F176DC"/>
    <w:rsid w:val="00F206DB"/>
    <w:rsid w:val="00F20C5D"/>
    <w:rsid w:val="00F24AD1"/>
    <w:rsid w:val="00F2637B"/>
    <w:rsid w:val="00F303C6"/>
    <w:rsid w:val="00F3133C"/>
    <w:rsid w:val="00F31389"/>
    <w:rsid w:val="00F31A83"/>
    <w:rsid w:val="00F321F6"/>
    <w:rsid w:val="00F33DF6"/>
    <w:rsid w:val="00F34CF1"/>
    <w:rsid w:val="00F3635E"/>
    <w:rsid w:val="00F365A4"/>
    <w:rsid w:val="00F4058D"/>
    <w:rsid w:val="00F42D9F"/>
    <w:rsid w:val="00F44832"/>
    <w:rsid w:val="00F4590E"/>
    <w:rsid w:val="00F46B04"/>
    <w:rsid w:val="00F52395"/>
    <w:rsid w:val="00F54A71"/>
    <w:rsid w:val="00F556F0"/>
    <w:rsid w:val="00F605FA"/>
    <w:rsid w:val="00F61354"/>
    <w:rsid w:val="00F65297"/>
    <w:rsid w:val="00F653A8"/>
    <w:rsid w:val="00F66DAE"/>
    <w:rsid w:val="00F67023"/>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4C9E"/>
    <w:rsid w:val="00FB5703"/>
    <w:rsid w:val="00FB580A"/>
    <w:rsid w:val="00FB58EA"/>
    <w:rsid w:val="00FB7CAB"/>
    <w:rsid w:val="00FC2F6D"/>
    <w:rsid w:val="00FC49F7"/>
    <w:rsid w:val="00FC4AD7"/>
    <w:rsid w:val="00FD0854"/>
    <w:rsid w:val="00FD1FE3"/>
    <w:rsid w:val="00FD2BF6"/>
    <w:rsid w:val="00FD3504"/>
    <w:rsid w:val="00FD4EFB"/>
    <w:rsid w:val="00FD7674"/>
    <w:rsid w:val="00FE123D"/>
    <w:rsid w:val="00FE141F"/>
    <w:rsid w:val="00FE2326"/>
    <w:rsid w:val="00FE4359"/>
    <w:rsid w:val="00FE5057"/>
    <w:rsid w:val="00FE78B3"/>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5A23"/>
    <w:rPr>
      <w:sz w:val="24"/>
      <w:szCs w:val="24"/>
    </w:rPr>
  </w:style>
  <w:style w:type="paragraph" w:styleId="11">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2"/>
    <w:qFormat/>
    <w:rsid w:val="00F3635E"/>
    <w:pPr>
      <w:keepNext/>
      <w:spacing w:before="240" w:after="60"/>
      <w:outlineLvl w:val="0"/>
    </w:pPr>
    <w:rPr>
      <w:rFonts w:ascii="Arial" w:hAnsi="Arial" w:cs="Arial"/>
      <w:b/>
      <w:bCs/>
      <w:kern w:val="32"/>
      <w:sz w:val="32"/>
      <w:szCs w:val="32"/>
    </w:rPr>
  </w:style>
  <w:style w:type="paragraph" w:styleId="20">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
    <w:basedOn w:val="a6"/>
    <w:next w:val="a6"/>
    <w:link w:val="21"/>
    <w:qFormat/>
    <w:rsid w:val="00F3635E"/>
    <w:pPr>
      <w:keepNext/>
      <w:spacing w:before="240" w:after="60"/>
      <w:outlineLvl w:val="1"/>
    </w:pPr>
    <w:rPr>
      <w:rFonts w:ascii="Arial" w:hAnsi="Arial" w:cs="Arial"/>
      <w:b/>
      <w:bCs/>
      <w:i/>
      <w:iCs/>
      <w:sz w:val="28"/>
      <w:szCs w:val="28"/>
    </w:rPr>
  </w:style>
  <w:style w:type="paragraph" w:styleId="31">
    <w:name w:val="heading 3"/>
    <w:aliases w:val="Bullet list,H3"/>
    <w:basedOn w:val="a6"/>
    <w:next w:val="a6"/>
    <w:link w:val="32"/>
    <w:qFormat/>
    <w:rsid w:val="00A14189"/>
    <w:pPr>
      <w:keepNext/>
      <w:spacing w:before="240" w:after="60"/>
      <w:outlineLvl w:val="2"/>
    </w:pPr>
    <w:rPr>
      <w:rFonts w:ascii="Arial" w:hAnsi="Arial" w:cs="Arial"/>
      <w:b/>
      <w:bCs/>
      <w:sz w:val="26"/>
      <w:szCs w:val="26"/>
    </w:rPr>
  </w:style>
  <w:style w:type="paragraph" w:styleId="4">
    <w:name w:val="heading 4"/>
    <w:aliases w:val="H4,Заголовок 4 (Приложение)"/>
    <w:basedOn w:val="a6"/>
    <w:next w:val="a6"/>
    <w:link w:val="40"/>
    <w:qFormat/>
    <w:rsid w:val="00F3635E"/>
    <w:pPr>
      <w:keepNext/>
      <w:suppressAutoHyphens/>
      <w:overflowPunct w:val="0"/>
      <w:autoSpaceDE w:val="0"/>
      <w:autoSpaceDN w:val="0"/>
      <w:adjustRightInd w:val="0"/>
      <w:jc w:val="center"/>
      <w:outlineLvl w:val="3"/>
    </w:pPr>
    <w:rPr>
      <w:b/>
      <w:szCs w:val="20"/>
    </w:rPr>
  </w:style>
  <w:style w:type="paragraph" w:styleId="5">
    <w:name w:val="heading 5"/>
    <w:basedOn w:val="a6"/>
    <w:next w:val="a6"/>
    <w:link w:val="50"/>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6"/>
    <w:next w:val="a6"/>
    <w:link w:val="60"/>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6"/>
    <w:next w:val="a6"/>
    <w:link w:val="70"/>
    <w:qFormat/>
    <w:rsid w:val="002A652E"/>
    <w:pPr>
      <w:tabs>
        <w:tab w:val="num" w:pos="1296"/>
      </w:tabs>
      <w:spacing w:before="240" w:after="60"/>
      <w:ind w:left="1296" w:hanging="1296"/>
      <w:outlineLvl w:val="6"/>
    </w:pPr>
    <w:rPr>
      <w:rFonts w:ascii="Calibri" w:hAnsi="Calibri"/>
    </w:rPr>
  </w:style>
  <w:style w:type="paragraph" w:styleId="8">
    <w:name w:val="heading 8"/>
    <w:basedOn w:val="a6"/>
    <w:next w:val="a6"/>
    <w:link w:val="80"/>
    <w:qFormat/>
    <w:rsid w:val="002A652E"/>
    <w:pPr>
      <w:tabs>
        <w:tab w:val="num" w:pos="1440"/>
      </w:tabs>
      <w:spacing w:before="240" w:after="60"/>
      <w:ind w:left="1440" w:hanging="1440"/>
      <w:outlineLvl w:val="7"/>
    </w:pPr>
    <w:rPr>
      <w:rFonts w:ascii="Calibri" w:hAnsi="Calibri"/>
      <w:i/>
      <w:iCs/>
    </w:rPr>
  </w:style>
  <w:style w:type="paragraph" w:styleId="9">
    <w:name w:val="heading 9"/>
    <w:basedOn w:val="a6"/>
    <w:next w:val="a6"/>
    <w:link w:val="90"/>
    <w:qFormat/>
    <w:rsid w:val="002A652E"/>
    <w:pPr>
      <w:tabs>
        <w:tab w:val="num" w:pos="1584"/>
      </w:tabs>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1"/>
    <w:rsid w:val="00694894"/>
    <w:rPr>
      <w:rFonts w:ascii="Arial" w:hAnsi="Arial" w:cs="Arial"/>
      <w:b/>
      <w:bCs/>
      <w:kern w:val="32"/>
      <w:sz w:val="32"/>
      <w:szCs w:val="32"/>
      <w:lang w:val="ru-RU" w:eastAsia="ru-RU" w:bidi="ar-SA"/>
    </w:rPr>
  </w:style>
  <w:style w:type="paragraph" w:customStyle="1" w:styleId="13">
    <w:name w:val="Знак1"/>
    <w:basedOn w:val="a6"/>
    <w:rsid w:val="00F3635E"/>
    <w:pPr>
      <w:spacing w:before="100" w:beforeAutospacing="1" w:after="100" w:afterAutospacing="1"/>
    </w:pPr>
    <w:rPr>
      <w:rFonts w:ascii="Tahoma" w:hAnsi="Tahoma"/>
      <w:sz w:val="20"/>
      <w:szCs w:val="20"/>
      <w:lang w:val="en-US" w:eastAsia="en-US"/>
    </w:rPr>
  </w:style>
  <w:style w:type="character" w:customStyle="1" w:styleId="21">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0"/>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
    <w:link w:val="31"/>
    <w:locked/>
    <w:rsid w:val="002A652E"/>
    <w:rPr>
      <w:rFonts w:ascii="Arial" w:hAnsi="Arial" w:cs="Arial"/>
      <w:b/>
      <w:bCs/>
      <w:sz w:val="26"/>
      <w:szCs w:val="26"/>
      <w:lang w:val="ru-RU" w:eastAsia="ru-RU" w:bidi="ar-SA"/>
    </w:rPr>
  </w:style>
  <w:style w:type="character" w:customStyle="1" w:styleId="40">
    <w:name w:val="Заголовок 4 Знак"/>
    <w:aliases w:val="H4 Знак,Заголовок 4 (Приложение) Знак"/>
    <w:link w:val="4"/>
    <w:rsid w:val="00567322"/>
    <w:rPr>
      <w:b/>
      <w:sz w:val="24"/>
      <w:lang w:val="ru-RU" w:eastAsia="ru-RU" w:bidi="ar-SA"/>
    </w:rPr>
  </w:style>
  <w:style w:type="character" w:customStyle="1" w:styleId="50">
    <w:name w:val="Заголовок 5 Знак"/>
    <w:link w:val="5"/>
    <w:semiHidden/>
    <w:locked/>
    <w:rsid w:val="002A652E"/>
    <w:rPr>
      <w:b/>
      <w:sz w:val="28"/>
      <w:lang w:val="ru-RU" w:eastAsia="ru-RU" w:bidi="ar-SA"/>
    </w:rPr>
  </w:style>
  <w:style w:type="character" w:customStyle="1" w:styleId="60">
    <w:name w:val="Заголовок 6 Знак"/>
    <w:link w:val="6"/>
    <w:locked/>
    <w:rsid w:val="002A652E"/>
    <w:rPr>
      <w:rFonts w:ascii="Calibri" w:hAnsi="Calibri"/>
      <w:b/>
      <w:bCs/>
      <w:sz w:val="22"/>
      <w:szCs w:val="22"/>
      <w:lang w:val="ru-RU" w:eastAsia="ru-RU" w:bidi="ar-SA"/>
    </w:rPr>
  </w:style>
  <w:style w:type="character" w:customStyle="1" w:styleId="70">
    <w:name w:val="Заголовок 7 Знак"/>
    <w:link w:val="7"/>
    <w:locked/>
    <w:rsid w:val="002A652E"/>
    <w:rPr>
      <w:rFonts w:ascii="Calibri" w:hAnsi="Calibri"/>
      <w:sz w:val="24"/>
      <w:szCs w:val="24"/>
      <w:lang w:val="ru-RU" w:eastAsia="ru-RU" w:bidi="ar-SA"/>
    </w:rPr>
  </w:style>
  <w:style w:type="character" w:customStyle="1" w:styleId="80">
    <w:name w:val="Заголовок 8 Знак"/>
    <w:link w:val="8"/>
    <w:locked/>
    <w:rsid w:val="002A652E"/>
    <w:rPr>
      <w:rFonts w:ascii="Calibri" w:hAnsi="Calibri"/>
      <w:i/>
      <w:iCs/>
      <w:sz w:val="24"/>
      <w:szCs w:val="24"/>
      <w:lang w:val="ru-RU" w:eastAsia="ru-RU" w:bidi="ar-SA"/>
    </w:rPr>
  </w:style>
  <w:style w:type="character" w:customStyle="1" w:styleId="90">
    <w:name w:val="Заголовок 9 Знак"/>
    <w:link w:val="9"/>
    <w:locked/>
    <w:rsid w:val="002A652E"/>
    <w:rPr>
      <w:rFonts w:ascii="Arial" w:hAnsi="Arial"/>
      <w:sz w:val="22"/>
      <w:szCs w:val="22"/>
      <w:lang w:val="ru-RU" w:eastAsia="ru-RU" w:bidi="ar-SA"/>
    </w:rPr>
  </w:style>
  <w:style w:type="character" w:styleId="aa">
    <w:name w:val="Hyperlink"/>
    <w:rsid w:val="00F3635E"/>
    <w:rPr>
      <w:color w:val="0000FF"/>
      <w:u w:val="single"/>
    </w:rPr>
  </w:style>
  <w:style w:type="paragraph" w:styleId="ab">
    <w:name w:val="Normal (Web)"/>
    <w:basedOn w:val="a6"/>
    <w:link w:val="ac"/>
    <w:rsid w:val="00F3635E"/>
    <w:pPr>
      <w:spacing w:before="100" w:beforeAutospacing="1" w:after="100" w:afterAutospacing="1"/>
    </w:pPr>
  </w:style>
  <w:style w:type="paragraph" w:styleId="ad">
    <w:name w:val="footer"/>
    <w:basedOn w:val="a6"/>
    <w:link w:val="ae"/>
    <w:uiPriority w:val="99"/>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e">
    <w:name w:val="Нижний колонтитул Знак"/>
    <w:link w:val="ad"/>
    <w:uiPriority w:val="99"/>
    <w:rsid w:val="00694894"/>
    <w:rPr>
      <w:sz w:val="28"/>
      <w:lang w:val="ru-RU" w:eastAsia="ru-RU" w:bidi="ar-SA"/>
    </w:rPr>
  </w:style>
  <w:style w:type="paragraph" w:styleId="af">
    <w:name w:val="Body Text"/>
    <w:aliases w:val="Основной текст Знак Знак,body text,contents,Body Text Russian,NoticeText-List,Основной текст1"/>
    <w:basedOn w:val="a6"/>
    <w:link w:val="af0"/>
    <w:uiPriority w:val="99"/>
    <w:rsid w:val="00F3635E"/>
    <w:pPr>
      <w:spacing w:after="120"/>
    </w:pPr>
  </w:style>
  <w:style w:type="character" w:customStyle="1" w:styleId="af0">
    <w:name w:val="Основной текст Знак"/>
    <w:aliases w:val="Основной текст Знак Знак Знак2,body text Знак2,contents Знак2,Body Text Russian Знак2,NoticeText-List Знак2,Основной текст1 Знак"/>
    <w:link w:val="af"/>
    <w:uiPriority w:val="99"/>
    <w:rsid w:val="00567322"/>
    <w:rPr>
      <w:sz w:val="24"/>
      <w:szCs w:val="24"/>
      <w:lang w:val="ru-RU" w:eastAsia="ru-RU" w:bidi="ar-SA"/>
    </w:rPr>
  </w:style>
  <w:style w:type="paragraph" w:styleId="af1">
    <w:name w:val="Body Text Indent"/>
    <w:aliases w:val="текст"/>
    <w:basedOn w:val="a6"/>
    <w:link w:val="af2"/>
    <w:rsid w:val="00F3635E"/>
    <w:pPr>
      <w:suppressAutoHyphens/>
      <w:ind w:firstLine="720"/>
      <w:jc w:val="both"/>
    </w:pPr>
    <w:rPr>
      <w:color w:val="000000"/>
      <w:szCs w:val="20"/>
    </w:rPr>
  </w:style>
  <w:style w:type="character" w:customStyle="1" w:styleId="af2">
    <w:name w:val="Основной текст с отступом Знак"/>
    <w:aliases w:val="текст Знак"/>
    <w:link w:val="af1"/>
    <w:uiPriority w:val="99"/>
    <w:rsid w:val="00426F10"/>
    <w:rPr>
      <w:color w:val="000000"/>
      <w:sz w:val="24"/>
      <w:lang w:val="ru-RU" w:eastAsia="ru-RU" w:bidi="ar-SA"/>
    </w:rPr>
  </w:style>
  <w:style w:type="paragraph" w:styleId="af3">
    <w:name w:val="Plain Text"/>
    <w:basedOn w:val="a6"/>
    <w:link w:val="af4"/>
    <w:rsid w:val="00F3635E"/>
    <w:rPr>
      <w:rFonts w:ascii="Courier New" w:hAnsi="Courier New" w:cs="Courier New"/>
      <w:sz w:val="20"/>
      <w:szCs w:val="20"/>
    </w:rPr>
  </w:style>
  <w:style w:type="character" w:customStyle="1" w:styleId="af4">
    <w:name w:val="Текст Знак"/>
    <w:link w:val="af3"/>
    <w:rsid w:val="00567322"/>
    <w:rPr>
      <w:rFonts w:ascii="Courier New" w:hAnsi="Courier New" w:cs="Courier New"/>
      <w:lang w:val="ru-RU" w:eastAsia="ru-RU" w:bidi="ar-SA"/>
    </w:rPr>
  </w:style>
  <w:style w:type="paragraph" w:customStyle="1" w:styleId="22">
    <w:name w:val="заголовок 2"/>
    <w:basedOn w:val="a6"/>
    <w:next w:val="a6"/>
    <w:rsid w:val="00F3635E"/>
    <w:pPr>
      <w:keepNext/>
      <w:overflowPunct w:val="0"/>
      <w:autoSpaceDE w:val="0"/>
      <w:autoSpaceDN w:val="0"/>
      <w:adjustRightInd w:val="0"/>
    </w:pPr>
    <w:rPr>
      <w:b/>
      <w:szCs w:val="20"/>
      <w:lang w:val="en-US"/>
    </w:rPr>
  </w:style>
  <w:style w:type="paragraph" w:customStyle="1" w:styleId="33">
    <w:name w:val="заголовок 3"/>
    <w:basedOn w:val="a6"/>
    <w:next w:val="a6"/>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4">
    <w:name w:val="çàãîëîâîê 1"/>
    <w:basedOn w:val="a6"/>
    <w:next w:val="a6"/>
    <w:rsid w:val="00F3635E"/>
    <w:pPr>
      <w:keepNext/>
      <w:overflowPunct w:val="0"/>
      <w:autoSpaceDE w:val="0"/>
      <w:autoSpaceDN w:val="0"/>
      <w:adjustRightInd w:val="0"/>
      <w:ind w:firstLine="567"/>
      <w:jc w:val="both"/>
    </w:pPr>
    <w:rPr>
      <w:szCs w:val="20"/>
    </w:rPr>
  </w:style>
  <w:style w:type="paragraph" w:customStyle="1" w:styleId="23">
    <w:name w:val="çàãîëîâîê 2"/>
    <w:basedOn w:val="a6"/>
    <w:next w:val="a6"/>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6"/>
    <w:rsid w:val="00F3635E"/>
    <w:pPr>
      <w:overflowPunct w:val="0"/>
      <w:autoSpaceDE w:val="0"/>
      <w:autoSpaceDN w:val="0"/>
      <w:adjustRightInd w:val="0"/>
      <w:ind w:left="5103"/>
    </w:pPr>
    <w:rPr>
      <w:sz w:val="20"/>
      <w:szCs w:val="20"/>
    </w:rPr>
  </w:style>
  <w:style w:type="character" w:customStyle="1" w:styleId="postbody">
    <w:name w:val="postbody"/>
    <w:basedOn w:val="a7"/>
    <w:rsid w:val="00F3635E"/>
  </w:style>
  <w:style w:type="table" w:styleId="af5">
    <w:name w:val="Table Grid"/>
    <w:basedOn w:val="a8"/>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6"/>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5">
    <w:name w:val="1"/>
    <w:basedOn w:val="a6"/>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6"/>
    <w:rsid w:val="00C6572D"/>
    <w:pPr>
      <w:widowControl w:val="0"/>
      <w:jc w:val="both"/>
    </w:pPr>
    <w:rPr>
      <w:rFonts w:cs="Arial"/>
      <w:szCs w:val="18"/>
    </w:rPr>
  </w:style>
  <w:style w:type="character" w:styleId="af6">
    <w:name w:val="page number"/>
    <w:basedOn w:val="a7"/>
    <w:uiPriority w:val="99"/>
    <w:rsid w:val="002C0E52"/>
  </w:style>
  <w:style w:type="paragraph" w:customStyle="1" w:styleId="ConsPlusNonformat">
    <w:name w:val="ConsPlusNonformat"/>
    <w:rsid w:val="001961BF"/>
    <w:pPr>
      <w:widowControl w:val="0"/>
      <w:autoSpaceDE w:val="0"/>
      <w:autoSpaceDN w:val="0"/>
      <w:adjustRightInd w:val="0"/>
    </w:pPr>
    <w:rPr>
      <w:rFonts w:ascii="Courier New" w:hAnsi="Courier New" w:cs="Courier New"/>
    </w:rPr>
  </w:style>
  <w:style w:type="character" w:customStyle="1" w:styleId="16">
    <w:name w:val="Знак Знак1"/>
    <w:rsid w:val="00426F10"/>
    <w:rPr>
      <w:rFonts w:ascii="Arial" w:hAnsi="Arial" w:cs="Arial"/>
      <w:b/>
      <w:bCs/>
      <w:kern w:val="32"/>
      <w:sz w:val="32"/>
      <w:szCs w:val="32"/>
      <w:lang w:val="ru-RU" w:eastAsia="ru-RU" w:bidi="ar-SA"/>
    </w:rPr>
  </w:style>
  <w:style w:type="paragraph" w:customStyle="1" w:styleId="24">
    <w:name w:val="2"/>
    <w:basedOn w:val="a6"/>
    <w:next w:val="20"/>
    <w:autoRedefine/>
    <w:rsid w:val="00676826"/>
    <w:pPr>
      <w:spacing w:after="160" w:line="240" w:lineRule="exact"/>
    </w:pPr>
    <w:rPr>
      <w:szCs w:val="20"/>
      <w:lang w:val="en-US" w:eastAsia="en-US"/>
    </w:rPr>
  </w:style>
  <w:style w:type="paragraph" w:customStyle="1" w:styleId="36">
    <w:name w:val="Стиль3"/>
    <w:basedOn w:val="25"/>
    <w:link w:val="37"/>
    <w:rsid w:val="00914EF5"/>
    <w:pPr>
      <w:widowControl w:val="0"/>
      <w:tabs>
        <w:tab w:val="num" w:pos="1307"/>
      </w:tabs>
      <w:adjustRightInd w:val="0"/>
      <w:spacing w:after="0" w:line="240" w:lineRule="auto"/>
      <w:ind w:left="1080"/>
      <w:jc w:val="both"/>
      <w:textAlignment w:val="baseline"/>
    </w:pPr>
    <w:rPr>
      <w:szCs w:val="20"/>
    </w:rPr>
  </w:style>
  <w:style w:type="paragraph" w:styleId="25">
    <w:name w:val="Body Text Indent 2"/>
    <w:basedOn w:val="a6"/>
    <w:link w:val="26"/>
    <w:rsid w:val="00914EF5"/>
    <w:pPr>
      <w:spacing w:after="120" w:line="480" w:lineRule="auto"/>
      <w:ind w:left="283"/>
    </w:pPr>
  </w:style>
  <w:style w:type="character" w:customStyle="1" w:styleId="26">
    <w:name w:val="Основной текст с отступом 2 Знак"/>
    <w:link w:val="25"/>
    <w:uiPriority w:val="99"/>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7">
    <w:name w:val="Знак"/>
    <w:basedOn w:val="a6"/>
    <w:rsid w:val="00E35436"/>
    <w:pPr>
      <w:spacing w:after="160" w:line="240" w:lineRule="exact"/>
    </w:pPr>
    <w:rPr>
      <w:rFonts w:ascii="Verdana" w:hAnsi="Verdana"/>
      <w:lang w:val="en-US" w:eastAsia="en-US"/>
    </w:rPr>
  </w:style>
  <w:style w:type="paragraph" w:styleId="af8">
    <w:name w:val="header"/>
    <w:basedOn w:val="a6"/>
    <w:link w:val="af9"/>
    <w:uiPriority w:val="99"/>
    <w:rsid w:val="00BC0DE2"/>
    <w:pPr>
      <w:tabs>
        <w:tab w:val="center" w:pos="4677"/>
        <w:tab w:val="right" w:pos="9355"/>
      </w:tabs>
      <w:ind w:firstLine="851"/>
    </w:pPr>
    <w:rPr>
      <w:sz w:val="28"/>
      <w:szCs w:val="20"/>
    </w:rPr>
  </w:style>
  <w:style w:type="character" w:customStyle="1" w:styleId="af9">
    <w:name w:val="Верхний колонтитул Знак"/>
    <w:link w:val="af8"/>
    <w:uiPriority w:val="99"/>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a">
    <w:name w:val="No Spacing"/>
    <w:uiPriority w:val="1"/>
    <w:qFormat/>
    <w:rsid w:val="00BC0DE2"/>
    <w:rPr>
      <w:rFonts w:ascii="Calibri" w:hAnsi="Calibri"/>
      <w:sz w:val="22"/>
      <w:szCs w:val="22"/>
    </w:rPr>
  </w:style>
  <w:style w:type="paragraph" w:customStyle="1" w:styleId="afb">
    <w:name w:val="Знак"/>
    <w:basedOn w:val="a6"/>
    <w:rsid w:val="00BC0DE2"/>
    <w:pPr>
      <w:spacing w:after="160" w:line="240" w:lineRule="exact"/>
    </w:pPr>
    <w:rPr>
      <w:rFonts w:ascii="Verdana" w:hAnsi="Verdana"/>
      <w:lang w:val="en-US" w:eastAsia="en-US"/>
    </w:rPr>
  </w:style>
  <w:style w:type="paragraph" w:styleId="27">
    <w:name w:val="Body Text 2"/>
    <w:basedOn w:val="a6"/>
    <w:link w:val="28"/>
    <w:rsid w:val="00FB580A"/>
    <w:pPr>
      <w:spacing w:after="120" w:line="480" w:lineRule="auto"/>
    </w:pPr>
  </w:style>
  <w:style w:type="character" w:customStyle="1" w:styleId="28">
    <w:name w:val="Основной текст 2 Знак"/>
    <w:link w:val="27"/>
    <w:rsid w:val="00567322"/>
    <w:rPr>
      <w:sz w:val="24"/>
      <w:szCs w:val="24"/>
      <w:lang w:val="ru-RU" w:eastAsia="ru-RU" w:bidi="ar-SA"/>
    </w:rPr>
  </w:style>
  <w:style w:type="paragraph" w:styleId="afc">
    <w:name w:val="Title"/>
    <w:basedOn w:val="a6"/>
    <w:link w:val="afd"/>
    <w:uiPriority w:val="99"/>
    <w:qFormat/>
    <w:rsid w:val="00893D88"/>
    <w:pPr>
      <w:spacing w:before="240" w:after="60"/>
      <w:jc w:val="center"/>
      <w:outlineLvl w:val="0"/>
    </w:pPr>
    <w:rPr>
      <w:rFonts w:ascii="Arial" w:hAnsi="Arial"/>
      <w:b/>
      <w:kern w:val="28"/>
      <w:sz w:val="32"/>
      <w:szCs w:val="20"/>
    </w:rPr>
  </w:style>
  <w:style w:type="character" w:customStyle="1" w:styleId="afd">
    <w:name w:val="Название Знак"/>
    <w:link w:val="afc"/>
    <w:uiPriority w:val="99"/>
    <w:locked/>
    <w:rsid w:val="002A652E"/>
    <w:rPr>
      <w:rFonts w:ascii="Arial" w:hAnsi="Arial"/>
      <w:b/>
      <w:kern w:val="28"/>
      <w:sz w:val="32"/>
      <w:lang w:val="ru-RU" w:eastAsia="ru-RU" w:bidi="ar-SA"/>
    </w:rPr>
  </w:style>
  <w:style w:type="paragraph" w:customStyle="1" w:styleId="afe">
    <w:name w:val="Пункт"/>
    <w:basedOn w:val="a6"/>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7">
    <w:name w:val="???????1"/>
    <w:rsid w:val="00AA10E2"/>
  </w:style>
  <w:style w:type="paragraph" w:customStyle="1" w:styleId="10">
    <w:name w:val="Стиль1"/>
    <w:basedOn w:val="a6"/>
    <w:rsid w:val="00AA10E2"/>
    <w:pPr>
      <w:keepNext/>
      <w:keepLines/>
      <w:widowControl w:val="0"/>
      <w:numPr>
        <w:numId w:val="2"/>
      </w:numPr>
      <w:suppressLineNumbers/>
      <w:suppressAutoHyphens/>
      <w:spacing w:before="120"/>
    </w:pPr>
    <w:rPr>
      <w:b/>
      <w:sz w:val="28"/>
    </w:rPr>
  </w:style>
  <w:style w:type="paragraph" w:customStyle="1" w:styleId="29">
    <w:name w:val="Стиль2"/>
    <w:basedOn w:val="2a"/>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a">
    <w:name w:val="List Number 2"/>
    <w:basedOn w:val="a6"/>
    <w:rsid w:val="00AA10E2"/>
    <w:pPr>
      <w:tabs>
        <w:tab w:val="num" w:pos="432"/>
      </w:tabs>
      <w:ind w:left="432" w:hanging="432"/>
    </w:pPr>
  </w:style>
  <w:style w:type="paragraph" w:customStyle="1" w:styleId="30">
    <w:name w:val="Стиль3 Знак Знак"/>
    <w:basedOn w:val="25"/>
    <w:link w:val="38"/>
    <w:rsid w:val="00AA10E2"/>
    <w:pPr>
      <w:widowControl w:val="0"/>
      <w:numPr>
        <w:ilvl w:val="2"/>
        <w:numId w:val="2"/>
      </w:numPr>
      <w:adjustRightInd w:val="0"/>
      <w:spacing w:before="120" w:after="0" w:line="240" w:lineRule="auto"/>
      <w:jc w:val="both"/>
      <w:textAlignment w:val="baseline"/>
    </w:pPr>
    <w:rPr>
      <w:szCs w:val="20"/>
    </w:rPr>
  </w:style>
  <w:style w:type="paragraph" w:customStyle="1" w:styleId="aff">
    <w:name w:val="Подраздел"/>
    <w:basedOn w:val="a6"/>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6"/>
    <w:rsid w:val="008D5828"/>
    <w:pPr>
      <w:widowControl w:val="0"/>
      <w:autoSpaceDE w:val="0"/>
      <w:autoSpaceDN w:val="0"/>
      <w:adjustRightInd w:val="0"/>
      <w:jc w:val="both"/>
    </w:pPr>
  </w:style>
  <w:style w:type="paragraph" w:customStyle="1" w:styleId="Style13">
    <w:name w:val="Style13"/>
    <w:basedOn w:val="a6"/>
    <w:rsid w:val="008D5828"/>
    <w:pPr>
      <w:widowControl w:val="0"/>
      <w:autoSpaceDE w:val="0"/>
      <w:autoSpaceDN w:val="0"/>
      <w:adjustRightInd w:val="0"/>
    </w:pPr>
  </w:style>
  <w:style w:type="paragraph" w:customStyle="1" w:styleId="Style4">
    <w:name w:val="Style4"/>
    <w:basedOn w:val="a6"/>
    <w:rsid w:val="008D5828"/>
    <w:pPr>
      <w:widowControl w:val="0"/>
      <w:autoSpaceDE w:val="0"/>
      <w:autoSpaceDN w:val="0"/>
      <w:adjustRightInd w:val="0"/>
    </w:pPr>
  </w:style>
  <w:style w:type="paragraph" w:customStyle="1" w:styleId="Style1">
    <w:name w:val="Style1"/>
    <w:basedOn w:val="a6"/>
    <w:rsid w:val="008D5828"/>
    <w:pPr>
      <w:widowControl w:val="0"/>
      <w:autoSpaceDE w:val="0"/>
      <w:autoSpaceDN w:val="0"/>
      <w:adjustRightInd w:val="0"/>
      <w:spacing w:line="259" w:lineRule="exact"/>
      <w:ind w:firstLine="691"/>
    </w:pPr>
  </w:style>
  <w:style w:type="paragraph" w:customStyle="1" w:styleId="Style2">
    <w:name w:val="Style2"/>
    <w:basedOn w:val="a6"/>
    <w:rsid w:val="008D5828"/>
    <w:pPr>
      <w:widowControl w:val="0"/>
      <w:autoSpaceDE w:val="0"/>
      <w:autoSpaceDN w:val="0"/>
      <w:adjustRightInd w:val="0"/>
      <w:spacing w:line="509" w:lineRule="exact"/>
      <w:ind w:firstLine="2093"/>
    </w:pPr>
  </w:style>
  <w:style w:type="paragraph" w:customStyle="1" w:styleId="Style5">
    <w:name w:val="Style5"/>
    <w:basedOn w:val="a6"/>
    <w:rsid w:val="008D5828"/>
    <w:pPr>
      <w:widowControl w:val="0"/>
      <w:autoSpaceDE w:val="0"/>
      <w:autoSpaceDN w:val="0"/>
      <w:adjustRightInd w:val="0"/>
      <w:spacing w:line="252" w:lineRule="exact"/>
      <w:ind w:firstLine="720"/>
      <w:jc w:val="both"/>
    </w:pPr>
  </w:style>
  <w:style w:type="paragraph" w:customStyle="1" w:styleId="Style6">
    <w:name w:val="Style6"/>
    <w:basedOn w:val="a6"/>
    <w:rsid w:val="008D5828"/>
    <w:pPr>
      <w:widowControl w:val="0"/>
      <w:autoSpaceDE w:val="0"/>
      <w:autoSpaceDN w:val="0"/>
      <w:adjustRightInd w:val="0"/>
      <w:spacing w:line="250" w:lineRule="exact"/>
      <w:ind w:firstLine="893"/>
      <w:jc w:val="both"/>
    </w:pPr>
  </w:style>
  <w:style w:type="paragraph" w:customStyle="1" w:styleId="Style8">
    <w:name w:val="Style8"/>
    <w:basedOn w:val="a6"/>
    <w:rsid w:val="008D5828"/>
    <w:pPr>
      <w:widowControl w:val="0"/>
      <w:autoSpaceDE w:val="0"/>
      <w:autoSpaceDN w:val="0"/>
      <w:adjustRightInd w:val="0"/>
      <w:spacing w:line="278" w:lineRule="exact"/>
      <w:jc w:val="both"/>
    </w:pPr>
  </w:style>
  <w:style w:type="paragraph" w:customStyle="1" w:styleId="Style9">
    <w:name w:val="Style9"/>
    <w:basedOn w:val="a6"/>
    <w:uiPriority w:val="99"/>
    <w:rsid w:val="008D5828"/>
    <w:pPr>
      <w:widowControl w:val="0"/>
      <w:autoSpaceDE w:val="0"/>
      <w:autoSpaceDN w:val="0"/>
      <w:adjustRightInd w:val="0"/>
      <w:spacing w:line="253" w:lineRule="exact"/>
      <w:jc w:val="both"/>
    </w:pPr>
  </w:style>
  <w:style w:type="paragraph" w:customStyle="1" w:styleId="Style12">
    <w:name w:val="Style12"/>
    <w:basedOn w:val="a6"/>
    <w:rsid w:val="008D5828"/>
    <w:pPr>
      <w:widowControl w:val="0"/>
      <w:autoSpaceDE w:val="0"/>
      <w:autoSpaceDN w:val="0"/>
      <w:adjustRightInd w:val="0"/>
      <w:spacing w:line="250" w:lineRule="exact"/>
      <w:ind w:firstLine="902"/>
      <w:jc w:val="both"/>
    </w:pPr>
  </w:style>
  <w:style w:type="paragraph" w:customStyle="1" w:styleId="Style17">
    <w:name w:val="Style17"/>
    <w:basedOn w:val="a6"/>
    <w:rsid w:val="008D5828"/>
    <w:pPr>
      <w:widowControl w:val="0"/>
      <w:autoSpaceDE w:val="0"/>
      <w:autoSpaceDN w:val="0"/>
      <w:adjustRightInd w:val="0"/>
    </w:pPr>
  </w:style>
  <w:style w:type="paragraph" w:customStyle="1" w:styleId="xl24">
    <w:name w:val="xl24"/>
    <w:basedOn w:val="a6"/>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b">
    <w:name w:val="Знак Знак2 Знак Знак Знак Знак"/>
    <w:basedOn w:val="a6"/>
    <w:next w:val="20"/>
    <w:autoRedefine/>
    <w:rsid w:val="008D5828"/>
    <w:pPr>
      <w:spacing w:after="160" w:line="240" w:lineRule="exact"/>
    </w:pPr>
    <w:rPr>
      <w:szCs w:val="20"/>
      <w:lang w:val="en-US" w:eastAsia="en-US"/>
    </w:rPr>
  </w:style>
  <w:style w:type="paragraph" w:styleId="a">
    <w:name w:val="List Number"/>
    <w:basedOn w:val="a6"/>
    <w:rsid w:val="0043592F"/>
    <w:pPr>
      <w:numPr>
        <w:numId w:val="3"/>
      </w:numPr>
    </w:pPr>
  </w:style>
  <w:style w:type="paragraph" w:customStyle="1" w:styleId="aff0">
    <w:name w:val="Стиль"/>
    <w:rsid w:val="0043592F"/>
    <w:rPr>
      <w:lang w:eastAsia="en-US"/>
    </w:rPr>
  </w:style>
  <w:style w:type="paragraph" w:customStyle="1" w:styleId="aff1">
    <w:name w:val="Основной текст.Основной текст Знак"/>
    <w:basedOn w:val="a6"/>
    <w:rsid w:val="0084352F"/>
    <w:pPr>
      <w:jc w:val="center"/>
    </w:pPr>
    <w:rPr>
      <w:sz w:val="28"/>
    </w:rPr>
  </w:style>
  <w:style w:type="paragraph" w:customStyle="1" w:styleId="aff2">
    <w:name w:val="Знак Знак Знак"/>
    <w:basedOn w:val="a6"/>
    <w:rsid w:val="001672F0"/>
    <w:pPr>
      <w:spacing w:before="100" w:beforeAutospacing="1" w:after="100" w:afterAutospacing="1"/>
    </w:pPr>
    <w:rPr>
      <w:rFonts w:ascii="Tahoma" w:hAnsi="Tahoma"/>
      <w:sz w:val="20"/>
      <w:szCs w:val="20"/>
      <w:lang w:val="en-US" w:eastAsia="en-US"/>
    </w:rPr>
  </w:style>
  <w:style w:type="paragraph" w:customStyle="1" w:styleId="18">
    <w:name w:val="Обычный1"/>
    <w:rsid w:val="001672F0"/>
    <w:pPr>
      <w:widowControl w:val="0"/>
    </w:pPr>
  </w:style>
  <w:style w:type="paragraph" w:customStyle="1" w:styleId="aff3">
    <w:name w:val="Знак Знак Знак Знак Знак Знак Знак Знак Знак Знак"/>
    <w:basedOn w:val="a6"/>
    <w:next w:val="20"/>
    <w:autoRedefine/>
    <w:rsid w:val="00A40619"/>
    <w:pPr>
      <w:spacing w:after="160" w:line="240" w:lineRule="exact"/>
    </w:pPr>
    <w:rPr>
      <w:szCs w:val="20"/>
      <w:lang w:val="en-US" w:eastAsia="en-US"/>
    </w:rPr>
  </w:style>
  <w:style w:type="character" w:customStyle="1" w:styleId="19">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6"/>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4">
    <w:name w:val="Знак Знак Знак Знак Знак Знак Знак"/>
    <w:basedOn w:val="a6"/>
    <w:next w:val="20"/>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rsid w:val="00567322"/>
    <w:rPr>
      <w:rFonts w:ascii="Arial" w:hAnsi="Arial" w:cs="Arial"/>
      <w:b/>
      <w:bCs/>
      <w:kern w:val="32"/>
      <w:sz w:val="32"/>
      <w:szCs w:val="32"/>
    </w:rPr>
  </w:style>
  <w:style w:type="character" w:customStyle="1" w:styleId="61">
    <w:name w:val="Знак Знак6"/>
    <w:rsid w:val="00567322"/>
    <w:rPr>
      <w:sz w:val="28"/>
    </w:rPr>
  </w:style>
  <w:style w:type="paragraph" w:styleId="aff5">
    <w:name w:val="Balloon Text"/>
    <w:basedOn w:val="a6"/>
    <w:link w:val="aff6"/>
    <w:uiPriority w:val="99"/>
    <w:semiHidden/>
    <w:rsid w:val="00F052B4"/>
    <w:rPr>
      <w:rFonts w:ascii="Tahoma" w:hAnsi="Tahoma" w:cs="Tahoma"/>
      <w:sz w:val="16"/>
      <w:szCs w:val="16"/>
    </w:rPr>
  </w:style>
  <w:style w:type="character" w:customStyle="1" w:styleId="aff6">
    <w:name w:val="Текст выноски Знак"/>
    <w:link w:val="aff5"/>
    <w:uiPriority w:val="99"/>
    <w:semiHidden/>
    <w:locked/>
    <w:rsid w:val="002A652E"/>
    <w:rPr>
      <w:rFonts w:ascii="Tahoma" w:hAnsi="Tahoma" w:cs="Tahoma"/>
      <w:sz w:val="16"/>
      <w:szCs w:val="16"/>
      <w:lang w:val="ru-RU" w:eastAsia="ru-RU" w:bidi="ar-SA"/>
    </w:rPr>
  </w:style>
  <w:style w:type="character" w:styleId="aff7">
    <w:name w:val="annotation reference"/>
    <w:semiHidden/>
    <w:rsid w:val="006831C4"/>
    <w:rPr>
      <w:sz w:val="16"/>
      <w:szCs w:val="16"/>
    </w:rPr>
  </w:style>
  <w:style w:type="paragraph" w:styleId="aff8">
    <w:name w:val="annotation text"/>
    <w:basedOn w:val="a6"/>
    <w:link w:val="aff9"/>
    <w:semiHidden/>
    <w:rsid w:val="006831C4"/>
    <w:rPr>
      <w:sz w:val="20"/>
      <w:szCs w:val="20"/>
    </w:rPr>
  </w:style>
  <w:style w:type="character" w:customStyle="1" w:styleId="aff9">
    <w:name w:val="Текст примечания Знак"/>
    <w:link w:val="aff8"/>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a">
    <w:name w:val="Table Grid 1"/>
    <w:basedOn w:val="a8"/>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b">
    <w:name w:val="Абзац списка1"/>
    <w:basedOn w:val="a6"/>
    <w:link w:val="ListParagraphChar"/>
    <w:rsid w:val="00C44F6A"/>
    <w:pPr>
      <w:ind w:left="708"/>
    </w:pPr>
    <w:rPr>
      <w:rFonts w:eastAsia="Calibri"/>
    </w:rPr>
  </w:style>
  <w:style w:type="character" w:customStyle="1" w:styleId="ListParagraphChar">
    <w:name w:val="List Paragraph Char"/>
    <w:link w:val="1b"/>
    <w:locked/>
    <w:rsid w:val="002A652E"/>
    <w:rPr>
      <w:rFonts w:eastAsia="Calibri"/>
      <w:sz w:val="24"/>
      <w:szCs w:val="24"/>
      <w:lang w:val="ru-RU" w:eastAsia="ru-RU" w:bidi="ar-SA"/>
    </w:rPr>
  </w:style>
  <w:style w:type="paragraph" w:customStyle="1" w:styleId="affa">
    <w:name w:val="Знак Знак Знак Знак"/>
    <w:basedOn w:val="a6"/>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6"/>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6"/>
    <w:rsid w:val="002A652E"/>
    <w:pPr>
      <w:numPr>
        <w:numId w:val="5"/>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val="x-none"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val="x-none"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val="x-none"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val="x-none"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val="x-none"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val="x-none"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val="x-none"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val="x-none" w:eastAsia="zh-CN"/>
    </w:rPr>
  </w:style>
  <w:style w:type="character" w:customStyle="1" w:styleId="BodyTextChar">
    <w:name w:val="Body Text Char"/>
    <w:aliases w:val="Знак1 Char"/>
    <w:locked/>
    <w:rsid w:val="002A652E"/>
    <w:rPr>
      <w:rFonts w:ascii="Times New Roman" w:hAnsi="Times New Roman" w:cs="Times New Roman"/>
      <w:sz w:val="20"/>
      <w:szCs w:val="20"/>
      <w:lang w:val="x-none" w:eastAsia="zh-CN"/>
    </w:rPr>
  </w:style>
  <w:style w:type="character" w:customStyle="1" w:styleId="BodyTextIndentChar">
    <w:name w:val="Body Text Indent Char"/>
    <w:locked/>
    <w:rsid w:val="002A652E"/>
    <w:rPr>
      <w:rFonts w:ascii="Times New Roman" w:hAnsi="Times New Roman" w:cs="Times New Roman"/>
      <w:sz w:val="20"/>
      <w:szCs w:val="20"/>
      <w:lang w:val="x-none" w:eastAsia="zh-CN"/>
    </w:rPr>
  </w:style>
  <w:style w:type="character" w:customStyle="1" w:styleId="postbody1">
    <w:name w:val="postbody1"/>
    <w:rsid w:val="002A652E"/>
    <w:rPr>
      <w:sz w:val="18"/>
    </w:rPr>
  </w:style>
  <w:style w:type="paragraph" w:customStyle="1" w:styleId="CharChar20">
    <w:name w:val="Char Char2"/>
    <w:basedOn w:val="a6"/>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val="x-none" w:eastAsia="zh-CN"/>
    </w:rPr>
  </w:style>
  <w:style w:type="character" w:customStyle="1" w:styleId="FooterChar">
    <w:name w:val="Footer Char"/>
    <w:locked/>
    <w:rsid w:val="002A652E"/>
    <w:rPr>
      <w:rFonts w:ascii="Times New Roman" w:hAnsi="Times New Roman" w:cs="Times New Roman"/>
      <w:sz w:val="20"/>
      <w:szCs w:val="20"/>
      <w:lang w:val="x-none" w:eastAsia="zh-CN"/>
    </w:rPr>
  </w:style>
  <w:style w:type="paragraph" w:styleId="affb">
    <w:name w:val="Document Map"/>
    <w:basedOn w:val="a6"/>
    <w:link w:val="affc"/>
    <w:semiHidden/>
    <w:rsid w:val="002A652E"/>
    <w:pPr>
      <w:shd w:val="clear" w:color="auto" w:fill="000080"/>
      <w:ind w:firstLine="720"/>
      <w:jc w:val="both"/>
    </w:pPr>
    <w:rPr>
      <w:rFonts w:ascii="Tahoma" w:eastAsia="Calibri" w:hAnsi="Tahoma" w:cs="Tahoma"/>
      <w:sz w:val="20"/>
      <w:szCs w:val="20"/>
      <w:lang w:eastAsia="zh-CN"/>
    </w:rPr>
  </w:style>
  <w:style w:type="character" w:customStyle="1" w:styleId="affc">
    <w:name w:val="Схема документа Знак"/>
    <w:link w:val="affb"/>
    <w:semiHidden/>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6"/>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eastAsia="x-none"/>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2">
    <w:name w:val="Знак Знак7"/>
    <w:locked/>
    <w:rsid w:val="002A652E"/>
    <w:rPr>
      <w:sz w:val="24"/>
      <w:lang w:val="ru-RU" w:eastAsia="x-none"/>
    </w:rPr>
  </w:style>
  <w:style w:type="character" w:customStyle="1" w:styleId="910">
    <w:name w:val="Знак Знак91"/>
    <w:locked/>
    <w:rsid w:val="002A652E"/>
    <w:rPr>
      <w:rFonts w:ascii="Times New Roman" w:hAnsi="Times New Roman"/>
      <w:sz w:val="24"/>
      <w:lang w:val="x-none" w:eastAsia="en-US"/>
    </w:rPr>
  </w:style>
  <w:style w:type="character" w:customStyle="1" w:styleId="51">
    <w:name w:val="Знак Знак5"/>
    <w:locked/>
    <w:rsid w:val="002A652E"/>
    <w:rPr>
      <w:rFonts w:ascii="Verdana" w:hAnsi="Verdana"/>
      <w:sz w:val="24"/>
      <w:lang w:val="x-none" w:eastAsia="en-US"/>
    </w:rPr>
  </w:style>
  <w:style w:type="character" w:customStyle="1" w:styleId="810">
    <w:name w:val="Знак Знак81"/>
    <w:locked/>
    <w:rsid w:val="002A652E"/>
    <w:rPr>
      <w:rFonts w:ascii="Times New Roman" w:hAnsi="Times New Roman"/>
      <w:sz w:val="24"/>
      <w:lang w:val="x-none" w:eastAsia="en-US"/>
    </w:rPr>
  </w:style>
  <w:style w:type="character" w:customStyle="1" w:styleId="41">
    <w:name w:val="Знак Знак4"/>
    <w:locked/>
    <w:rsid w:val="002A652E"/>
    <w:rPr>
      <w:rFonts w:ascii="Verdana" w:hAnsi="Verdana"/>
      <w:sz w:val="24"/>
      <w:lang w:val="x-none" w:eastAsia="en-US"/>
    </w:rPr>
  </w:style>
  <w:style w:type="paragraph" w:styleId="1c">
    <w:name w:val="toc 1"/>
    <w:basedOn w:val="a6"/>
    <w:next w:val="a6"/>
    <w:autoRedefine/>
    <w:semiHidden/>
    <w:rsid w:val="002A652E"/>
    <w:pPr>
      <w:autoSpaceDE w:val="0"/>
      <w:autoSpaceDN w:val="0"/>
      <w:spacing w:before="120" w:after="120"/>
      <w:ind w:firstLine="709"/>
      <w:jc w:val="both"/>
    </w:pPr>
    <w:rPr>
      <w:rFonts w:eastAsia="Calibri"/>
      <w:lang w:eastAsia="en-US"/>
    </w:rPr>
  </w:style>
  <w:style w:type="paragraph" w:customStyle="1" w:styleId="Headertext">
    <w:name w:val="Header text"/>
    <w:basedOn w:val="af8"/>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6"/>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6"/>
    <w:rsid w:val="002A652E"/>
    <w:pPr>
      <w:tabs>
        <w:tab w:val="num" w:pos="720"/>
      </w:tabs>
      <w:spacing w:line="360" w:lineRule="auto"/>
      <w:ind w:left="720" w:hanging="360"/>
      <w:jc w:val="both"/>
    </w:pPr>
    <w:rPr>
      <w:rFonts w:eastAsia="Calibri"/>
      <w:lang w:eastAsia="en-US"/>
    </w:rPr>
  </w:style>
  <w:style w:type="paragraph" w:styleId="39">
    <w:name w:val="toc 3"/>
    <w:basedOn w:val="a6"/>
    <w:next w:val="a6"/>
    <w:autoRedefine/>
    <w:semiHidden/>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eastAsia="x-none"/>
    </w:rPr>
  </w:style>
  <w:style w:type="paragraph" w:customStyle="1" w:styleId="Loetelu1111">
    <w:name w:val="Loetelu 1.1.1.1"/>
    <w:basedOn w:val="a6"/>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6"/>
    <w:rsid w:val="002A652E"/>
    <w:pPr>
      <w:autoSpaceDE w:val="0"/>
      <w:autoSpaceDN w:val="0"/>
      <w:spacing w:before="120" w:after="120"/>
      <w:ind w:left="1004" w:hanging="360"/>
      <w:jc w:val="both"/>
    </w:pPr>
    <w:rPr>
      <w:rFonts w:eastAsia="Calibri"/>
      <w:lang w:eastAsia="et-EE"/>
    </w:rPr>
  </w:style>
  <w:style w:type="paragraph" w:styleId="affd">
    <w:name w:val="annotation subject"/>
    <w:basedOn w:val="aff8"/>
    <w:next w:val="aff8"/>
    <w:link w:val="affe"/>
    <w:semiHidden/>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e">
    <w:name w:val="Тема примечания Знак"/>
    <w:link w:val="affd"/>
    <w:semiHidden/>
    <w:locked/>
    <w:rsid w:val="002A652E"/>
    <w:rPr>
      <w:rFonts w:ascii="Calibri" w:eastAsia="Calibri" w:hAnsi="Calibri"/>
      <w:b/>
      <w:bCs/>
      <w:sz w:val="24"/>
      <w:szCs w:val="24"/>
      <w:lang w:val="ru-RU" w:eastAsia="en-US" w:bidi="ar-SA"/>
    </w:rPr>
  </w:style>
  <w:style w:type="paragraph" w:customStyle="1" w:styleId="loetelupunnidega111">
    <w:name w:val="loetelu punnidega (111)"/>
    <w:basedOn w:val="a6"/>
    <w:rsid w:val="002A652E"/>
    <w:pPr>
      <w:numPr>
        <w:numId w:val="6"/>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7"/>
      </w:numPr>
    </w:pPr>
  </w:style>
  <w:style w:type="paragraph" w:customStyle="1" w:styleId="kommentaar">
    <w:name w:val="kommentaar"/>
    <w:basedOn w:val="a6"/>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d">
    <w:name w:val="Знак1 Знак Знак"/>
    <w:locked/>
    <w:rsid w:val="002A652E"/>
    <w:rPr>
      <w:rFonts w:ascii="Times New Roman" w:hAnsi="Times New Roman"/>
      <w:kern w:val="1"/>
      <w:sz w:val="28"/>
      <w:lang w:val="x-none" w:eastAsia="ar-SA" w:bidi="ar-SA"/>
    </w:rPr>
  </w:style>
  <w:style w:type="paragraph" w:customStyle="1" w:styleId="1e">
    <w:name w:val="Абзац списка1"/>
    <w:basedOn w:val="a6"/>
    <w:rsid w:val="002A652E"/>
    <w:pPr>
      <w:autoSpaceDE w:val="0"/>
      <w:autoSpaceDN w:val="0"/>
      <w:spacing w:before="120" w:after="120"/>
      <w:ind w:left="720" w:firstLine="709"/>
      <w:jc w:val="both"/>
    </w:pPr>
    <w:rPr>
      <w:rFonts w:eastAsia="Calibri"/>
      <w:lang w:eastAsia="en-US"/>
    </w:rPr>
  </w:style>
  <w:style w:type="paragraph" w:customStyle="1" w:styleId="1f">
    <w:name w:val="Заголовок оглавления1"/>
    <w:basedOn w:val="11"/>
    <w:next w:val="a6"/>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c">
    <w:name w:val="List 2"/>
    <w:basedOn w:val="afff"/>
    <w:rsid w:val="002A652E"/>
    <w:pPr>
      <w:widowControl w:val="0"/>
      <w:autoSpaceDE/>
      <w:autoSpaceDN/>
      <w:spacing w:before="60" w:after="60"/>
      <w:ind w:left="1701" w:hanging="567"/>
    </w:pPr>
    <w:rPr>
      <w:sz w:val="28"/>
      <w:szCs w:val="28"/>
      <w:lang w:eastAsia="ru-RU"/>
    </w:rPr>
  </w:style>
  <w:style w:type="paragraph" w:styleId="afff">
    <w:name w:val="List"/>
    <w:basedOn w:val="a6"/>
    <w:uiPriority w:val="9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f"/>
    <w:rsid w:val="002A652E"/>
    <w:pPr>
      <w:widowControl w:val="0"/>
      <w:numPr>
        <w:numId w:val="8"/>
      </w:numPr>
      <w:autoSpaceDE/>
      <w:autoSpaceDN/>
      <w:spacing w:before="60" w:after="60"/>
    </w:pPr>
    <w:rPr>
      <w:sz w:val="28"/>
      <w:szCs w:val="28"/>
      <w:lang w:eastAsia="ru-RU"/>
    </w:rPr>
  </w:style>
  <w:style w:type="paragraph" w:customStyle="1" w:styleId="1">
    <w:name w:val="маркированный список 1"/>
    <w:basedOn w:val="af1"/>
    <w:rsid w:val="002A652E"/>
    <w:pPr>
      <w:numPr>
        <w:numId w:val="9"/>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val="x-none" w:eastAsia="en-US"/>
    </w:rPr>
  </w:style>
  <w:style w:type="character" w:styleId="afff0">
    <w:name w:val="Strong"/>
    <w:qFormat/>
    <w:rsid w:val="002A652E"/>
    <w:rPr>
      <w:rFonts w:cs="Times New Roman"/>
      <w:b/>
      <w:bCs/>
    </w:rPr>
  </w:style>
  <w:style w:type="paragraph" w:customStyle="1" w:styleId="1111">
    <w:name w:val="Список 1.1.1"/>
    <w:basedOn w:val="a6"/>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6"/>
    <w:rsid w:val="002A652E"/>
    <w:pPr>
      <w:autoSpaceDE w:val="0"/>
      <w:autoSpaceDN w:val="0"/>
      <w:spacing w:before="120" w:after="120"/>
      <w:ind w:left="1077" w:hanging="510"/>
      <w:jc w:val="both"/>
    </w:pPr>
    <w:rPr>
      <w:rFonts w:eastAsia="Calibri"/>
      <w:lang w:eastAsia="en-US"/>
    </w:rPr>
  </w:style>
  <w:style w:type="character" w:styleId="afff1">
    <w:name w:val="Emphasis"/>
    <w:qFormat/>
    <w:rsid w:val="002A652E"/>
    <w:rPr>
      <w:rFonts w:cs="Times New Roman"/>
      <w:i/>
      <w:iCs/>
    </w:rPr>
  </w:style>
  <w:style w:type="paragraph" w:customStyle="1" w:styleId="afff2">
    <w:name w:val="Маркир"/>
    <w:basedOn w:val="a6"/>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6"/>
    <w:rsid w:val="002A652E"/>
    <w:pPr>
      <w:keepNext/>
      <w:pageBreakBefore/>
      <w:numPr>
        <w:numId w:val="10"/>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6"/>
    <w:rsid w:val="002A652E"/>
    <w:pPr>
      <w:keepNext/>
      <w:numPr>
        <w:ilvl w:val="2"/>
        <w:numId w:val="10"/>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6"/>
    <w:rsid w:val="002A652E"/>
    <w:pPr>
      <w:keepNext/>
      <w:numPr>
        <w:ilvl w:val="5"/>
        <w:numId w:val="10"/>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6"/>
    <w:rsid w:val="002A652E"/>
    <w:pPr>
      <w:keepNext/>
      <w:numPr>
        <w:ilvl w:val="4"/>
        <w:numId w:val="10"/>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6"/>
    <w:rsid w:val="002A652E"/>
    <w:pPr>
      <w:keepNext/>
      <w:numPr>
        <w:ilvl w:val="1"/>
        <w:numId w:val="10"/>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6"/>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0">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5">
    <w:name w:val="Список ненумерованный"/>
    <w:basedOn w:val="1b"/>
    <w:link w:val="1f1"/>
    <w:rsid w:val="002A652E"/>
    <w:pPr>
      <w:numPr>
        <w:numId w:val="11"/>
      </w:numPr>
      <w:jc w:val="both"/>
    </w:pPr>
    <w:rPr>
      <w:rFonts w:ascii="Calibri" w:eastAsia="Times New Roman" w:hAnsi="Calibri"/>
    </w:rPr>
  </w:style>
  <w:style w:type="character" w:customStyle="1" w:styleId="1f1">
    <w:name w:val="Список ненумерованный Знак1"/>
    <w:link w:val="a5"/>
    <w:locked/>
    <w:rsid w:val="002A652E"/>
    <w:rPr>
      <w:rFonts w:ascii="Calibri" w:hAnsi="Calibri"/>
      <w:sz w:val="24"/>
      <w:szCs w:val="24"/>
      <w:lang w:val="ru-RU" w:eastAsia="ru-RU" w:bidi="ar-SA"/>
    </w:rPr>
  </w:style>
  <w:style w:type="paragraph" w:customStyle="1" w:styleId="afff3">
    <w:name w:val="Список нумерованный"/>
    <w:basedOn w:val="a5"/>
    <w:link w:val="afff4"/>
    <w:rsid w:val="002A652E"/>
    <w:pPr>
      <w:ind w:left="360"/>
    </w:pPr>
  </w:style>
  <w:style w:type="character" w:customStyle="1" w:styleId="afff4">
    <w:name w:val="Список нумерованный Знак"/>
    <w:basedOn w:val="1f1"/>
    <w:link w:val="afff3"/>
    <w:locked/>
    <w:rsid w:val="002A652E"/>
    <w:rPr>
      <w:rFonts w:ascii="Calibri" w:hAnsi="Calibri"/>
      <w:sz w:val="24"/>
      <w:szCs w:val="24"/>
      <w:lang w:val="ru-RU" w:eastAsia="ru-RU" w:bidi="ar-SA"/>
    </w:rPr>
  </w:style>
  <w:style w:type="character" w:customStyle="1" w:styleId="afff5">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1"/>
    <w:rsid w:val="002A652E"/>
    <w:pPr>
      <w:numPr>
        <w:numId w:val="12"/>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0"/>
    <w:rsid w:val="002A652E"/>
    <w:pPr>
      <w:numPr>
        <w:ilvl w:val="1"/>
        <w:numId w:val="12"/>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6"/>
    <w:rsid w:val="002A652E"/>
    <w:pPr>
      <w:keepNext/>
      <w:numPr>
        <w:ilvl w:val="2"/>
        <w:numId w:val="12"/>
      </w:numPr>
      <w:spacing w:before="240" w:after="60" w:line="360" w:lineRule="auto"/>
      <w:jc w:val="both"/>
      <w:outlineLvl w:val="2"/>
    </w:pPr>
    <w:rPr>
      <w:rFonts w:eastAsia="Calibri"/>
      <w:b/>
      <w:bCs/>
      <w:sz w:val="28"/>
      <w:szCs w:val="28"/>
    </w:rPr>
  </w:style>
  <w:style w:type="paragraph" w:customStyle="1" w:styleId="afff6">
    <w:name w:val="Титул_центр"/>
    <w:basedOn w:val="a6"/>
    <w:rsid w:val="002A652E"/>
    <w:pPr>
      <w:spacing w:line="360" w:lineRule="auto"/>
      <w:jc w:val="center"/>
    </w:pPr>
    <w:rPr>
      <w:rFonts w:eastAsia="Calibri"/>
      <w:sz w:val="28"/>
      <w:szCs w:val="28"/>
    </w:rPr>
  </w:style>
  <w:style w:type="paragraph" w:customStyle="1" w:styleId="3a">
    <w:name w:val="Знак3"/>
    <w:basedOn w:val="a6"/>
    <w:rsid w:val="002A652E"/>
    <w:pPr>
      <w:spacing w:after="160" w:line="240" w:lineRule="exact"/>
    </w:pPr>
    <w:rPr>
      <w:rFonts w:ascii="Verdana" w:eastAsia="Calibri" w:hAnsi="Verdana" w:cs="Verdana"/>
      <w:sz w:val="20"/>
      <w:szCs w:val="20"/>
      <w:lang w:val="en-US" w:eastAsia="en-US"/>
    </w:rPr>
  </w:style>
  <w:style w:type="paragraph" w:customStyle="1" w:styleId="afff7">
    <w:name w:val="Таблица_титул"/>
    <w:basedOn w:val="a6"/>
    <w:rsid w:val="002A652E"/>
    <w:rPr>
      <w:rFonts w:eastAsia="Calibri"/>
      <w:sz w:val="28"/>
      <w:szCs w:val="28"/>
    </w:rPr>
  </w:style>
  <w:style w:type="paragraph" w:customStyle="1" w:styleId="afff8">
    <w:name w:val="Текс таблицы Слева"/>
    <w:basedOn w:val="a6"/>
    <w:rsid w:val="002A652E"/>
    <w:pPr>
      <w:spacing w:line="280" w:lineRule="atLeast"/>
    </w:pPr>
    <w:rPr>
      <w:rFonts w:ascii="Arial" w:eastAsia="Calibri" w:hAnsi="Arial" w:cs="Arial"/>
      <w:spacing w:val="-2"/>
      <w:sz w:val="20"/>
      <w:szCs w:val="20"/>
    </w:rPr>
  </w:style>
  <w:style w:type="character" w:customStyle="1" w:styleId="afff9">
    <w:name w:val="Термин"/>
    <w:rsid w:val="002A652E"/>
    <w:rPr>
      <w:rFonts w:ascii="Arial" w:hAnsi="Arial"/>
      <w:b/>
      <w:sz w:val="22"/>
    </w:rPr>
  </w:style>
  <w:style w:type="paragraph" w:customStyle="1" w:styleId="afffa">
    <w:name w:val="Таблица"/>
    <w:basedOn w:val="a6"/>
    <w:rsid w:val="002A652E"/>
    <w:pPr>
      <w:jc w:val="both"/>
    </w:pPr>
    <w:rPr>
      <w:rFonts w:eastAsia="Calibri"/>
    </w:rPr>
  </w:style>
  <w:style w:type="paragraph" w:customStyle="1" w:styleId="afffb">
    <w:name w:val="_НИР_Табл"/>
    <w:basedOn w:val="a6"/>
    <w:link w:val="afffc"/>
    <w:autoRedefine/>
    <w:rsid w:val="002A652E"/>
    <w:pPr>
      <w:autoSpaceDE w:val="0"/>
      <w:autoSpaceDN w:val="0"/>
      <w:adjustRightInd w:val="0"/>
    </w:pPr>
    <w:rPr>
      <w:rFonts w:ascii="Calibri" w:eastAsia="Calibri" w:hAnsi="Calibri"/>
      <w:sz w:val="22"/>
      <w:szCs w:val="22"/>
    </w:rPr>
  </w:style>
  <w:style w:type="character" w:customStyle="1" w:styleId="afffc">
    <w:name w:val="_НИР_Табл Знак"/>
    <w:link w:val="afffb"/>
    <w:locked/>
    <w:rsid w:val="002A652E"/>
    <w:rPr>
      <w:rFonts w:ascii="Calibri" w:eastAsia="Calibri" w:hAnsi="Calibri"/>
      <w:sz w:val="22"/>
      <w:szCs w:val="22"/>
      <w:lang w:val="ru-RU" w:eastAsia="ru-RU" w:bidi="ar-SA"/>
    </w:rPr>
  </w:style>
  <w:style w:type="paragraph" w:customStyle="1" w:styleId="a1">
    <w:name w:val="Маркир Знак Знак"/>
    <w:basedOn w:val="a6"/>
    <w:link w:val="afffd"/>
    <w:rsid w:val="002A652E"/>
    <w:pPr>
      <w:numPr>
        <w:numId w:val="13"/>
      </w:numPr>
      <w:spacing w:line="360" w:lineRule="auto"/>
      <w:jc w:val="both"/>
    </w:pPr>
    <w:rPr>
      <w:rFonts w:ascii="Calibri" w:hAnsi="Calibri"/>
      <w:sz w:val="28"/>
      <w:szCs w:val="28"/>
    </w:rPr>
  </w:style>
  <w:style w:type="character" w:customStyle="1" w:styleId="afffd">
    <w:name w:val="Маркир Знак Знак Знак"/>
    <w:link w:val="a1"/>
    <w:locked/>
    <w:rsid w:val="002A652E"/>
    <w:rPr>
      <w:rFonts w:ascii="Calibri" w:hAnsi="Calibri"/>
      <w:sz w:val="28"/>
      <w:szCs w:val="28"/>
      <w:lang w:val="ru-RU" w:eastAsia="ru-RU" w:bidi="ar-SA"/>
    </w:rPr>
  </w:style>
  <w:style w:type="paragraph" w:customStyle="1" w:styleId="2d">
    <w:name w:val="Знак2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2e">
    <w:name w:val="Знак2"/>
    <w:basedOn w:val="a6"/>
    <w:rsid w:val="002A652E"/>
    <w:pPr>
      <w:spacing w:after="160" w:line="240" w:lineRule="exact"/>
    </w:pPr>
    <w:rPr>
      <w:rFonts w:ascii="Verdana" w:eastAsia="Calibri" w:hAnsi="Verdana" w:cs="Verdana"/>
      <w:sz w:val="20"/>
      <w:szCs w:val="20"/>
      <w:lang w:val="en-US" w:eastAsia="en-US"/>
    </w:rPr>
  </w:style>
  <w:style w:type="paragraph" w:customStyle="1" w:styleId="afffe">
    <w:name w:val="Рисунки"/>
    <w:basedOn w:val="a6"/>
    <w:rsid w:val="002A652E"/>
    <w:pPr>
      <w:spacing w:before="120"/>
      <w:jc w:val="center"/>
    </w:pPr>
    <w:rPr>
      <w:rFonts w:eastAsia="Calibri"/>
      <w:sz w:val="28"/>
      <w:szCs w:val="28"/>
    </w:rPr>
  </w:style>
  <w:style w:type="paragraph" w:customStyle="1" w:styleId="1f2">
    <w:name w:val="Знак Знак1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3">
    <w:name w:val="Заголовок 1 без включения в оглавление"/>
    <w:basedOn w:val="a6"/>
    <w:next w:val="a6"/>
    <w:link w:val="1f4"/>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4">
    <w:name w:val="Заголовок 1 без включения в оглавление Знак"/>
    <w:link w:val="1f3"/>
    <w:locked/>
    <w:rsid w:val="002A652E"/>
    <w:rPr>
      <w:rFonts w:ascii="Calibri" w:eastAsia="Calibri" w:hAnsi="Calibri"/>
      <w:b/>
      <w:bCs/>
      <w:caps/>
      <w:sz w:val="24"/>
      <w:szCs w:val="24"/>
      <w:lang w:val="ru-RU" w:eastAsia="en-US" w:bidi="ar-SA"/>
    </w:rPr>
  </w:style>
  <w:style w:type="paragraph" w:customStyle="1" w:styleId="42">
    <w:name w:val="Обычный4"/>
    <w:rsid w:val="002A652E"/>
    <w:rPr>
      <w:rFonts w:eastAsia="ヒラギノ角ゴ Pro W3"/>
      <w:color w:val="000000"/>
      <w:sz w:val="24"/>
      <w:szCs w:val="24"/>
      <w:lang w:eastAsia="en-US"/>
    </w:rPr>
  </w:style>
  <w:style w:type="paragraph" w:customStyle="1" w:styleId="affff">
    <w:name w:val="!Обычный"/>
    <w:basedOn w:val="a6"/>
    <w:link w:val="affff0"/>
    <w:rsid w:val="002A652E"/>
    <w:pPr>
      <w:spacing w:before="60" w:line="360" w:lineRule="auto"/>
      <w:ind w:firstLine="720"/>
      <w:jc w:val="both"/>
    </w:pPr>
    <w:rPr>
      <w:rFonts w:ascii="Calibri" w:eastAsia="Calibri" w:hAnsi="Calibri"/>
      <w:b/>
      <w:bCs/>
      <w:sz w:val="28"/>
      <w:szCs w:val="28"/>
    </w:rPr>
  </w:style>
  <w:style w:type="character" w:customStyle="1" w:styleId="affff0">
    <w:name w:val="!Обычный Знак"/>
    <w:link w:val="affff"/>
    <w:locked/>
    <w:rsid w:val="002A652E"/>
    <w:rPr>
      <w:rFonts w:ascii="Calibri" w:eastAsia="Calibri" w:hAnsi="Calibri"/>
      <w:b/>
      <w:bCs/>
      <w:sz w:val="28"/>
      <w:szCs w:val="28"/>
      <w:lang w:val="ru-RU" w:eastAsia="ru-RU" w:bidi="ar-SA"/>
    </w:rPr>
  </w:style>
  <w:style w:type="paragraph" w:customStyle="1" w:styleId="a3">
    <w:name w:val="_ГОСТ список"/>
    <w:basedOn w:val="a6"/>
    <w:rsid w:val="002A652E"/>
    <w:pPr>
      <w:numPr>
        <w:numId w:val="14"/>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6"/>
    <w:semiHidden/>
    <w:rsid w:val="002A652E"/>
    <w:pPr>
      <w:numPr>
        <w:numId w:val="15"/>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1">
    <w:name w:val="конец абзаца"/>
    <w:basedOn w:val="a6"/>
    <w:link w:val="affff2"/>
    <w:rsid w:val="002A652E"/>
    <w:pPr>
      <w:spacing w:after="120"/>
    </w:pPr>
    <w:rPr>
      <w:rFonts w:ascii="Calibri" w:eastAsia="Calibri" w:hAnsi="Calibri"/>
    </w:rPr>
  </w:style>
  <w:style w:type="character" w:customStyle="1" w:styleId="affff2">
    <w:name w:val="конец абзаца Знак"/>
    <w:link w:val="affff1"/>
    <w:locked/>
    <w:rsid w:val="002A652E"/>
    <w:rPr>
      <w:rFonts w:ascii="Calibri" w:eastAsia="Calibri" w:hAnsi="Calibri"/>
      <w:sz w:val="24"/>
      <w:szCs w:val="24"/>
      <w:lang w:val="ru-RU" w:eastAsia="ru-RU" w:bidi="ar-SA"/>
    </w:rPr>
  </w:style>
  <w:style w:type="character" w:customStyle="1" w:styleId="affff3">
    <w:name w:val="!Обычный Знак Знак"/>
    <w:rsid w:val="002A652E"/>
    <w:rPr>
      <w:sz w:val="28"/>
      <w:lang w:val="ru-RU" w:eastAsia="ru-RU"/>
    </w:rPr>
  </w:style>
  <w:style w:type="paragraph" w:customStyle="1" w:styleId="2f">
    <w:name w:val="Знак2 Знак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6"/>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0">
    <w:name w:val="Знак2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6"/>
    <w:next w:val="a6"/>
    <w:autoRedefine/>
    <w:rsid w:val="002A652E"/>
    <w:pPr>
      <w:spacing w:line="360" w:lineRule="auto"/>
      <w:jc w:val="center"/>
    </w:pPr>
    <w:rPr>
      <w:rFonts w:eastAsia="Calibri"/>
      <w:noProof/>
      <w:sz w:val="28"/>
      <w:szCs w:val="28"/>
      <w:lang w:eastAsia="en-US"/>
    </w:rPr>
  </w:style>
  <w:style w:type="paragraph" w:customStyle="1" w:styleId="1f5">
    <w:name w:val="Основной 1"/>
    <w:basedOn w:val="a6"/>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6"/>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6">
    <w:name w:val="Название1"/>
    <w:rsid w:val="002A652E"/>
    <w:rPr>
      <w:rFonts w:cs="Times New Roman"/>
    </w:rPr>
  </w:style>
  <w:style w:type="paragraph" w:customStyle="1" w:styleId="Style15">
    <w:name w:val="Style15"/>
    <w:basedOn w:val="a6"/>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6"/>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6"/>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6"/>
    <w:link w:val="affff4"/>
    <w:autoRedefine/>
    <w:rsid w:val="002A652E"/>
    <w:pPr>
      <w:keepLines/>
      <w:numPr>
        <w:ilvl w:val="1"/>
        <w:numId w:val="16"/>
      </w:numPr>
      <w:jc w:val="both"/>
    </w:pPr>
    <w:rPr>
      <w:rFonts w:ascii="Calibri" w:eastAsia="Arial Unicode MS" w:hAnsi="Calibri"/>
      <w:lang w:eastAsia="en-US"/>
    </w:rPr>
  </w:style>
  <w:style w:type="character" w:customStyle="1" w:styleId="affff4">
    <w:name w:val="Перечень Знак"/>
    <w:link w:val="a4"/>
    <w:locked/>
    <w:rsid w:val="002A652E"/>
    <w:rPr>
      <w:rFonts w:ascii="Calibri" w:eastAsia="Arial Unicode MS" w:hAnsi="Calibri"/>
      <w:sz w:val="24"/>
      <w:szCs w:val="24"/>
      <w:lang w:val="ru-RU" w:eastAsia="en-US" w:bidi="ar-SA"/>
    </w:rPr>
  </w:style>
  <w:style w:type="paragraph" w:customStyle="1" w:styleId="affff5">
    <w:name w:val="Основной тект Знак Знак"/>
    <w:basedOn w:val="a6"/>
    <w:link w:val="affff6"/>
    <w:rsid w:val="002A652E"/>
    <w:pPr>
      <w:ind w:firstLine="709"/>
      <w:jc w:val="both"/>
    </w:pPr>
    <w:rPr>
      <w:rFonts w:ascii="Calibri" w:hAnsi="Calibri"/>
    </w:rPr>
  </w:style>
  <w:style w:type="character" w:customStyle="1" w:styleId="affff6">
    <w:name w:val="Основной тект Знак Знак Знак"/>
    <w:link w:val="affff5"/>
    <w:locked/>
    <w:rsid w:val="002A652E"/>
    <w:rPr>
      <w:rFonts w:ascii="Calibri" w:hAnsi="Calibri"/>
      <w:sz w:val="24"/>
      <w:szCs w:val="24"/>
      <w:lang w:val="ru-RU" w:eastAsia="ru-RU" w:bidi="ar-SA"/>
    </w:rPr>
  </w:style>
  <w:style w:type="paragraph" w:customStyle="1" w:styleId="Normalingrid">
    <w:name w:val="Normal in grid"/>
    <w:basedOn w:val="a6"/>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7">
    <w:name w:val="Название таблицы"/>
    <w:basedOn w:val="a6"/>
    <w:autoRedefine/>
    <w:rsid w:val="002A652E"/>
    <w:pPr>
      <w:keepNext/>
      <w:keepLines/>
      <w:spacing w:before="240"/>
      <w:ind w:firstLine="900"/>
    </w:pPr>
    <w:rPr>
      <w:rFonts w:eastAsia="Calibri"/>
      <w:lang w:eastAsia="en-US"/>
    </w:rPr>
  </w:style>
  <w:style w:type="paragraph" w:customStyle="1" w:styleId="MainTXT">
    <w:name w:val="MainTXT"/>
    <w:basedOn w:val="a6"/>
    <w:rsid w:val="002A652E"/>
    <w:pPr>
      <w:spacing w:line="360" w:lineRule="auto"/>
      <w:ind w:left="142" w:firstLine="709"/>
      <w:jc w:val="both"/>
    </w:pPr>
    <w:rPr>
      <w:rFonts w:ascii="Arial" w:eastAsia="Calibri" w:hAnsi="Arial" w:cs="Arial"/>
      <w:lang w:eastAsia="en-US"/>
    </w:rPr>
  </w:style>
  <w:style w:type="paragraph" w:customStyle="1" w:styleId="List1">
    <w:name w:val="List1"/>
    <w:basedOn w:val="a6"/>
    <w:rsid w:val="002A652E"/>
    <w:pPr>
      <w:numPr>
        <w:numId w:val="17"/>
      </w:numPr>
      <w:spacing w:line="360" w:lineRule="auto"/>
      <w:jc w:val="both"/>
    </w:pPr>
    <w:rPr>
      <w:rFonts w:ascii="Arial" w:eastAsia="Calibri" w:hAnsi="Arial" w:cs="Arial"/>
      <w:lang w:eastAsia="en-US"/>
    </w:rPr>
  </w:style>
  <w:style w:type="paragraph" w:customStyle="1" w:styleId="Capital">
    <w:name w:val="Capital"/>
    <w:basedOn w:val="a6"/>
    <w:rsid w:val="002A652E"/>
    <w:pPr>
      <w:numPr>
        <w:ilvl w:val="4"/>
        <w:numId w:val="18"/>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8">
    <w:name w:val="FollowedHyperlink"/>
    <w:rsid w:val="002A652E"/>
    <w:rPr>
      <w:rFonts w:cs="Times New Roman"/>
      <w:color w:val="800080"/>
      <w:u w:val="single"/>
    </w:rPr>
  </w:style>
  <w:style w:type="paragraph" w:customStyle="1" w:styleId="affff9">
    <w:name w:val="Перечень Знак Знак"/>
    <w:basedOn w:val="a6"/>
    <w:link w:val="affffa"/>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a">
    <w:name w:val="Перечень Знак Знак Знак"/>
    <w:link w:val="affff9"/>
    <w:locked/>
    <w:rsid w:val="002A652E"/>
    <w:rPr>
      <w:rFonts w:ascii="Calibri" w:eastAsia="Arial Unicode MS" w:hAnsi="Calibri"/>
      <w:sz w:val="28"/>
      <w:szCs w:val="28"/>
      <w:lang w:val="ru-RU" w:eastAsia="en-US" w:bidi="ar-SA"/>
    </w:rPr>
  </w:style>
  <w:style w:type="paragraph" w:customStyle="1" w:styleId="2f1">
    <w:name w:val="Заголовок оглавления2"/>
    <w:basedOn w:val="11"/>
    <w:next w:val="a6"/>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6"/>
    <w:rsid w:val="002A652E"/>
    <w:pPr>
      <w:spacing w:before="100" w:beforeAutospacing="1" w:after="100" w:afterAutospacing="1"/>
    </w:pPr>
    <w:rPr>
      <w:rFonts w:ascii="Arial" w:eastAsia="Calibri" w:hAnsi="Arial" w:cs="Arial"/>
      <w:sz w:val="20"/>
      <w:szCs w:val="20"/>
    </w:rPr>
  </w:style>
  <w:style w:type="paragraph" w:customStyle="1" w:styleId="font5">
    <w:name w:val="font5"/>
    <w:basedOn w:val="a6"/>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6"/>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6"/>
    <w:rsid w:val="002A652E"/>
    <w:pPr>
      <w:spacing w:before="100" w:beforeAutospacing="1" w:after="100" w:afterAutospacing="1"/>
    </w:pPr>
    <w:rPr>
      <w:rFonts w:eastAsia="Calibri"/>
    </w:rPr>
  </w:style>
  <w:style w:type="paragraph" w:customStyle="1" w:styleId="xl279">
    <w:name w:val="xl279"/>
    <w:basedOn w:val="a6"/>
    <w:rsid w:val="002A652E"/>
    <w:pPr>
      <w:spacing w:before="100" w:beforeAutospacing="1" w:after="100" w:afterAutospacing="1"/>
    </w:pPr>
    <w:rPr>
      <w:rFonts w:eastAsia="Calibri"/>
      <w:b/>
      <w:bCs/>
    </w:rPr>
  </w:style>
  <w:style w:type="paragraph" w:customStyle="1" w:styleId="xl280">
    <w:name w:val="xl280"/>
    <w:basedOn w:val="a6"/>
    <w:rsid w:val="002A652E"/>
    <w:pPr>
      <w:spacing w:before="100" w:beforeAutospacing="1" w:after="100" w:afterAutospacing="1"/>
      <w:jc w:val="center"/>
    </w:pPr>
    <w:rPr>
      <w:rFonts w:eastAsia="Calibri"/>
    </w:rPr>
  </w:style>
  <w:style w:type="paragraph" w:customStyle="1" w:styleId="xl281">
    <w:name w:val="xl28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6"/>
    <w:rsid w:val="002A652E"/>
    <w:pPr>
      <w:spacing w:before="100" w:beforeAutospacing="1" w:after="100" w:afterAutospacing="1"/>
      <w:textAlignment w:val="center"/>
    </w:pPr>
    <w:rPr>
      <w:rFonts w:eastAsia="Calibri"/>
    </w:rPr>
  </w:style>
  <w:style w:type="paragraph" w:customStyle="1" w:styleId="xl287">
    <w:name w:val="xl2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6"/>
    <w:rsid w:val="002A652E"/>
    <w:pPr>
      <w:spacing w:before="100" w:beforeAutospacing="1" w:after="100" w:afterAutospacing="1"/>
    </w:pPr>
    <w:rPr>
      <w:rFonts w:eastAsia="Calibri"/>
      <w:color w:val="000000"/>
    </w:rPr>
  </w:style>
  <w:style w:type="paragraph" w:customStyle="1" w:styleId="xl319">
    <w:name w:val="xl319"/>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6"/>
    <w:rsid w:val="002A652E"/>
    <w:pPr>
      <w:shd w:val="clear" w:color="CCCCFF" w:fill="C0C0C0"/>
      <w:spacing w:before="100" w:beforeAutospacing="1" w:after="100" w:afterAutospacing="1"/>
    </w:pPr>
    <w:rPr>
      <w:rFonts w:eastAsia="Calibri"/>
    </w:rPr>
  </w:style>
  <w:style w:type="paragraph" w:customStyle="1" w:styleId="xl329">
    <w:name w:val="xl32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6"/>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6"/>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6"/>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6"/>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6"/>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6"/>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6"/>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6"/>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6"/>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6"/>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6"/>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6"/>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6"/>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6"/>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6"/>
    <w:rsid w:val="002A652E"/>
    <w:pPr>
      <w:spacing w:before="100" w:beforeAutospacing="1" w:after="100" w:afterAutospacing="1"/>
    </w:pPr>
    <w:rPr>
      <w:rFonts w:ascii="Arial" w:eastAsia="Calibri" w:hAnsi="Arial" w:cs="Arial"/>
      <w:color w:val="0000FF"/>
    </w:rPr>
  </w:style>
  <w:style w:type="paragraph" w:customStyle="1" w:styleId="xl429">
    <w:name w:val="xl429"/>
    <w:basedOn w:val="a6"/>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6"/>
    <w:rsid w:val="002A652E"/>
    <w:pPr>
      <w:spacing w:before="100" w:beforeAutospacing="1" w:after="100" w:afterAutospacing="1"/>
      <w:jc w:val="center"/>
    </w:pPr>
    <w:rPr>
      <w:rFonts w:eastAsia="Calibri"/>
      <w:b/>
      <w:bCs/>
      <w:color w:val="0000FF"/>
    </w:rPr>
  </w:style>
  <w:style w:type="paragraph" w:customStyle="1" w:styleId="xl431">
    <w:name w:val="xl431"/>
    <w:basedOn w:val="a6"/>
    <w:rsid w:val="002A652E"/>
    <w:pPr>
      <w:spacing w:before="100" w:beforeAutospacing="1" w:after="100" w:afterAutospacing="1"/>
      <w:jc w:val="center"/>
    </w:pPr>
    <w:rPr>
      <w:rFonts w:eastAsia="Calibri"/>
      <w:color w:val="0000FF"/>
    </w:rPr>
  </w:style>
  <w:style w:type="paragraph" w:customStyle="1" w:styleId="xl432">
    <w:name w:val="xl432"/>
    <w:basedOn w:val="a6"/>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6"/>
    <w:rsid w:val="002A652E"/>
    <w:pPr>
      <w:spacing w:before="100" w:beforeAutospacing="1" w:after="100" w:afterAutospacing="1"/>
    </w:pPr>
    <w:rPr>
      <w:rFonts w:eastAsia="Calibri"/>
      <w:b/>
      <w:bCs/>
      <w:color w:val="FF0000"/>
    </w:rPr>
  </w:style>
  <w:style w:type="paragraph" w:customStyle="1" w:styleId="xl441">
    <w:name w:val="xl441"/>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6"/>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affffb">
    <w:name w:val="Знак Знак Знак Знак"/>
    <w:basedOn w:val="a6"/>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6"/>
    <w:link w:val="3c"/>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6"/>
    <w:rsid w:val="0074609B"/>
    <w:pPr>
      <w:spacing w:line="288" w:lineRule="auto"/>
      <w:ind w:firstLine="720"/>
      <w:jc w:val="center"/>
    </w:pPr>
    <w:rPr>
      <w:sz w:val="28"/>
      <w:szCs w:val="28"/>
    </w:rPr>
  </w:style>
  <w:style w:type="paragraph" w:customStyle="1" w:styleId="2f2">
    <w:name w:val="Обычный2"/>
    <w:next w:val="a6"/>
    <w:rsid w:val="0074609B"/>
    <w:pPr>
      <w:widowControl w:val="0"/>
      <w:adjustRightInd w:val="0"/>
      <w:spacing w:line="320" w:lineRule="exact"/>
      <w:ind w:firstLine="720"/>
      <w:jc w:val="both"/>
      <w:textAlignment w:val="baseline"/>
    </w:pPr>
    <w:rPr>
      <w:sz w:val="28"/>
    </w:rPr>
  </w:style>
  <w:style w:type="paragraph" w:styleId="affffc">
    <w:name w:val="List Paragraph"/>
    <w:basedOn w:val="a6"/>
    <w:uiPriority w:val="99"/>
    <w:qFormat/>
    <w:rsid w:val="0074609B"/>
    <w:pPr>
      <w:spacing w:line="288" w:lineRule="auto"/>
      <w:ind w:left="720" w:firstLine="720"/>
      <w:contextualSpacing/>
      <w:jc w:val="center"/>
    </w:pPr>
    <w:rPr>
      <w:sz w:val="28"/>
      <w:szCs w:val="28"/>
    </w:rPr>
  </w:style>
  <w:style w:type="character" w:customStyle="1" w:styleId="2f3">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6"/>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lang w:val="x-none" w:eastAsia="x-none"/>
    </w:rPr>
  </w:style>
  <w:style w:type="character" w:customStyle="1" w:styleId="affffd">
    <w:name w:val="Основной текст Знак Знак Знак"/>
    <w:aliases w:val="body text Знак,contents Знак,Body Text Russian Знак,NoticeText-List Знак,Основной текст1 Знак Знак"/>
    <w:rsid w:val="00D23EE9"/>
    <w:rPr>
      <w:sz w:val="28"/>
      <w:szCs w:val="28"/>
    </w:rPr>
  </w:style>
  <w:style w:type="character" w:customStyle="1" w:styleId="101">
    <w:name w:val="Знак Знак10"/>
    <w:rsid w:val="00D23EE9"/>
    <w:rPr>
      <w:b/>
      <w:bCs/>
      <w:noProof/>
      <w:spacing w:val="-3"/>
      <w:sz w:val="26"/>
      <w:szCs w:val="26"/>
    </w:rPr>
  </w:style>
  <w:style w:type="paragraph" w:styleId="2f4">
    <w:name w:val="toc 2"/>
    <w:basedOn w:val="a6"/>
    <w:next w:val="a6"/>
    <w:autoRedefine/>
    <w:rsid w:val="00D23EE9"/>
    <w:pPr>
      <w:spacing w:line="288" w:lineRule="auto"/>
      <w:ind w:left="280" w:firstLine="720"/>
      <w:jc w:val="center"/>
    </w:pPr>
    <w:rPr>
      <w:sz w:val="28"/>
      <w:szCs w:val="28"/>
    </w:rPr>
  </w:style>
  <w:style w:type="paragraph" w:customStyle="1" w:styleId="PlainText2">
    <w:name w:val="Plain Text2"/>
    <w:basedOn w:val="a6"/>
    <w:rsid w:val="00D23EE9"/>
    <w:pPr>
      <w:spacing w:line="360" w:lineRule="auto"/>
      <w:ind w:firstLine="720"/>
      <w:jc w:val="both"/>
    </w:pPr>
    <w:rPr>
      <w:rFonts w:ascii="Calibri" w:hAnsi="Calibri"/>
      <w:sz w:val="28"/>
      <w:szCs w:val="20"/>
      <w:lang w:eastAsia="ar-SA"/>
    </w:rPr>
  </w:style>
  <w:style w:type="paragraph" w:customStyle="1" w:styleId="affffe">
    <w:name w:val="Базовый нумерованный список"/>
    <w:basedOn w:val="a6"/>
    <w:rsid w:val="00D23EE9"/>
    <w:pPr>
      <w:spacing w:after="120"/>
      <w:ind w:left="851" w:firstLine="709"/>
      <w:jc w:val="both"/>
    </w:pPr>
    <w:rPr>
      <w:rFonts w:ascii="Calibri" w:hAnsi="Calibri"/>
    </w:rPr>
  </w:style>
  <w:style w:type="paragraph" w:customStyle="1" w:styleId="StyleFirstline127cm">
    <w:name w:val="Style First line:  127 cm"/>
    <w:basedOn w:val="a6"/>
    <w:rsid w:val="00D23EE9"/>
    <w:pPr>
      <w:spacing w:before="120"/>
      <w:ind w:firstLine="720"/>
      <w:jc w:val="both"/>
    </w:pPr>
    <w:rPr>
      <w:rFonts w:ascii="Arial" w:hAnsi="Arial"/>
      <w:szCs w:val="20"/>
      <w:lang w:eastAsia="en-US"/>
    </w:rPr>
  </w:style>
  <w:style w:type="paragraph" w:styleId="43">
    <w:name w:val="toc 4"/>
    <w:basedOn w:val="a6"/>
    <w:next w:val="a6"/>
    <w:autoRedefine/>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6"/>
    <w:rsid w:val="00D23EE9"/>
    <w:pPr>
      <w:widowControl w:val="0"/>
      <w:spacing w:before="120" w:after="120"/>
      <w:jc w:val="both"/>
    </w:pPr>
    <w:rPr>
      <w:rFonts w:ascii="Calibri" w:hAnsi="Calibri"/>
    </w:rPr>
  </w:style>
  <w:style w:type="paragraph" w:customStyle="1" w:styleId="phNormal">
    <w:name w:val="ph_Normal"/>
    <w:basedOn w:val="a6"/>
    <w:link w:val="phNormal0"/>
    <w:rsid w:val="00D23EE9"/>
    <w:pPr>
      <w:spacing w:line="360" w:lineRule="auto"/>
      <w:ind w:firstLine="851"/>
      <w:jc w:val="both"/>
    </w:pPr>
    <w:rPr>
      <w:lang w:val="x-none" w:eastAsia="x-none"/>
    </w:rPr>
  </w:style>
  <w:style w:type="character" w:customStyle="1" w:styleId="phNormal0">
    <w:name w:val="ph_Normal Знак"/>
    <w:link w:val="phNormal"/>
    <w:locked/>
    <w:rsid w:val="00D23EE9"/>
    <w:rPr>
      <w:sz w:val="24"/>
      <w:szCs w:val="24"/>
      <w:lang w:val="x-none" w:eastAsia="x-none"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basedOn w:val="phNormal0"/>
    <w:link w:val="phBullet"/>
    <w:locked/>
    <w:rsid w:val="00D23EE9"/>
    <w:rPr>
      <w:sz w:val="24"/>
      <w:szCs w:val="24"/>
      <w:lang w:val="x-none" w:eastAsia="x-none"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6"/>
    <w:rsid w:val="00D23EE9"/>
    <w:pPr>
      <w:spacing w:before="120" w:line="360" w:lineRule="auto"/>
      <w:ind w:firstLine="720"/>
      <w:jc w:val="both"/>
    </w:pPr>
    <w:rPr>
      <w:szCs w:val="20"/>
    </w:rPr>
  </w:style>
  <w:style w:type="paragraph" w:customStyle="1" w:styleId="afffff">
    <w:name w:val="ОсновнойТекст"/>
    <w:basedOn w:val="a6"/>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6"/>
    <w:rsid w:val="00D23EE9"/>
    <w:pPr>
      <w:tabs>
        <w:tab w:val="left" w:pos="4479"/>
      </w:tabs>
      <w:spacing w:before="60" w:after="60"/>
      <w:ind w:firstLine="709"/>
      <w:jc w:val="both"/>
    </w:pPr>
    <w:rPr>
      <w:color w:val="000000"/>
      <w:szCs w:val="20"/>
    </w:rPr>
  </w:style>
  <w:style w:type="paragraph" w:customStyle="1" w:styleId="-3">
    <w:name w:val="Загаловок - 3"/>
    <w:basedOn w:val="31"/>
    <w:next w:val="af1"/>
    <w:autoRedefine/>
    <w:rsid w:val="00D23EE9"/>
    <w:pPr>
      <w:tabs>
        <w:tab w:val="num" w:pos="360"/>
      </w:tabs>
      <w:spacing w:after="120" w:line="288" w:lineRule="auto"/>
      <w:ind w:left="144" w:firstLine="720"/>
      <w:jc w:val="both"/>
    </w:pPr>
    <w:rPr>
      <w:rFonts w:ascii="Times New Roman" w:hAnsi="Times New Roman" w:cs="Times New Roman"/>
      <w:i/>
      <w:sz w:val="28"/>
      <w:szCs w:val="20"/>
      <w:lang w:val="x-none"/>
    </w:rPr>
  </w:style>
  <w:style w:type="paragraph" w:customStyle="1" w:styleId="afffff0">
    <w:name w:val="Текст документа"/>
    <w:basedOn w:val="a6"/>
    <w:rsid w:val="00D23EE9"/>
    <w:pPr>
      <w:spacing w:line="360" w:lineRule="auto"/>
      <w:ind w:firstLine="720"/>
      <w:jc w:val="both"/>
    </w:pPr>
  </w:style>
  <w:style w:type="paragraph" w:customStyle="1" w:styleId="01">
    <w:name w:val="Список 01"/>
    <w:basedOn w:val="151"/>
    <w:rsid w:val="00D23EE9"/>
    <w:pPr>
      <w:numPr>
        <w:numId w:val="19"/>
      </w:numPr>
    </w:pPr>
    <w:rPr>
      <w:color w:val="000000"/>
      <w:spacing w:val="-1"/>
      <w:sz w:val="28"/>
      <w:szCs w:val="28"/>
    </w:rPr>
  </w:style>
  <w:style w:type="paragraph" w:customStyle="1" w:styleId="Normal1">
    <w:name w:val="Normal1"/>
    <w:rsid w:val="00D23EE9"/>
    <w:pPr>
      <w:snapToGrid w:val="0"/>
    </w:pPr>
  </w:style>
  <w:style w:type="paragraph" w:customStyle="1" w:styleId="1f7">
    <w:name w:val="Обычный (веб)1"/>
    <w:basedOn w:val="a6"/>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6"/>
    <w:rsid w:val="00D23EE9"/>
    <w:rPr>
      <w:rFonts w:ascii="Courier New" w:hAnsi="Courier New"/>
      <w:sz w:val="20"/>
      <w:szCs w:val="20"/>
    </w:rPr>
  </w:style>
  <w:style w:type="paragraph" w:customStyle="1" w:styleId="3H3h3">
    <w:name w:val="Заголовок 3.H3.h3"/>
    <w:basedOn w:val="a6"/>
    <w:next w:val="a6"/>
    <w:rsid w:val="00D23EE9"/>
    <w:pPr>
      <w:keepNext/>
      <w:numPr>
        <w:ilvl w:val="2"/>
        <w:numId w:val="20"/>
      </w:numPr>
      <w:spacing w:before="240" w:after="60" w:line="300" w:lineRule="auto"/>
      <w:jc w:val="both"/>
      <w:outlineLvl w:val="2"/>
    </w:pPr>
    <w:rPr>
      <w:b/>
      <w:i/>
      <w:kern w:val="16"/>
      <w:szCs w:val="20"/>
    </w:rPr>
  </w:style>
  <w:style w:type="paragraph" w:customStyle="1" w:styleId="4H44">
    <w:name w:val="Заголовок 4.H4.Параграф.Заголовок 4 (Приложение)"/>
    <w:basedOn w:val="a6"/>
    <w:next w:val="a6"/>
    <w:rsid w:val="00D23EE9"/>
    <w:pPr>
      <w:keepNext/>
      <w:numPr>
        <w:ilvl w:val="3"/>
        <w:numId w:val="20"/>
      </w:numPr>
      <w:spacing w:before="120" w:after="60" w:line="300" w:lineRule="auto"/>
      <w:jc w:val="both"/>
      <w:outlineLvl w:val="3"/>
    </w:pPr>
    <w:rPr>
      <w:i/>
      <w:kern w:val="16"/>
      <w:szCs w:val="20"/>
    </w:rPr>
  </w:style>
  <w:style w:type="paragraph" w:customStyle="1" w:styleId="1f8">
    <w:name w:val="Текст 1"/>
    <w:basedOn w:val="a6"/>
    <w:rsid w:val="00D23EE9"/>
    <w:pPr>
      <w:spacing w:line="360" w:lineRule="auto"/>
      <w:ind w:firstLine="720"/>
      <w:jc w:val="both"/>
    </w:pPr>
  </w:style>
  <w:style w:type="paragraph" w:customStyle="1" w:styleId="1f9">
    <w:name w:val="Знак Знак Знак1"/>
    <w:basedOn w:val="a6"/>
    <w:autoRedefine/>
    <w:rsid w:val="00D23EE9"/>
    <w:pPr>
      <w:tabs>
        <w:tab w:val="left" w:pos="2160"/>
      </w:tabs>
      <w:bidi/>
      <w:spacing w:line="240" w:lineRule="exact"/>
      <w:jc w:val="center"/>
    </w:pPr>
    <w:rPr>
      <w:b/>
      <w:lang w:val="en-US" w:bidi="he-IL"/>
    </w:rPr>
  </w:style>
  <w:style w:type="paragraph" w:styleId="2f5">
    <w:name w:val="List Bullet 2"/>
    <w:basedOn w:val="a6"/>
    <w:rsid w:val="00D23EE9"/>
    <w:pPr>
      <w:tabs>
        <w:tab w:val="num" w:pos="643"/>
      </w:tabs>
      <w:ind w:left="643" w:hanging="360"/>
      <w:jc w:val="both"/>
    </w:pPr>
    <w:rPr>
      <w:kern w:val="24"/>
      <w:szCs w:val="20"/>
    </w:rPr>
  </w:style>
  <w:style w:type="paragraph" w:customStyle="1" w:styleId="2">
    <w:name w:val="маркированный список 2"/>
    <w:basedOn w:val="af1"/>
    <w:rsid w:val="00D23EE9"/>
    <w:pPr>
      <w:numPr>
        <w:numId w:val="21"/>
      </w:numPr>
      <w:suppressAutoHyphens w:val="0"/>
      <w:spacing w:line="360" w:lineRule="auto"/>
    </w:pPr>
    <w:rPr>
      <w:color w:val="auto"/>
      <w:lang w:val="x-none"/>
    </w:rPr>
  </w:style>
  <w:style w:type="paragraph" w:customStyle="1" w:styleId="1fa">
    <w:name w:val="Знак1 Знак Знак Знак Знак Знак Знак Знак Знак Знак"/>
    <w:basedOn w:val="a6"/>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fb">
    <w:name w:val="Обычный1"/>
    <w:rsid w:val="00D23EE9"/>
  </w:style>
  <w:style w:type="paragraph" w:customStyle="1" w:styleId="afffff1">
    <w:name w:val="Текст основной"/>
    <w:link w:val="afffff2"/>
    <w:rsid w:val="00D23EE9"/>
    <w:pPr>
      <w:spacing w:line="288" w:lineRule="auto"/>
      <w:ind w:firstLine="720"/>
      <w:jc w:val="both"/>
    </w:pPr>
    <w:rPr>
      <w:sz w:val="28"/>
      <w:szCs w:val="28"/>
    </w:rPr>
  </w:style>
  <w:style w:type="character" w:customStyle="1" w:styleId="afffff2">
    <w:name w:val="Текст основной Знак"/>
    <w:link w:val="afffff1"/>
    <w:locked/>
    <w:rsid w:val="00D23EE9"/>
    <w:rPr>
      <w:sz w:val="28"/>
      <w:szCs w:val="28"/>
      <w:lang w:bidi="ar-SA"/>
    </w:rPr>
  </w:style>
  <w:style w:type="paragraph" w:styleId="afffff3">
    <w:name w:val="caption"/>
    <w:basedOn w:val="a6"/>
    <w:next w:val="a6"/>
    <w:qFormat/>
    <w:rsid w:val="00D23EE9"/>
    <w:pPr>
      <w:spacing w:after="200"/>
      <w:jc w:val="both"/>
    </w:pPr>
    <w:rPr>
      <w:b/>
      <w:bCs/>
      <w:color w:val="4F81BD"/>
      <w:sz w:val="18"/>
      <w:szCs w:val="18"/>
    </w:rPr>
  </w:style>
  <w:style w:type="paragraph" w:customStyle="1" w:styleId="a2">
    <w:name w:val="Абзац списка ГОСТ"/>
    <w:basedOn w:val="a6"/>
    <w:link w:val="afffff4"/>
    <w:rsid w:val="00D23EE9"/>
    <w:pPr>
      <w:numPr>
        <w:numId w:val="4"/>
      </w:numPr>
      <w:spacing w:before="60" w:line="288" w:lineRule="auto"/>
      <w:jc w:val="both"/>
    </w:pPr>
    <w:rPr>
      <w:b/>
      <w:sz w:val="28"/>
      <w:lang w:val="x-none" w:eastAsia="en-US"/>
    </w:rPr>
  </w:style>
  <w:style w:type="character" w:customStyle="1" w:styleId="afffff4">
    <w:name w:val="Абзац списка ГОСТ Знак"/>
    <w:link w:val="a2"/>
    <w:locked/>
    <w:rsid w:val="00D23EE9"/>
    <w:rPr>
      <w:b/>
      <w:sz w:val="28"/>
      <w:szCs w:val="24"/>
      <w:lang w:val="x-none" w:eastAsia="en-US" w:bidi="ar-SA"/>
    </w:rPr>
  </w:style>
  <w:style w:type="paragraph" w:customStyle="1" w:styleId="XML">
    <w:name w:val="Код XML"/>
    <w:basedOn w:val="a6"/>
    <w:rsid w:val="00D23EE9"/>
    <w:pPr>
      <w:overflowPunct w:val="0"/>
      <w:autoSpaceDE w:val="0"/>
      <w:autoSpaceDN w:val="0"/>
      <w:adjustRightInd w:val="0"/>
      <w:textAlignment w:val="baseline"/>
    </w:pPr>
    <w:rPr>
      <w:rFonts w:ascii="Courier" w:hAnsi="Courier"/>
      <w:sz w:val="20"/>
      <w:szCs w:val="20"/>
      <w:lang w:val="en-US"/>
    </w:rPr>
  </w:style>
  <w:style w:type="paragraph" w:customStyle="1" w:styleId="2f6">
    <w:name w:val="Знак Знак2 Знак"/>
    <w:basedOn w:val="a6"/>
    <w:next w:val="20"/>
    <w:autoRedefine/>
    <w:rsid w:val="0000118A"/>
    <w:pPr>
      <w:spacing w:after="160" w:line="240" w:lineRule="exact"/>
    </w:pPr>
    <w:rPr>
      <w:rFonts w:ascii="Calibri" w:hAnsi="Calibri" w:cs="Calibri"/>
      <w:lang w:val="en-US" w:eastAsia="en-US"/>
    </w:rPr>
  </w:style>
  <w:style w:type="character" w:customStyle="1" w:styleId="afffff5">
    <w:name w:val="текст Знак Знак"/>
    <w:semiHidden/>
    <w:locked/>
    <w:rsid w:val="00C11A8B"/>
    <w:rPr>
      <w:color w:val="000000"/>
      <w:sz w:val="24"/>
      <w:lang w:val="ru-RU" w:eastAsia="ru-RU" w:bidi="ar-SA"/>
    </w:rPr>
  </w:style>
  <w:style w:type="character" w:customStyle="1" w:styleId="1fc">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7">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d">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rsid w:val="008644F3"/>
    <w:rPr>
      <w:sz w:val="16"/>
      <w:szCs w:val="16"/>
      <w:lang w:val="ru-RU" w:eastAsia="ru-RU" w:bidi="ar-SA"/>
    </w:rPr>
  </w:style>
  <w:style w:type="paragraph" w:customStyle="1" w:styleId="1fe">
    <w:name w:val="Знак1"/>
    <w:basedOn w:val="a6"/>
    <w:next w:val="20"/>
    <w:autoRedefine/>
    <w:rsid w:val="008644F3"/>
    <w:pPr>
      <w:spacing w:after="160" w:line="240" w:lineRule="exact"/>
    </w:pPr>
    <w:rPr>
      <w:szCs w:val="20"/>
      <w:lang w:val="en-US" w:eastAsia="en-US"/>
    </w:rPr>
  </w:style>
  <w:style w:type="paragraph" w:customStyle="1" w:styleId="2f8">
    <w:name w:val="Знак Знак2 Знак Знак Знак Знак Знак Знак Знак"/>
    <w:basedOn w:val="a6"/>
    <w:next w:val="20"/>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lang w:val="ru-RU" w:eastAsia="ru-RU" w:bidi="ar-SA"/>
    </w:rPr>
  </w:style>
  <w:style w:type="paragraph" w:customStyle="1" w:styleId="afffff6">
    <w:name w:val="Часть"/>
    <w:basedOn w:val="a6"/>
    <w:semiHidden/>
    <w:rsid w:val="00715A2F"/>
    <w:pPr>
      <w:spacing w:after="60"/>
      <w:jc w:val="center"/>
    </w:pPr>
    <w:rPr>
      <w:rFonts w:ascii="Arial" w:hAnsi="Arial" w:cs="Arial"/>
      <w:b/>
      <w:bCs/>
      <w:caps/>
      <w:sz w:val="32"/>
      <w:szCs w:val="32"/>
    </w:rPr>
  </w:style>
  <w:style w:type="paragraph" w:customStyle="1" w:styleId="1ff">
    <w:name w:val="Основной текст с отступом1"/>
    <w:basedOn w:val="a6"/>
    <w:rsid w:val="0033711A"/>
    <w:pPr>
      <w:spacing w:before="60"/>
      <w:ind w:firstLine="851"/>
      <w:jc w:val="both"/>
    </w:pPr>
  </w:style>
  <w:style w:type="paragraph" w:customStyle="1" w:styleId="afffff7">
    <w:name w:val="Тендерные данные"/>
    <w:basedOn w:val="a6"/>
    <w:semiHidden/>
    <w:rsid w:val="0033711A"/>
    <w:pPr>
      <w:tabs>
        <w:tab w:val="left" w:pos="1985"/>
      </w:tabs>
      <w:spacing w:before="120" w:after="60"/>
      <w:jc w:val="both"/>
    </w:pPr>
    <w:rPr>
      <w:b/>
      <w:bCs/>
    </w:rPr>
  </w:style>
  <w:style w:type="paragraph" w:styleId="afffff8">
    <w:name w:val="Note Heading"/>
    <w:basedOn w:val="a6"/>
    <w:next w:val="a6"/>
    <w:rsid w:val="0033711A"/>
    <w:pPr>
      <w:spacing w:after="60"/>
      <w:jc w:val="both"/>
    </w:pPr>
  </w:style>
  <w:style w:type="paragraph" w:customStyle="1" w:styleId="afffff9">
    <w:name w:val="Таблица шапка"/>
    <w:basedOn w:val="a6"/>
    <w:rsid w:val="0033711A"/>
    <w:pPr>
      <w:keepNext/>
      <w:spacing w:before="40" w:after="40"/>
      <w:ind w:left="57" w:right="57"/>
    </w:pPr>
    <w:rPr>
      <w:sz w:val="18"/>
      <w:szCs w:val="18"/>
    </w:rPr>
  </w:style>
  <w:style w:type="paragraph" w:customStyle="1" w:styleId="112">
    <w:name w:val="Основной текст с отступом11"/>
    <w:basedOn w:val="a6"/>
    <w:rsid w:val="0033711A"/>
    <w:pPr>
      <w:spacing w:before="60"/>
      <w:ind w:firstLine="851"/>
      <w:jc w:val="both"/>
    </w:pPr>
  </w:style>
  <w:style w:type="paragraph" w:customStyle="1" w:styleId="afffffa">
    <w:name w:val="Таблицы (моноширинный)"/>
    <w:basedOn w:val="a6"/>
    <w:next w:val="a6"/>
    <w:rsid w:val="002B2612"/>
    <w:pPr>
      <w:widowControl w:val="0"/>
      <w:autoSpaceDE w:val="0"/>
      <w:autoSpaceDN w:val="0"/>
      <w:adjustRightInd w:val="0"/>
      <w:jc w:val="both"/>
    </w:pPr>
    <w:rPr>
      <w:rFonts w:ascii="Courier New" w:hAnsi="Courier New" w:cs="Courier New"/>
    </w:rPr>
  </w:style>
  <w:style w:type="paragraph" w:customStyle="1" w:styleId="2f9">
    <w:name w:val="Знак Знак2 Знак Знак Знак Знак Знак Знак"/>
    <w:basedOn w:val="a6"/>
    <w:next w:val="20"/>
    <w:autoRedefine/>
    <w:rsid w:val="00BC26E2"/>
    <w:pPr>
      <w:spacing w:after="160" w:line="240" w:lineRule="exact"/>
    </w:pPr>
    <w:rPr>
      <w:rFonts w:ascii="Calibri" w:hAnsi="Calibri" w:cs="Calibri"/>
      <w:lang w:val="en-US" w:eastAsia="en-US"/>
    </w:rPr>
  </w:style>
  <w:style w:type="paragraph" w:customStyle="1" w:styleId="1ff0">
    <w:name w:val="заголовок 1"/>
    <w:basedOn w:val="a6"/>
    <w:next w:val="a6"/>
    <w:rsid w:val="009622E3"/>
    <w:pPr>
      <w:keepNext/>
      <w:snapToGrid w:val="0"/>
      <w:spacing w:before="240" w:after="60"/>
    </w:pPr>
    <w:rPr>
      <w:rFonts w:ascii="Arial" w:hAnsi="Arial"/>
      <w:b/>
      <w:kern w:val="28"/>
      <w:sz w:val="28"/>
      <w:szCs w:val="20"/>
      <w:lang w:val="en-GB" w:eastAsia="en-US"/>
    </w:rPr>
  </w:style>
  <w:style w:type="numbering" w:customStyle="1" w:styleId="1ff1">
    <w:name w:val="Нет списка1"/>
    <w:next w:val="a9"/>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b">
    <w:name w:val="Subtitle"/>
    <w:basedOn w:val="afc"/>
    <w:next w:val="Textbody"/>
    <w:link w:val="afffffc"/>
    <w:uiPriority w:val="99"/>
    <w:qFormat/>
    <w:rsid w:val="00145E2E"/>
    <w:pPr>
      <w:keepNext/>
      <w:suppressAutoHyphens/>
      <w:autoSpaceDN w:val="0"/>
      <w:spacing w:after="120"/>
      <w:textAlignment w:val="baseline"/>
      <w:outlineLvl w:val="9"/>
    </w:pPr>
    <w:rPr>
      <w:rFonts w:eastAsia="Calibri" w:cs="Tahoma"/>
      <w:b w:val="0"/>
      <w:i/>
      <w:iCs/>
      <w:kern w:val="3"/>
      <w:sz w:val="28"/>
      <w:szCs w:val="28"/>
    </w:rPr>
  </w:style>
  <w:style w:type="character" w:customStyle="1" w:styleId="afffffc">
    <w:name w:val="Подзаголовок Знак"/>
    <w:basedOn w:val="a7"/>
    <w:link w:val="afffffb"/>
    <w:uiPriority w:val="99"/>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2">
    <w:name w:val="Нижний колонтитул Знак1"/>
    <w:basedOn w:val="a7"/>
    <w:uiPriority w:val="99"/>
    <w:rsid w:val="00145E2E"/>
    <w:rPr>
      <w:kern w:val="3"/>
    </w:rPr>
  </w:style>
  <w:style w:type="character" w:customStyle="1" w:styleId="2fa">
    <w:name w:val="Нижний колонтитул Знак2"/>
    <w:uiPriority w:val="99"/>
    <w:locked/>
    <w:rsid w:val="00145E2E"/>
    <w:rPr>
      <w:kern w:val="3"/>
    </w:rPr>
  </w:style>
  <w:style w:type="character" w:customStyle="1" w:styleId="1ff3">
    <w:name w:val="Верхний колонтитул Знак1"/>
    <w:basedOn w:val="a7"/>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4">
    <w:name w:val="Сетка таблицы1"/>
    <w:basedOn w:val="a8"/>
    <w:next w:val="af5"/>
    <w:uiPriority w:val="9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d">
    <w:name w:val="Основной текст_"/>
    <w:link w:val="130"/>
    <w:rsid w:val="00145E2E"/>
    <w:rPr>
      <w:sz w:val="21"/>
      <w:szCs w:val="21"/>
      <w:shd w:val="clear" w:color="auto" w:fill="FFFFFF"/>
    </w:rPr>
  </w:style>
  <w:style w:type="paragraph" w:customStyle="1" w:styleId="130">
    <w:name w:val="Основной текст13"/>
    <w:basedOn w:val="a6"/>
    <w:link w:val="afffffd"/>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4">
    <w:name w:val="Основной текст (4)_"/>
    <w:link w:val="45"/>
    <w:rsid w:val="00145E2E"/>
    <w:rPr>
      <w:spacing w:val="10"/>
      <w:sz w:val="19"/>
      <w:szCs w:val="19"/>
      <w:shd w:val="clear" w:color="auto" w:fill="FFFFFF"/>
    </w:rPr>
  </w:style>
  <w:style w:type="paragraph" w:customStyle="1" w:styleId="3e">
    <w:name w:val="Основной текст (3)"/>
    <w:basedOn w:val="a6"/>
    <w:link w:val="3d"/>
    <w:rsid w:val="00145E2E"/>
    <w:pPr>
      <w:shd w:val="clear" w:color="auto" w:fill="FFFFFF"/>
      <w:spacing w:before="7440" w:line="0" w:lineRule="atLeast"/>
    </w:pPr>
    <w:rPr>
      <w:sz w:val="21"/>
      <w:szCs w:val="21"/>
    </w:rPr>
  </w:style>
  <w:style w:type="paragraph" w:customStyle="1" w:styleId="45">
    <w:name w:val="Основной текст (4)"/>
    <w:basedOn w:val="a6"/>
    <w:link w:val="44"/>
    <w:rsid w:val="00145E2E"/>
    <w:pPr>
      <w:shd w:val="clear" w:color="auto" w:fill="FFFFFF"/>
      <w:spacing w:line="313" w:lineRule="exact"/>
      <w:ind w:hanging="340"/>
    </w:pPr>
    <w:rPr>
      <w:spacing w:val="10"/>
      <w:sz w:val="19"/>
      <w:szCs w:val="19"/>
    </w:rPr>
  </w:style>
  <w:style w:type="character" w:customStyle="1" w:styleId="afffffe">
    <w:name w:val="Колонтитул_"/>
    <w:link w:val="affffff"/>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f">
    <w:name w:val="Колонтитул"/>
    <w:basedOn w:val="a6"/>
    <w:link w:val="afffffe"/>
    <w:rsid w:val="00145E2E"/>
    <w:pPr>
      <w:shd w:val="clear" w:color="auto" w:fill="FFFFFF"/>
    </w:pPr>
    <w:rPr>
      <w:sz w:val="20"/>
      <w:szCs w:val="20"/>
    </w:rPr>
  </w:style>
  <w:style w:type="character" w:customStyle="1" w:styleId="affffff0">
    <w:name w:val="Подпись к таблице_"/>
    <w:link w:val="affffff1"/>
    <w:rsid w:val="00145E2E"/>
    <w:rPr>
      <w:sz w:val="21"/>
      <w:szCs w:val="21"/>
      <w:shd w:val="clear" w:color="auto" w:fill="FFFFFF"/>
    </w:rPr>
  </w:style>
  <w:style w:type="paragraph" w:customStyle="1" w:styleId="affffff1">
    <w:name w:val="Подпись к таблице"/>
    <w:basedOn w:val="a6"/>
    <w:link w:val="affffff0"/>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3">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6"/>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6"/>
    <w:link w:val="131"/>
    <w:rsid w:val="00145E2E"/>
    <w:pPr>
      <w:shd w:val="clear" w:color="auto" w:fill="FFFFFF"/>
      <w:spacing w:line="0" w:lineRule="atLeast"/>
    </w:pPr>
    <w:rPr>
      <w:spacing w:val="10"/>
      <w:sz w:val="19"/>
      <w:szCs w:val="19"/>
    </w:rPr>
  </w:style>
  <w:style w:type="character" w:customStyle="1" w:styleId="affffff2">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0">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5">
    <w:name w:val="Сетка таблицы11"/>
    <w:basedOn w:val="a8"/>
    <w:next w:val="af5"/>
    <w:uiPriority w:val="59"/>
    <w:rsid w:val="00145E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Гипертекстовая ссылка"/>
    <w:basedOn w:val="a7"/>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b">
    <w:name w:val="Заголовок №2"/>
    <w:link w:val="2fc"/>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6"/>
    <w:rsid w:val="004971FE"/>
    <w:pPr>
      <w:shd w:val="clear" w:color="auto" w:fill="FFFFFF"/>
      <w:spacing w:line="240" w:lineRule="exact"/>
      <w:jc w:val="both"/>
    </w:pPr>
    <w:rPr>
      <w:rFonts w:asciiTheme="minorHAnsi" w:eastAsiaTheme="minorHAnsi" w:hAnsiTheme="minorHAnsi" w:cstheme="minorBidi"/>
      <w:sz w:val="23"/>
      <w:szCs w:val="23"/>
      <w:lang w:eastAsia="en-US"/>
    </w:rPr>
  </w:style>
  <w:style w:type="character" w:customStyle="1" w:styleId="2fc">
    <w:name w:val="Заголовок №2_"/>
    <w:link w:val="2fb"/>
    <w:locked/>
    <w:rsid w:val="004971FE"/>
    <w:rPr>
      <w:b/>
      <w:bCs/>
      <w:color w:val="000000"/>
      <w:spacing w:val="10"/>
      <w:sz w:val="21"/>
      <w:szCs w:val="21"/>
      <w:shd w:val="clear" w:color="auto" w:fill="FFFFFF"/>
      <w:lang w:bidi="ru-RU"/>
    </w:rPr>
  </w:style>
  <w:style w:type="table" w:customStyle="1" w:styleId="1112">
    <w:name w:val="Сетка таблицы111"/>
    <w:basedOn w:val="a8"/>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6"/>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8"/>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link w:val="ab"/>
    <w:rsid w:val="005D69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5A23"/>
    <w:rPr>
      <w:sz w:val="24"/>
      <w:szCs w:val="24"/>
    </w:rPr>
  </w:style>
  <w:style w:type="paragraph" w:styleId="11">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2"/>
    <w:qFormat/>
    <w:rsid w:val="00F3635E"/>
    <w:pPr>
      <w:keepNext/>
      <w:spacing w:before="240" w:after="60"/>
      <w:outlineLvl w:val="0"/>
    </w:pPr>
    <w:rPr>
      <w:rFonts w:ascii="Arial" w:hAnsi="Arial" w:cs="Arial"/>
      <w:b/>
      <w:bCs/>
      <w:kern w:val="32"/>
      <w:sz w:val="32"/>
      <w:szCs w:val="32"/>
    </w:rPr>
  </w:style>
  <w:style w:type="paragraph" w:styleId="20">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
    <w:basedOn w:val="a6"/>
    <w:next w:val="a6"/>
    <w:link w:val="21"/>
    <w:qFormat/>
    <w:rsid w:val="00F3635E"/>
    <w:pPr>
      <w:keepNext/>
      <w:spacing w:before="240" w:after="60"/>
      <w:outlineLvl w:val="1"/>
    </w:pPr>
    <w:rPr>
      <w:rFonts w:ascii="Arial" w:hAnsi="Arial" w:cs="Arial"/>
      <w:b/>
      <w:bCs/>
      <w:i/>
      <w:iCs/>
      <w:sz w:val="28"/>
      <w:szCs w:val="28"/>
    </w:rPr>
  </w:style>
  <w:style w:type="paragraph" w:styleId="31">
    <w:name w:val="heading 3"/>
    <w:aliases w:val="Bullet list,H3"/>
    <w:basedOn w:val="a6"/>
    <w:next w:val="a6"/>
    <w:link w:val="32"/>
    <w:qFormat/>
    <w:rsid w:val="00A14189"/>
    <w:pPr>
      <w:keepNext/>
      <w:spacing w:before="240" w:after="60"/>
      <w:outlineLvl w:val="2"/>
    </w:pPr>
    <w:rPr>
      <w:rFonts w:ascii="Arial" w:hAnsi="Arial" w:cs="Arial"/>
      <w:b/>
      <w:bCs/>
      <w:sz w:val="26"/>
      <w:szCs w:val="26"/>
    </w:rPr>
  </w:style>
  <w:style w:type="paragraph" w:styleId="4">
    <w:name w:val="heading 4"/>
    <w:aliases w:val="H4,Заголовок 4 (Приложение)"/>
    <w:basedOn w:val="a6"/>
    <w:next w:val="a6"/>
    <w:link w:val="40"/>
    <w:qFormat/>
    <w:rsid w:val="00F3635E"/>
    <w:pPr>
      <w:keepNext/>
      <w:suppressAutoHyphens/>
      <w:overflowPunct w:val="0"/>
      <w:autoSpaceDE w:val="0"/>
      <w:autoSpaceDN w:val="0"/>
      <w:adjustRightInd w:val="0"/>
      <w:jc w:val="center"/>
      <w:outlineLvl w:val="3"/>
    </w:pPr>
    <w:rPr>
      <w:b/>
      <w:szCs w:val="20"/>
    </w:rPr>
  </w:style>
  <w:style w:type="paragraph" w:styleId="5">
    <w:name w:val="heading 5"/>
    <w:basedOn w:val="a6"/>
    <w:next w:val="a6"/>
    <w:link w:val="50"/>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6"/>
    <w:next w:val="a6"/>
    <w:link w:val="60"/>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6"/>
    <w:next w:val="a6"/>
    <w:link w:val="70"/>
    <w:qFormat/>
    <w:rsid w:val="002A652E"/>
    <w:pPr>
      <w:tabs>
        <w:tab w:val="num" w:pos="1296"/>
      </w:tabs>
      <w:spacing w:before="240" w:after="60"/>
      <w:ind w:left="1296" w:hanging="1296"/>
      <w:outlineLvl w:val="6"/>
    </w:pPr>
    <w:rPr>
      <w:rFonts w:ascii="Calibri" w:hAnsi="Calibri"/>
    </w:rPr>
  </w:style>
  <w:style w:type="paragraph" w:styleId="8">
    <w:name w:val="heading 8"/>
    <w:basedOn w:val="a6"/>
    <w:next w:val="a6"/>
    <w:link w:val="80"/>
    <w:qFormat/>
    <w:rsid w:val="002A652E"/>
    <w:pPr>
      <w:tabs>
        <w:tab w:val="num" w:pos="1440"/>
      </w:tabs>
      <w:spacing w:before="240" w:after="60"/>
      <w:ind w:left="1440" w:hanging="1440"/>
      <w:outlineLvl w:val="7"/>
    </w:pPr>
    <w:rPr>
      <w:rFonts w:ascii="Calibri" w:hAnsi="Calibri"/>
      <w:i/>
      <w:iCs/>
    </w:rPr>
  </w:style>
  <w:style w:type="paragraph" w:styleId="9">
    <w:name w:val="heading 9"/>
    <w:basedOn w:val="a6"/>
    <w:next w:val="a6"/>
    <w:link w:val="90"/>
    <w:qFormat/>
    <w:rsid w:val="002A652E"/>
    <w:pPr>
      <w:tabs>
        <w:tab w:val="num" w:pos="1584"/>
      </w:tabs>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1"/>
    <w:rsid w:val="00694894"/>
    <w:rPr>
      <w:rFonts w:ascii="Arial" w:hAnsi="Arial" w:cs="Arial"/>
      <w:b/>
      <w:bCs/>
      <w:kern w:val="32"/>
      <w:sz w:val="32"/>
      <w:szCs w:val="32"/>
      <w:lang w:val="ru-RU" w:eastAsia="ru-RU" w:bidi="ar-SA"/>
    </w:rPr>
  </w:style>
  <w:style w:type="paragraph" w:customStyle="1" w:styleId="13">
    <w:name w:val="Знак1"/>
    <w:basedOn w:val="a6"/>
    <w:rsid w:val="00F3635E"/>
    <w:pPr>
      <w:spacing w:before="100" w:beforeAutospacing="1" w:after="100" w:afterAutospacing="1"/>
    </w:pPr>
    <w:rPr>
      <w:rFonts w:ascii="Tahoma" w:hAnsi="Tahoma"/>
      <w:sz w:val="20"/>
      <w:szCs w:val="20"/>
      <w:lang w:val="en-US" w:eastAsia="en-US"/>
    </w:rPr>
  </w:style>
  <w:style w:type="character" w:customStyle="1" w:styleId="21">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0"/>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
    <w:link w:val="31"/>
    <w:locked/>
    <w:rsid w:val="002A652E"/>
    <w:rPr>
      <w:rFonts w:ascii="Arial" w:hAnsi="Arial" w:cs="Arial"/>
      <w:b/>
      <w:bCs/>
      <w:sz w:val="26"/>
      <w:szCs w:val="26"/>
      <w:lang w:val="ru-RU" w:eastAsia="ru-RU" w:bidi="ar-SA"/>
    </w:rPr>
  </w:style>
  <w:style w:type="character" w:customStyle="1" w:styleId="40">
    <w:name w:val="Заголовок 4 Знак"/>
    <w:aliases w:val="H4 Знак,Заголовок 4 (Приложение) Знак"/>
    <w:link w:val="4"/>
    <w:rsid w:val="00567322"/>
    <w:rPr>
      <w:b/>
      <w:sz w:val="24"/>
      <w:lang w:val="ru-RU" w:eastAsia="ru-RU" w:bidi="ar-SA"/>
    </w:rPr>
  </w:style>
  <w:style w:type="character" w:customStyle="1" w:styleId="50">
    <w:name w:val="Заголовок 5 Знак"/>
    <w:link w:val="5"/>
    <w:semiHidden/>
    <w:locked/>
    <w:rsid w:val="002A652E"/>
    <w:rPr>
      <w:b/>
      <w:sz w:val="28"/>
      <w:lang w:val="ru-RU" w:eastAsia="ru-RU" w:bidi="ar-SA"/>
    </w:rPr>
  </w:style>
  <w:style w:type="character" w:customStyle="1" w:styleId="60">
    <w:name w:val="Заголовок 6 Знак"/>
    <w:link w:val="6"/>
    <w:locked/>
    <w:rsid w:val="002A652E"/>
    <w:rPr>
      <w:rFonts w:ascii="Calibri" w:hAnsi="Calibri"/>
      <w:b/>
      <w:bCs/>
      <w:sz w:val="22"/>
      <w:szCs w:val="22"/>
      <w:lang w:val="ru-RU" w:eastAsia="ru-RU" w:bidi="ar-SA"/>
    </w:rPr>
  </w:style>
  <w:style w:type="character" w:customStyle="1" w:styleId="70">
    <w:name w:val="Заголовок 7 Знак"/>
    <w:link w:val="7"/>
    <w:locked/>
    <w:rsid w:val="002A652E"/>
    <w:rPr>
      <w:rFonts w:ascii="Calibri" w:hAnsi="Calibri"/>
      <w:sz w:val="24"/>
      <w:szCs w:val="24"/>
      <w:lang w:val="ru-RU" w:eastAsia="ru-RU" w:bidi="ar-SA"/>
    </w:rPr>
  </w:style>
  <w:style w:type="character" w:customStyle="1" w:styleId="80">
    <w:name w:val="Заголовок 8 Знак"/>
    <w:link w:val="8"/>
    <w:locked/>
    <w:rsid w:val="002A652E"/>
    <w:rPr>
      <w:rFonts w:ascii="Calibri" w:hAnsi="Calibri"/>
      <w:i/>
      <w:iCs/>
      <w:sz w:val="24"/>
      <w:szCs w:val="24"/>
      <w:lang w:val="ru-RU" w:eastAsia="ru-RU" w:bidi="ar-SA"/>
    </w:rPr>
  </w:style>
  <w:style w:type="character" w:customStyle="1" w:styleId="90">
    <w:name w:val="Заголовок 9 Знак"/>
    <w:link w:val="9"/>
    <w:locked/>
    <w:rsid w:val="002A652E"/>
    <w:rPr>
      <w:rFonts w:ascii="Arial" w:hAnsi="Arial"/>
      <w:sz w:val="22"/>
      <w:szCs w:val="22"/>
      <w:lang w:val="ru-RU" w:eastAsia="ru-RU" w:bidi="ar-SA"/>
    </w:rPr>
  </w:style>
  <w:style w:type="character" w:styleId="aa">
    <w:name w:val="Hyperlink"/>
    <w:rsid w:val="00F3635E"/>
    <w:rPr>
      <w:color w:val="0000FF"/>
      <w:u w:val="single"/>
    </w:rPr>
  </w:style>
  <w:style w:type="paragraph" w:styleId="ab">
    <w:name w:val="Normal (Web)"/>
    <w:basedOn w:val="a6"/>
    <w:link w:val="ac"/>
    <w:rsid w:val="00F3635E"/>
    <w:pPr>
      <w:spacing w:before="100" w:beforeAutospacing="1" w:after="100" w:afterAutospacing="1"/>
    </w:pPr>
  </w:style>
  <w:style w:type="paragraph" w:styleId="ad">
    <w:name w:val="footer"/>
    <w:basedOn w:val="a6"/>
    <w:link w:val="ae"/>
    <w:uiPriority w:val="99"/>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e">
    <w:name w:val="Нижний колонтитул Знак"/>
    <w:link w:val="ad"/>
    <w:uiPriority w:val="99"/>
    <w:rsid w:val="00694894"/>
    <w:rPr>
      <w:sz w:val="28"/>
      <w:lang w:val="ru-RU" w:eastAsia="ru-RU" w:bidi="ar-SA"/>
    </w:rPr>
  </w:style>
  <w:style w:type="paragraph" w:styleId="af">
    <w:name w:val="Body Text"/>
    <w:aliases w:val="Основной текст Знак Знак,body text,contents,Body Text Russian,NoticeText-List,Основной текст1"/>
    <w:basedOn w:val="a6"/>
    <w:link w:val="af0"/>
    <w:uiPriority w:val="99"/>
    <w:rsid w:val="00F3635E"/>
    <w:pPr>
      <w:spacing w:after="120"/>
    </w:pPr>
  </w:style>
  <w:style w:type="character" w:customStyle="1" w:styleId="af0">
    <w:name w:val="Основной текст Знак"/>
    <w:aliases w:val="Основной текст Знак Знак Знак2,body text Знак2,contents Знак2,Body Text Russian Знак2,NoticeText-List Знак2,Основной текст1 Знак"/>
    <w:link w:val="af"/>
    <w:uiPriority w:val="99"/>
    <w:rsid w:val="00567322"/>
    <w:rPr>
      <w:sz w:val="24"/>
      <w:szCs w:val="24"/>
      <w:lang w:val="ru-RU" w:eastAsia="ru-RU" w:bidi="ar-SA"/>
    </w:rPr>
  </w:style>
  <w:style w:type="paragraph" w:styleId="af1">
    <w:name w:val="Body Text Indent"/>
    <w:aliases w:val="текст"/>
    <w:basedOn w:val="a6"/>
    <w:link w:val="af2"/>
    <w:rsid w:val="00F3635E"/>
    <w:pPr>
      <w:suppressAutoHyphens/>
      <w:ind w:firstLine="720"/>
      <w:jc w:val="both"/>
    </w:pPr>
    <w:rPr>
      <w:color w:val="000000"/>
      <w:szCs w:val="20"/>
    </w:rPr>
  </w:style>
  <w:style w:type="character" w:customStyle="1" w:styleId="af2">
    <w:name w:val="Основной текст с отступом Знак"/>
    <w:aliases w:val="текст Знак"/>
    <w:link w:val="af1"/>
    <w:uiPriority w:val="99"/>
    <w:rsid w:val="00426F10"/>
    <w:rPr>
      <w:color w:val="000000"/>
      <w:sz w:val="24"/>
      <w:lang w:val="ru-RU" w:eastAsia="ru-RU" w:bidi="ar-SA"/>
    </w:rPr>
  </w:style>
  <w:style w:type="paragraph" w:styleId="af3">
    <w:name w:val="Plain Text"/>
    <w:basedOn w:val="a6"/>
    <w:link w:val="af4"/>
    <w:rsid w:val="00F3635E"/>
    <w:rPr>
      <w:rFonts w:ascii="Courier New" w:hAnsi="Courier New" w:cs="Courier New"/>
      <w:sz w:val="20"/>
      <w:szCs w:val="20"/>
    </w:rPr>
  </w:style>
  <w:style w:type="character" w:customStyle="1" w:styleId="af4">
    <w:name w:val="Текст Знак"/>
    <w:link w:val="af3"/>
    <w:rsid w:val="00567322"/>
    <w:rPr>
      <w:rFonts w:ascii="Courier New" w:hAnsi="Courier New" w:cs="Courier New"/>
      <w:lang w:val="ru-RU" w:eastAsia="ru-RU" w:bidi="ar-SA"/>
    </w:rPr>
  </w:style>
  <w:style w:type="paragraph" w:customStyle="1" w:styleId="22">
    <w:name w:val="заголовок 2"/>
    <w:basedOn w:val="a6"/>
    <w:next w:val="a6"/>
    <w:rsid w:val="00F3635E"/>
    <w:pPr>
      <w:keepNext/>
      <w:overflowPunct w:val="0"/>
      <w:autoSpaceDE w:val="0"/>
      <w:autoSpaceDN w:val="0"/>
      <w:adjustRightInd w:val="0"/>
    </w:pPr>
    <w:rPr>
      <w:b/>
      <w:szCs w:val="20"/>
      <w:lang w:val="en-US"/>
    </w:rPr>
  </w:style>
  <w:style w:type="paragraph" w:customStyle="1" w:styleId="33">
    <w:name w:val="заголовок 3"/>
    <w:basedOn w:val="a6"/>
    <w:next w:val="a6"/>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4">
    <w:name w:val="çàãîëîâîê 1"/>
    <w:basedOn w:val="a6"/>
    <w:next w:val="a6"/>
    <w:rsid w:val="00F3635E"/>
    <w:pPr>
      <w:keepNext/>
      <w:overflowPunct w:val="0"/>
      <w:autoSpaceDE w:val="0"/>
      <w:autoSpaceDN w:val="0"/>
      <w:adjustRightInd w:val="0"/>
      <w:ind w:firstLine="567"/>
      <w:jc w:val="both"/>
    </w:pPr>
    <w:rPr>
      <w:szCs w:val="20"/>
    </w:rPr>
  </w:style>
  <w:style w:type="paragraph" w:customStyle="1" w:styleId="23">
    <w:name w:val="çàãîëîâîê 2"/>
    <w:basedOn w:val="a6"/>
    <w:next w:val="a6"/>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6"/>
    <w:rsid w:val="00F3635E"/>
    <w:pPr>
      <w:overflowPunct w:val="0"/>
      <w:autoSpaceDE w:val="0"/>
      <w:autoSpaceDN w:val="0"/>
      <w:adjustRightInd w:val="0"/>
      <w:ind w:left="5103"/>
    </w:pPr>
    <w:rPr>
      <w:sz w:val="20"/>
      <w:szCs w:val="20"/>
    </w:rPr>
  </w:style>
  <w:style w:type="character" w:customStyle="1" w:styleId="postbody">
    <w:name w:val="postbody"/>
    <w:basedOn w:val="a7"/>
    <w:rsid w:val="00F3635E"/>
  </w:style>
  <w:style w:type="table" w:styleId="af5">
    <w:name w:val="Table Grid"/>
    <w:basedOn w:val="a8"/>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6"/>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5">
    <w:name w:val="1"/>
    <w:basedOn w:val="a6"/>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6"/>
    <w:rsid w:val="00C6572D"/>
    <w:pPr>
      <w:widowControl w:val="0"/>
      <w:jc w:val="both"/>
    </w:pPr>
    <w:rPr>
      <w:rFonts w:cs="Arial"/>
      <w:szCs w:val="18"/>
    </w:rPr>
  </w:style>
  <w:style w:type="character" w:styleId="af6">
    <w:name w:val="page number"/>
    <w:basedOn w:val="a7"/>
    <w:uiPriority w:val="99"/>
    <w:rsid w:val="002C0E52"/>
  </w:style>
  <w:style w:type="paragraph" w:customStyle="1" w:styleId="ConsPlusNonformat">
    <w:name w:val="ConsPlusNonformat"/>
    <w:rsid w:val="001961BF"/>
    <w:pPr>
      <w:widowControl w:val="0"/>
      <w:autoSpaceDE w:val="0"/>
      <w:autoSpaceDN w:val="0"/>
      <w:adjustRightInd w:val="0"/>
    </w:pPr>
    <w:rPr>
      <w:rFonts w:ascii="Courier New" w:hAnsi="Courier New" w:cs="Courier New"/>
    </w:rPr>
  </w:style>
  <w:style w:type="character" w:customStyle="1" w:styleId="16">
    <w:name w:val="Знак Знак1"/>
    <w:rsid w:val="00426F10"/>
    <w:rPr>
      <w:rFonts w:ascii="Arial" w:hAnsi="Arial" w:cs="Arial"/>
      <w:b/>
      <w:bCs/>
      <w:kern w:val="32"/>
      <w:sz w:val="32"/>
      <w:szCs w:val="32"/>
      <w:lang w:val="ru-RU" w:eastAsia="ru-RU" w:bidi="ar-SA"/>
    </w:rPr>
  </w:style>
  <w:style w:type="paragraph" w:customStyle="1" w:styleId="24">
    <w:name w:val="2"/>
    <w:basedOn w:val="a6"/>
    <w:next w:val="20"/>
    <w:autoRedefine/>
    <w:rsid w:val="00676826"/>
    <w:pPr>
      <w:spacing w:after="160" w:line="240" w:lineRule="exact"/>
    </w:pPr>
    <w:rPr>
      <w:szCs w:val="20"/>
      <w:lang w:val="en-US" w:eastAsia="en-US"/>
    </w:rPr>
  </w:style>
  <w:style w:type="paragraph" w:customStyle="1" w:styleId="36">
    <w:name w:val="Стиль3"/>
    <w:basedOn w:val="25"/>
    <w:link w:val="37"/>
    <w:rsid w:val="00914EF5"/>
    <w:pPr>
      <w:widowControl w:val="0"/>
      <w:tabs>
        <w:tab w:val="num" w:pos="1307"/>
      </w:tabs>
      <w:adjustRightInd w:val="0"/>
      <w:spacing w:after="0" w:line="240" w:lineRule="auto"/>
      <w:ind w:left="1080"/>
      <w:jc w:val="both"/>
      <w:textAlignment w:val="baseline"/>
    </w:pPr>
    <w:rPr>
      <w:szCs w:val="20"/>
    </w:rPr>
  </w:style>
  <w:style w:type="paragraph" w:styleId="25">
    <w:name w:val="Body Text Indent 2"/>
    <w:basedOn w:val="a6"/>
    <w:link w:val="26"/>
    <w:rsid w:val="00914EF5"/>
    <w:pPr>
      <w:spacing w:after="120" w:line="480" w:lineRule="auto"/>
      <w:ind w:left="283"/>
    </w:pPr>
  </w:style>
  <w:style w:type="character" w:customStyle="1" w:styleId="26">
    <w:name w:val="Основной текст с отступом 2 Знак"/>
    <w:link w:val="25"/>
    <w:uiPriority w:val="99"/>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7">
    <w:name w:val="Знак"/>
    <w:basedOn w:val="a6"/>
    <w:rsid w:val="00E35436"/>
    <w:pPr>
      <w:spacing w:after="160" w:line="240" w:lineRule="exact"/>
    </w:pPr>
    <w:rPr>
      <w:rFonts w:ascii="Verdana" w:hAnsi="Verdana"/>
      <w:lang w:val="en-US" w:eastAsia="en-US"/>
    </w:rPr>
  </w:style>
  <w:style w:type="paragraph" w:styleId="af8">
    <w:name w:val="header"/>
    <w:basedOn w:val="a6"/>
    <w:link w:val="af9"/>
    <w:uiPriority w:val="99"/>
    <w:rsid w:val="00BC0DE2"/>
    <w:pPr>
      <w:tabs>
        <w:tab w:val="center" w:pos="4677"/>
        <w:tab w:val="right" w:pos="9355"/>
      </w:tabs>
      <w:ind w:firstLine="851"/>
    </w:pPr>
    <w:rPr>
      <w:sz w:val="28"/>
      <w:szCs w:val="20"/>
    </w:rPr>
  </w:style>
  <w:style w:type="character" w:customStyle="1" w:styleId="af9">
    <w:name w:val="Верхний колонтитул Знак"/>
    <w:link w:val="af8"/>
    <w:uiPriority w:val="99"/>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a">
    <w:name w:val="No Spacing"/>
    <w:uiPriority w:val="1"/>
    <w:qFormat/>
    <w:rsid w:val="00BC0DE2"/>
    <w:rPr>
      <w:rFonts w:ascii="Calibri" w:hAnsi="Calibri"/>
      <w:sz w:val="22"/>
      <w:szCs w:val="22"/>
    </w:rPr>
  </w:style>
  <w:style w:type="paragraph" w:customStyle="1" w:styleId="afb">
    <w:name w:val="Знак"/>
    <w:basedOn w:val="a6"/>
    <w:rsid w:val="00BC0DE2"/>
    <w:pPr>
      <w:spacing w:after="160" w:line="240" w:lineRule="exact"/>
    </w:pPr>
    <w:rPr>
      <w:rFonts w:ascii="Verdana" w:hAnsi="Verdana"/>
      <w:lang w:val="en-US" w:eastAsia="en-US"/>
    </w:rPr>
  </w:style>
  <w:style w:type="paragraph" w:styleId="27">
    <w:name w:val="Body Text 2"/>
    <w:basedOn w:val="a6"/>
    <w:link w:val="28"/>
    <w:rsid w:val="00FB580A"/>
    <w:pPr>
      <w:spacing w:after="120" w:line="480" w:lineRule="auto"/>
    </w:pPr>
  </w:style>
  <w:style w:type="character" w:customStyle="1" w:styleId="28">
    <w:name w:val="Основной текст 2 Знак"/>
    <w:link w:val="27"/>
    <w:rsid w:val="00567322"/>
    <w:rPr>
      <w:sz w:val="24"/>
      <w:szCs w:val="24"/>
      <w:lang w:val="ru-RU" w:eastAsia="ru-RU" w:bidi="ar-SA"/>
    </w:rPr>
  </w:style>
  <w:style w:type="paragraph" w:styleId="afc">
    <w:name w:val="Title"/>
    <w:basedOn w:val="a6"/>
    <w:link w:val="afd"/>
    <w:uiPriority w:val="99"/>
    <w:qFormat/>
    <w:rsid w:val="00893D88"/>
    <w:pPr>
      <w:spacing w:before="240" w:after="60"/>
      <w:jc w:val="center"/>
      <w:outlineLvl w:val="0"/>
    </w:pPr>
    <w:rPr>
      <w:rFonts w:ascii="Arial" w:hAnsi="Arial"/>
      <w:b/>
      <w:kern w:val="28"/>
      <w:sz w:val="32"/>
      <w:szCs w:val="20"/>
    </w:rPr>
  </w:style>
  <w:style w:type="character" w:customStyle="1" w:styleId="afd">
    <w:name w:val="Название Знак"/>
    <w:link w:val="afc"/>
    <w:uiPriority w:val="99"/>
    <w:locked/>
    <w:rsid w:val="002A652E"/>
    <w:rPr>
      <w:rFonts w:ascii="Arial" w:hAnsi="Arial"/>
      <w:b/>
      <w:kern w:val="28"/>
      <w:sz w:val="32"/>
      <w:lang w:val="ru-RU" w:eastAsia="ru-RU" w:bidi="ar-SA"/>
    </w:rPr>
  </w:style>
  <w:style w:type="paragraph" w:customStyle="1" w:styleId="afe">
    <w:name w:val="Пункт"/>
    <w:basedOn w:val="a6"/>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7">
    <w:name w:val="???????1"/>
    <w:rsid w:val="00AA10E2"/>
  </w:style>
  <w:style w:type="paragraph" w:customStyle="1" w:styleId="10">
    <w:name w:val="Стиль1"/>
    <w:basedOn w:val="a6"/>
    <w:rsid w:val="00AA10E2"/>
    <w:pPr>
      <w:keepNext/>
      <w:keepLines/>
      <w:widowControl w:val="0"/>
      <w:numPr>
        <w:numId w:val="2"/>
      </w:numPr>
      <w:suppressLineNumbers/>
      <w:suppressAutoHyphens/>
      <w:spacing w:before="120"/>
    </w:pPr>
    <w:rPr>
      <w:b/>
      <w:sz w:val="28"/>
    </w:rPr>
  </w:style>
  <w:style w:type="paragraph" w:customStyle="1" w:styleId="29">
    <w:name w:val="Стиль2"/>
    <w:basedOn w:val="2a"/>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a">
    <w:name w:val="List Number 2"/>
    <w:basedOn w:val="a6"/>
    <w:rsid w:val="00AA10E2"/>
    <w:pPr>
      <w:tabs>
        <w:tab w:val="num" w:pos="432"/>
      </w:tabs>
      <w:ind w:left="432" w:hanging="432"/>
    </w:pPr>
  </w:style>
  <w:style w:type="paragraph" w:customStyle="1" w:styleId="30">
    <w:name w:val="Стиль3 Знак Знак"/>
    <w:basedOn w:val="25"/>
    <w:link w:val="38"/>
    <w:rsid w:val="00AA10E2"/>
    <w:pPr>
      <w:widowControl w:val="0"/>
      <w:numPr>
        <w:ilvl w:val="2"/>
        <w:numId w:val="2"/>
      </w:numPr>
      <w:adjustRightInd w:val="0"/>
      <w:spacing w:before="120" w:after="0" w:line="240" w:lineRule="auto"/>
      <w:jc w:val="both"/>
      <w:textAlignment w:val="baseline"/>
    </w:pPr>
    <w:rPr>
      <w:szCs w:val="20"/>
    </w:rPr>
  </w:style>
  <w:style w:type="paragraph" w:customStyle="1" w:styleId="aff">
    <w:name w:val="Подраздел"/>
    <w:basedOn w:val="a6"/>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6"/>
    <w:rsid w:val="008D5828"/>
    <w:pPr>
      <w:widowControl w:val="0"/>
      <w:autoSpaceDE w:val="0"/>
      <w:autoSpaceDN w:val="0"/>
      <w:adjustRightInd w:val="0"/>
      <w:jc w:val="both"/>
    </w:pPr>
  </w:style>
  <w:style w:type="paragraph" w:customStyle="1" w:styleId="Style13">
    <w:name w:val="Style13"/>
    <w:basedOn w:val="a6"/>
    <w:rsid w:val="008D5828"/>
    <w:pPr>
      <w:widowControl w:val="0"/>
      <w:autoSpaceDE w:val="0"/>
      <w:autoSpaceDN w:val="0"/>
      <w:adjustRightInd w:val="0"/>
    </w:pPr>
  </w:style>
  <w:style w:type="paragraph" w:customStyle="1" w:styleId="Style4">
    <w:name w:val="Style4"/>
    <w:basedOn w:val="a6"/>
    <w:rsid w:val="008D5828"/>
    <w:pPr>
      <w:widowControl w:val="0"/>
      <w:autoSpaceDE w:val="0"/>
      <w:autoSpaceDN w:val="0"/>
      <w:adjustRightInd w:val="0"/>
    </w:pPr>
  </w:style>
  <w:style w:type="paragraph" w:customStyle="1" w:styleId="Style1">
    <w:name w:val="Style1"/>
    <w:basedOn w:val="a6"/>
    <w:rsid w:val="008D5828"/>
    <w:pPr>
      <w:widowControl w:val="0"/>
      <w:autoSpaceDE w:val="0"/>
      <w:autoSpaceDN w:val="0"/>
      <w:adjustRightInd w:val="0"/>
      <w:spacing w:line="259" w:lineRule="exact"/>
      <w:ind w:firstLine="691"/>
    </w:pPr>
  </w:style>
  <w:style w:type="paragraph" w:customStyle="1" w:styleId="Style2">
    <w:name w:val="Style2"/>
    <w:basedOn w:val="a6"/>
    <w:rsid w:val="008D5828"/>
    <w:pPr>
      <w:widowControl w:val="0"/>
      <w:autoSpaceDE w:val="0"/>
      <w:autoSpaceDN w:val="0"/>
      <w:adjustRightInd w:val="0"/>
      <w:spacing w:line="509" w:lineRule="exact"/>
      <w:ind w:firstLine="2093"/>
    </w:pPr>
  </w:style>
  <w:style w:type="paragraph" w:customStyle="1" w:styleId="Style5">
    <w:name w:val="Style5"/>
    <w:basedOn w:val="a6"/>
    <w:rsid w:val="008D5828"/>
    <w:pPr>
      <w:widowControl w:val="0"/>
      <w:autoSpaceDE w:val="0"/>
      <w:autoSpaceDN w:val="0"/>
      <w:adjustRightInd w:val="0"/>
      <w:spacing w:line="252" w:lineRule="exact"/>
      <w:ind w:firstLine="720"/>
      <w:jc w:val="both"/>
    </w:pPr>
  </w:style>
  <w:style w:type="paragraph" w:customStyle="1" w:styleId="Style6">
    <w:name w:val="Style6"/>
    <w:basedOn w:val="a6"/>
    <w:rsid w:val="008D5828"/>
    <w:pPr>
      <w:widowControl w:val="0"/>
      <w:autoSpaceDE w:val="0"/>
      <w:autoSpaceDN w:val="0"/>
      <w:adjustRightInd w:val="0"/>
      <w:spacing w:line="250" w:lineRule="exact"/>
      <w:ind w:firstLine="893"/>
      <w:jc w:val="both"/>
    </w:pPr>
  </w:style>
  <w:style w:type="paragraph" w:customStyle="1" w:styleId="Style8">
    <w:name w:val="Style8"/>
    <w:basedOn w:val="a6"/>
    <w:rsid w:val="008D5828"/>
    <w:pPr>
      <w:widowControl w:val="0"/>
      <w:autoSpaceDE w:val="0"/>
      <w:autoSpaceDN w:val="0"/>
      <w:adjustRightInd w:val="0"/>
      <w:spacing w:line="278" w:lineRule="exact"/>
      <w:jc w:val="both"/>
    </w:pPr>
  </w:style>
  <w:style w:type="paragraph" w:customStyle="1" w:styleId="Style9">
    <w:name w:val="Style9"/>
    <w:basedOn w:val="a6"/>
    <w:uiPriority w:val="99"/>
    <w:rsid w:val="008D5828"/>
    <w:pPr>
      <w:widowControl w:val="0"/>
      <w:autoSpaceDE w:val="0"/>
      <w:autoSpaceDN w:val="0"/>
      <w:adjustRightInd w:val="0"/>
      <w:spacing w:line="253" w:lineRule="exact"/>
      <w:jc w:val="both"/>
    </w:pPr>
  </w:style>
  <w:style w:type="paragraph" w:customStyle="1" w:styleId="Style12">
    <w:name w:val="Style12"/>
    <w:basedOn w:val="a6"/>
    <w:rsid w:val="008D5828"/>
    <w:pPr>
      <w:widowControl w:val="0"/>
      <w:autoSpaceDE w:val="0"/>
      <w:autoSpaceDN w:val="0"/>
      <w:adjustRightInd w:val="0"/>
      <w:spacing w:line="250" w:lineRule="exact"/>
      <w:ind w:firstLine="902"/>
      <w:jc w:val="both"/>
    </w:pPr>
  </w:style>
  <w:style w:type="paragraph" w:customStyle="1" w:styleId="Style17">
    <w:name w:val="Style17"/>
    <w:basedOn w:val="a6"/>
    <w:rsid w:val="008D5828"/>
    <w:pPr>
      <w:widowControl w:val="0"/>
      <w:autoSpaceDE w:val="0"/>
      <w:autoSpaceDN w:val="0"/>
      <w:adjustRightInd w:val="0"/>
    </w:pPr>
  </w:style>
  <w:style w:type="paragraph" w:customStyle="1" w:styleId="xl24">
    <w:name w:val="xl24"/>
    <w:basedOn w:val="a6"/>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b">
    <w:name w:val="Знак Знак2 Знак Знак Знак Знак"/>
    <w:basedOn w:val="a6"/>
    <w:next w:val="20"/>
    <w:autoRedefine/>
    <w:rsid w:val="008D5828"/>
    <w:pPr>
      <w:spacing w:after="160" w:line="240" w:lineRule="exact"/>
    </w:pPr>
    <w:rPr>
      <w:szCs w:val="20"/>
      <w:lang w:val="en-US" w:eastAsia="en-US"/>
    </w:rPr>
  </w:style>
  <w:style w:type="paragraph" w:styleId="a">
    <w:name w:val="List Number"/>
    <w:basedOn w:val="a6"/>
    <w:rsid w:val="0043592F"/>
    <w:pPr>
      <w:numPr>
        <w:numId w:val="3"/>
      </w:numPr>
    </w:pPr>
  </w:style>
  <w:style w:type="paragraph" w:customStyle="1" w:styleId="aff0">
    <w:name w:val="Стиль"/>
    <w:rsid w:val="0043592F"/>
    <w:rPr>
      <w:lang w:eastAsia="en-US"/>
    </w:rPr>
  </w:style>
  <w:style w:type="paragraph" w:customStyle="1" w:styleId="aff1">
    <w:name w:val="Основной текст.Основной текст Знак"/>
    <w:basedOn w:val="a6"/>
    <w:rsid w:val="0084352F"/>
    <w:pPr>
      <w:jc w:val="center"/>
    </w:pPr>
    <w:rPr>
      <w:sz w:val="28"/>
    </w:rPr>
  </w:style>
  <w:style w:type="paragraph" w:customStyle="1" w:styleId="aff2">
    <w:name w:val="Знак Знак Знак"/>
    <w:basedOn w:val="a6"/>
    <w:rsid w:val="001672F0"/>
    <w:pPr>
      <w:spacing w:before="100" w:beforeAutospacing="1" w:after="100" w:afterAutospacing="1"/>
    </w:pPr>
    <w:rPr>
      <w:rFonts w:ascii="Tahoma" w:hAnsi="Tahoma"/>
      <w:sz w:val="20"/>
      <w:szCs w:val="20"/>
      <w:lang w:val="en-US" w:eastAsia="en-US"/>
    </w:rPr>
  </w:style>
  <w:style w:type="paragraph" w:customStyle="1" w:styleId="18">
    <w:name w:val="Обычный1"/>
    <w:rsid w:val="001672F0"/>
    <w:pPr>
      <w:widowControl w:val="0"/>
    </w:pPr>
  </w:style>
  <w:style w:type="paragraph" w:customStyle="1" w:styleId="aff3">
    <w:name w:val="Знак Знак Знак Знак Знак Знак Знак Знак Знак Знак"/>
    <w:basedOn w:val="a6"/>
    <w:next w:val="20"/>
    <w:autoRedefine/>
    <w:rsid w:val="00A40619"/>
    <w:pPr>
      <w:spacing w:after="160" w:line="240" w:lineRule="exact"/>
    </w:pPr>
    <w:rPr>
      <w:szCs w:val="20"/>
      <w:lang w:val="en-US" w:eastAsia="en-US"/>
    </w:rPr>
  </w:style>
  <w:style w:type="character" w:customStyle="1" w:styleId="19">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6"/>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4">
    <w:name w:val="Знак Знак Знак Знак Знак Знак Знак"/>
    <w:basedOn w:val="a6"/>
    <w:next w:val="20"/>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rsid w:val="00567322"/>
    <w:rPr>
      <w:rFonts w:ascii="Arial" w:hAnsi="Arial" w:cs="Arial"/>
      <w:b/>
      <w:bCs/>
      <w:kern w:val="32"/>
      <w:sz w:val="32"/>
      <w:szCs w:val="32"/>
    </w:rPr>
  </w:style>
  <w:style w:type="character" w:customStyle="1" w:styleId="61">
    <w:name w:val="Знак Знак6"/>
    <w:rsid w:val="00567322"/>
    <w:rPr>
      <w:sz w:val="28"/>
    </w:rPr>
  </w:style>
  <w:style w:type="paragraph" w:styleId="aff5">
    <w:name w:val="Balloon Text"/>
    <w:basedOn w:val="a6"/>
    <w:link w:val="aff6"/>
    <w:uiPriority w:val="99"/>
    <w:semiHidden/>
    <w:rsid w:val="00F052B4"/>
    <w:rPr>
      <w:rFonts w:ascii="Tahoma" w:hAnsi="Tahoma" w:cs="Tahoma"/>
      <w:sz w:val="16"/>
      <w:szCs w:val="16"/>
    </w:rPr>
  </w:style>
  <w:style w:type="character" w:customStyle="1" w:styleId="aff6">
    <w:name w:val="Текст выноски Знак"/>
    <w:link w:val="aff5"/>
    <w:uiPriority w:val="99"/>
    <w:semiHidden/>
    <w:locked/>
    <w:rsid w:val="002A652E"/>
    <w:rPr>
      <w:rFonts w:ascii="Tahoma" w:hAnsi="Tahoma" w:cs="Tahoma"/>
      <w:sz w:val="16"/>
      <w:szCs w:val="16"/>
      <w:lang w:val="ru-RU" w:eastAsia="ru-RU" w:bidi="ar-SA"/>
    </w:rPr>
  </w:style>
  <w:style w:type="character" w:styleId="aff7">
    <w:name w:val="annotation reference"/>
    <w:semiHidden/>
    <w:rsid w:val="006831C4"/>
    <w:rPr>
      <w:sz w:val="16"/>
      <w:szCs w:val="16"/>
    </w:rPr>
  </w:style>
  <w:style w:type="paragraph" w:styleId="aff8">
    <w:name w:val="annotation text"/>
    <w:basedOn w:val="a6"/>
    <w:link w:val="aff9"/>
    <w:semiHidden/>
    <w:rsid w:val="006831C4"/>
    <w:rPr>
      <w:sz w:val="20"/>
      <w:szCs w:val="20"/>
    </w:rPr>
  </w:style>
  <w:style w:type="character" w:customStyle="1" w:styleId="aff9">
    <w:name w:val="Текст примечания Знак"/>
    <w:link w:val="aff8"/>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a">
    <w:name w:val="Table Grid 1"/>
    <w:basedOn w:val="a8"/>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b">
    <w:name w:val="Абзац списка1"/>
    <w:basedOn w:val="a6"/>
    <w:link w:val="ListParagraphChar"/>
    <w:rsid w:val="00C44F6A"/>
    <w:pPr>
      <w:ind w:left="708"/>
    </w:pPr>
    <w:rPr>
      <w:rFonts w:eastAsia="Calibri"/>
    </w:rPr>
  </w:style>
  <w:style w:type="character" w:customStyle="1" w:styleId="ListParagraphChar">
    <w:name w:val="List Paragraph Char"/>
    <w:link w:val="1b"/>
    <w:locked/>
    <w:rsid w:val="002A652E"/>
    <w:rPr>
      <w:rFonts w:eastAsia="Calibri"/>
      <w:sz w:val="24"/>
      <w:szCs w:val="24"/>
      <w:lang w:val="ru-RU" w:eastAsia="ru-RU" w:bidi="ar-SA"/>
    </w:rPr>
  </w:style>
  <w:style w:type="paragraph" w:customStyle="1" w:styleId="affa">
    <w:name w:val="Знак Знак Знак Знак"/>
    <w:basedOn w:val="a6"/>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6"/>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6"/>
    <w:rsid w:val="002A652E"/>
    <w:pPr>
      <w:numPr>
        <w:numId w:val="5"/>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val="x-none"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val="x-none"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val="x-none"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val="x-none"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val="x-none"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val="x-none"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val="x-none"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val="x-none" w:eastAsia="zh-CN"/>
    </w:rPr>
  </w:style>
  <w:style w:type="character" w:customStyle="1" w:styleId="BodyTextChar">
    <w:name w:val="Body Text Char"/>
    <w:aliases w:val="Знак1 Char"/>
    <w:locked/>
    <w:rsid w:val="002A652E"/>
    <w:rPr>
      <w:rFonts w:ascii="Times New Roman" w:hAnsi="Times New Roman" w:cs="Times New Roman"/>
      <w:sz w:val="20"/>
      <w:szCs w:val="20"/>
      <w:lang w:val="x-none" w:eastAsia="zh-CN"/>
    </w:rPr>
  </w:style>
  <w:style w:type="character" w:customStyle="1" w:styleId="BodyTextIndentChar">
    <w:name w:val="Body Text Indent Char"/>
    <w:locked/>
    <w:rsid w:val="002A652E"/>
    <w:rPr>
      <w:rFonts w:ascii="Times New Roman" w:hAnsi="Times New Roman" w:cs="Times New Roman"/>
      <w:sz w:val="20"/>
      <w:szCs w:val="20"/>
      <w:lang w:val="x-none" w:eastAsia="zh-CN"/>
    </w:rPr>
  </w:style>
  <w:style w:type="character" w:customStyle="1" w:styleId="postbody1">
    <w:name w:val="postbody1"/>
    <w:rsid w:val="002A652E"/>
    <w:rPr>
      <w:sz w:val="18"/>
    </w:rPr>
  </w:style>
  <w:style w:type="paragraph" w:customStyle="1" w:styleId="CharChar20">
    <w:name w:val="Char Char2"/>
    <w:basedOn w:val="a6"/>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val="x-none" w:eastAsia="zh-CN"/>
    </w:rPr>
  </w:style>
  <w:style w:type="character" w:customStyle="1" w:styleId="FooterChar">
    <w:name w:val="Footer Char"/>
    <w:locked/>
    <w:rsid w:val="002A652E"/>
    <w:rPr>
      <w:rFonts w:ascii="Times New Roman" w:hAnsi="Times New Roman" w:cs="Times New Roman"/>
      <w:sz w:val="20"/>
      <w:szCs w:val="20"/>
      <w:lang w:val="x-none" w:eastAsia="zh-CN"/>
    </w:rPr>
  </w:style>
  <w:style w:type="paragraph" w:styleId="affb">
    <w:name w:val="Document Map"/>
    <w:basedOn w:val="a6"/>
    <w:link w:val="affc"/>
    <w:semiHidden/>
    <w:rsid w:val="002A652E"/>
    <w:pPr>
      <w:shd w:val="clear" w:color="auto" w:fill="000080"/>
      <w:ind w:firstLine="720"/>
      <w:jc w:val="both"/>
    </w:pPr>
    <w:rPr>
      <w:rFonts w:ascii="Tahoma" w:eastAsia="Calibri" w:hAnsi="Tahoma" w:cs="Tahoma"/>
      <w:sz w:val="20"/>
      <w:szCs w:val="20"/>
      <w:lang w:eastAsia="zh-CN"/>
    </w:rPr>
  </w:style>
  <w:style w:type="character" w:customStyle="1" w:styleId="affc">
    <w:name w:val="Схема документа Знак"/>
    <w:link w:val="affb"/>
    <w:semiHidden/>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6"/>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eastAsia="x-none"/>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2">
    <w:name w:val="Знак Знак7"/>
    <w:locked/>
    <w:rsid w:val="002A652E"/>
    <w:rPr>
      <w:sz w:val="24"/>
      <w:lang w:val="ru-RU" w:eastAsia="x-none"/>
    </w:rPr>
  </w:style>
  <w:style w:type="character" w:customStyle="1" w:styleId="910">
    <w:name w:val="Знак Знак91"/>
    <w:locked/>
    <w:rsid w:val="002A652E"/>
    <w:rPr>
      <w:rFonts w:ascii="Times New Roman" w:hAnsi="Times New Roman"/>
      <w:sz w:val="24"/>
      <w:lang w:val="x-none" w:eastAsia="en-US"/>
    </w:rPr>
  </w:style>
  <w:style w:type="character" w:customStyle="1" w:styleId="51">
    <w:name w:val="Знак Знак5"/>
    <w:locked/>
    <w:rsid w:val="002A652E"/>
    <w:rPr>
      <w:rFonts w:ascii="Verdana" w:hAnsi="Verdana"/>
      <w:sz w:val="24"/>
      <w:lang w:val="x-none" w:eastAsia="en-US"/>
    </w:rPr>
  </w:style>
  <w:style w:type="character" w:customStyle="1" w:styleId="810">
    <w:name w:val="Знак Знак81"/>
    <w:locked/>
    <w:rsid w:val="002A652E"/>
    <w:rPr>
      <w:rFonts w:ascii="Times New Roman" w:hAnsi="Times New Roman"/>
      <w:sz w:val="24"/>
      <w:lang w:val="x-none" w:eastAsia="en-US"/>
    </w:rPr>
  </w:style>
  <w:style w:type="character" w:customStyle="1" w:styleId="41">
    <w:name w:val="Знак Знак4"/>
    <w:locked/>
    <w:rsid w:val="002A652E"/>
    <w:rPr>
      <w:rFonts w:ascii="Verdana" w:hAnsi="Verdana"/>
      <w:sz w:val="24"/>
      <w:lang w:val="x-none" w:eastAsia="en-US"/>
    </w:rPr>
  </w:style>
  <w:style w:type="paragraph" w:styleId="1c">
    <w:name w:val="toc 1"/>
    <w:basedOn w:val="a6"/>
    <w:next w:val="a6"/>
    <w:autoRedefine/>
    <w:semiHidden/>
    <w:rsid w:val="002A652E"/>
    <w:pPr>
      <w:autoSpaceDE w:val="0"/>
      <w:autoSpaceDN w:val="0"/>
      <w:spacing w:before="120" w:after="120"/>
      <w:ind w:firstLine="709"/>
      <w:jc w:val="both"/>
    </w:pPr>
    <w:rPr>
      <w:rFonts w:eastAsia="Calibri"/>
      <w:lang w:eastAsia="en-US"/>
    </w:rPr>
  </w:style>
  <w:style w:type="paragraph" w:customStyle="1" w:styleId="Headertext">
    <w:name w:val="Header text"/>
    <w:basedOn w:val="af8"/>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6"/>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6"/>
    <w:rsid w:val="002A652E"/>
    <w:pPr>
      <w:tabs>
        <w:tab w:val="num" w:pos="720"/>
      </w:tabs>
      <w:spacing w:line="360" w:lineRule="auto"/>
      <w:ind w:left="720" w:hanging="360"/>
      <w:jc w:val="both"/>
    </w:pPr>
    <w:rPr>
      <w:rFonts w:eastAsia="Calibri"/>
      <w:lang w:eastAsia="en-US"/>
    </w:rPr>
  </w:style>
  <w:style w:type="paragraph" w:styleId="39">
    <w:name w:val="toc 3"/>
    <w:basedOn w:val="a6"/>
    <w:next w:val="a6"/>
    <w:autoRedefine/>
    <w:semiHidden/>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eastAsia="x-none"/>
    </w:rPr>
  </w:style>
  <w:style w:type="paragraph" w:customStyle="1" w:styleId="Loetelu1111">
    <w:name w:val="Loetelu 1.1.1.1"/>
    <w:basedOn w:val="a6"/>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6"/>
    <w:rsid w:val="002A652E"/>
    <w:pPr>
      <w:autoSpaceDE w:val="0"/>
      <w:autoSpaceDN w:val="0"/>
      <w:spacing w:before="120" w:after="120"/>
      <w:ind w:left="1004" w:hanging="360"/>
      <w:jc w:val="both"/>
    </w:pPr>
    <w:rPr>
      <w:rFonts w:eastAsia="Calibri"/>
      <w:lang w:eastAsia="et-EE"/>
    </w:rPr>
  </w:style>
  <w:style w:type="paragraph" w:styleId="affd">
    <w:name w:val="annotation subject"/>
    <w:basedOn w:val="aff8"/>
    <w:next w:val="aff8"/>
    <w:link w:val="affe"/>
    <w:semiHidden/>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e">
    <w:name w:val="Тема примечания Знак"/>
    <w:link w:val="affd"/>
    <w:semiHidden/>
    <w:locked/>
    <w:rsid w:val="002A652E"/>
    <w:rPr>
      <w:rFonts w:ascii="Calibri" w:eastAsia="Calibri" w:hAnsi="Calibri"/>
      <w:b/>
      <w:bCs/>
      <w:sz w:val="24"/>
      <w:szCs w:val="24"/>
      <w:lang w:val="ru-RU" w:eastAsia="en-US" w:bidi="ar-SA"/>
    </w:rPr>
  </w:style>
  <w:style w:type="paragraph" w:customStyle="1" w:styleId="loetelupunnidega111">
    <w:name w:val="loetelu punnidega (111)"/>
    <w:basedOn w:val="a6"/>
    <w:rsid w:val="002A652E"/>
    <w:pPr>
      <w:numPr>
        <w:numId w:val="6"/>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7"/>
      </w:numPr>
    </w:pPr>
  </w:style>
  <w:style w:type="paragraph" w:customStyle="1" w:styleId="kommentaar">
    <w:name w:val="kommentaar"/>
    <w:basedOn w:val="a6"/>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d">
    <w:name w:val="Знак1 Знак Знак"/>
    <w:locked/>
    <w:rsid w:val="002A652E"/>
    <w:rPr>
      <w:rFonts w:ascii="Times New Roman" w:hAnsi="Times New Roman"/>
      <w:kern w:val="1"/>
      <w:sz w:val="28"/>
      <w:lang w:val="x-none" w:eastAsia="ar-SA" w:bidi="ar-SA"/>
    </w:rPr>
  </w:style>
  <w:style w:type="paragraph" w:customStyle="1" w:styleId="1e">
    <w:name w:val="Абзац списка1"/>
    <w:basedOn w:val="a6"/>
    <w:rsid w:val="002A652E"/>
    <w:pPr>
      <w:autoSpaceDE w:val="0"/>
      <w:autoSpaceDN w:val="0"/>
      <w:spacing w:before="120" w:after="120"/>
      <w:ind w:left="720" w:firstLine="709"/>
      <w:jc w:val="both"/>
    </w:pPr>
    <w:rPr>
      <w:rFonts w:eastAsia="Calibri"/>
      <w:lang w:eastAsia="en-US"/>
    </w:rPr>
  </w:style>
  <w:style w:type="paragraph" w:customStyle="1" w:styleId="1f">
    <w:name w:val="Заголовок оглавления1"/>
    <w:basedOn w:val="11"/>
    <w:next w:val="a6"/>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c">
    <w:name w:val="List 2"/>
    <w:basedOn w:val="afff"/>
    <w:rsid w:val="002A652E"/>
    <w:pPr>
      <w:widowControl w:val="0"/>
      <w:autoSpaceDE/>
      <w:autoSpaceDN/>
      <w:spacing w:before="60" w:after="60"/>
      <w:ind w:left="1701" w:hanging="567"/>
    </w:pPr>
    <w:rPr>
      <w:sz w:val="28"/>
      <w:szCs w:val="28"/>
      <w:lang w:eastAsia="ru-RU"/>
    </w:rPr>
  </w:style>
  <w:style w:type="paragraph" w:styleId="afff">
    <w:name w:val="List"/>
    <w:basedOn w:val="a6"/>
    <w:uiPriority w:val="9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f"/>
    <w:rsid w:val="002A652E"/>
    <w:pPr>
      <w:widowControl w:val="0"/>
      <w:numPr>
        <w:numId w:val="8"/>
      </w:numPr>
      <w:autoSpaceDE/>
      <w:autoSpaceDN/>
      <w:spacing w:before="60" w:after="60"/>
    </w:pPr>
    <w:rPr>
      <w:sz w:val="28"/>
      <w:szCs w:val="28"/>
      <w:lang w:eastAsia="ru-RU"/>
    </w:rPr>
  </w:style>
  <w:style w:type="paragraph" w:customStyle="1" w:styleId="1">
    <w:name w:val="маркированный список 1"/>
    <w:basedOn w:val="af1"/>
    <w:rsid w:val="002A652E"/>
    <w:pPr>
      <w:numPr>
        <w:numId w:val="9"/>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val="x-none" w:eastAsia="en-US"/>
    </w:rPr>
  </w:style>
  <w:style w:type="character" w:styleId="afff0">
    <w:name w:val="Strong"/>
    <w:qFormat/>
    <w:rsid w:val="002A652E"/>
    <w:rPr>
      <w:rFonts w:cs="Times New Roman"/>
      <w:b/>
      <w:bCs/>
    </w:rPr>
  </w:style>
  <w:style w:type="paragraph" w:customStyle="1" w:styleId="1111">
    <w:name w:val="Список 1.1.1"/>
    <w:basedOn w:val="a6"/>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6"/>
    <w:rsid w:val="002A652E"/>
    <w:pPr>
      <w:autoSpaceDE w:val="0"/>
      <w:autoSpaceDN w:val="0"/>
      <w:spacing w:before="120" w:after="120"/>
      <w:ind w:left="1077" w:hanging="510"/>
      <w:jc w:val="both"/>
    </w:pPr>
    <w:rPr>
      <w:rFonts w:eastAsia="Calibri"/>
      <w:lang w:eastAsia="en-US"/>
    </w:rPr>
  </w:style>
  <w:style w:type="character" w:styleId="afff1">
    <w:name w:val="Emphasis"/>
    <w:qFormat/>
    <w:rsid w:val="002A652E"/>
    <w:rPr>
      <w:rFonts w:cs="Times New Roman"/>
      <w:i/>
      <w:iCs/>
    </w:rPr>
  </w:style>
  <w:style w:type="paragraph" w:customStyle="1" w:styleId="afff2">
    <w:name w:val="Маркир"/>
    <w:basedOn w:val="a6"/>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6"/>
    <w:rsid w:val="002A652E"/>
    <w:pPr>
      <w:keepNext/>
      <w:pageBreakBefore/>
      <w:numPr>
        <w:numId w:val="10"/>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6"/>
    <w:rsid w:val="002A652E"/>
    <w:pPr>
      <w:keepNext/>
      <w:numPr>
        <w:ilvl w:val="2"/>
        <w:numId w:val="10"/>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6"/>
    <w:rsid w:val="002A652E"/>
    <w:pPr>
      <w:keepNext/>
      <w:numPr>
        <w:ilvl w:val="5"/>
        <w:numId w:val="10"/>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6"/>
    <w:rsid w:val="002A652E"/>
    <w:pPr>
      <w:keepNext/>
      <w:numPr>
        <w:ilvl w:val="4"/>
        <w:numId w:val="10"/>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6"/>
    <w:rsid w:val="002A652E"/>
    <w:pPr>
      <w:keepNext/>
      <w:numPr>
        <w:ilvl w:val="1"/>
        <w:numId w:val="10"/>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6"/>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0">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5">
    <w:name w:val="Список ненумерованный"/>
    <w:basedOn w:val="1b"/>
    <w:link w:val="1f1"/>
    <w:rsid w:val="002A652E"/>
    <w:pPr>
      <w:numPr>
        <w:numId w:val="11"/>
      </w:numPr>
      <w:jc w:val="both"/>
    </w:pPr>
    <w:rPr>
      <w:rFonts w:ascii="Calibri" w:eastAsia="Times New Roman" w:hAnsi="Calibri"/>
    </w:rPr>
  </w:style>
  <w:style w:type="character" w:customStyle="1" w:styleId="1f1">
    <w:name w:val="Список ненумерованный Знак1"/>
    <w:link w:val="a5"/>
    <w:locked/>
    <w:rsid w:val="002A652E"/>
    <w:rPr>
      <w:rFonts w:ascii="Calibri" w:hAnsi="Calibri"/>
      <w:sz w:val="24"/>
      <w:szCs w:val="24"/>
      <w:lang w:val="ru-RU" w:eastAsia="ru-RU" w:bidi="ar-SA"/>
    </w:rPr>
  </w:style>
  <w:style w:type="paragraph" w:customStyle="1" w:styleId="afff3">
    <w:name w:val="Список нумерованный"/>
    <w:basedOn w:val="a5"/>
    <w:link w:val="afff4"/>
    <w:rsid w:val="002A652E"/>
    <w:pPr>
      <w:ind w:left="360"/>
    </w:pPr>
  </w:style>
  <w:style w:type="character" w:customStyle="1" w:styleId="afff4">
    <w:name w:val="Список нумерованный Знак"/>
    <w:basedOn w:val="1f1"/>
    <w:link w:val="afff3"/>
    <w:locked/>
    <w:rsid w:val="002A652E"/>
    <w:rPr>
      <w:rFonts w:ascii="Calibri" w:hAnsi="Calibri"/>
      <w:sz w:val="24"/>
      <w:szCs w:val="24"/>
      <w:lang w:val="ru-RU" w:eastAsia="ru-RU" w:bidi="ar-SA"/>
    </w:rPr>
  </w:style>
  <w:style w:type="character" w:customStyle="1" w:styleId="afff5">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1"/>
    <w:rsid w:val="002A652E"/>
    <w:pPr>
      <w:numPr>
        <w:numId w:val="12"/>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0"/>
    <w:rsid w:val="002A652E"/>
    <w:pPr>
      <w:numPr>
        <w:ilvl w:val="1"/>
        <w:numId w:val="12"/>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6"/>
    <w:rsid w:val="002A652E"/>
    <w:pPr>
      <w:keepNext/>
      <w:numPr>
        <w:ilvl w:val="2"/>
        <w:numId w:val="12"/>
      </w:numPr>
      <w:spacing w:before="240" w:after="60" w:line="360" w:lineRule="auto"/>
      <w:jc w:val="both"/>
      <w:outlineLvl w:val="2"/>
    </w:pPr>
    <w:rPr>
      <w:rFonts w:eastAsia="Calibri"/>
      <w:b/>
      <w:bCs/>
      <w:sz w:val="28"/>
      <w:szCs w:val="28"/>
    </w:rPr>
  </w:style>
  <w:style w:type="paragraph" w:customStyle="1" w:styleId="afff6">
    <w:name w:val="Титул_центр"/>
    <w:basedOn w:val="a6"/>
    <w:rsid w:val="002A652E"/>
    <w:pPr>
      <w:spacing w:line="360" w:lineRule="auto"/>
      <w:jc w:val="center"/>
    </w:pPr>
    <w:rPr>
      <w:rFonts w:eastAsia="Calibri"/>
      <w:sz w:val="28"/>
      <w:szCs w:val="28"/>
    </w:rPr>
  </w:style>
  <w:style w:type="paragraph" w:customStyle="1" w:styleId="3a">
    <w:name w:val="Знак3"/>
    <w:basedOn w:val="a6"/>
    <w:rsid w:val="002A652E"/>
    <w:pPr>
      <w:spacing w:after="160" w:line="240" w:lineRule="exact"/>
    </w:pPr>
    <w:rPr>
      <w:rFonts w:ascii="Verdana" w:eastAsia="Calibri" w:hAnsi="Verdana" w:cs="Verdana"/>
      <w:sz w:val="20"/>
      <w:szCs w:val="20"/>
      <w:lang w:val="en-US" w:eastAsia="en-US"/>
    </w:rPr>
  </w:style>
  <w:style w:type="paragraph" w:customStyle="1" w:styleId="afff7">
    <w:name w:val="Таблица_титул"/>
    <w:basedOn w:val="a6"/>
    <w:rsid w:val="002A652E"/>
    <w:rPr>
      <w:rFonts w:eastAsia="Calibri"/>
      <w:sz w:val="28"/>
      <w:szCs w:val="28"/>
    </w:rPr>
  </w:style>
  <w:style w:type="paragraph" w:customStyle="1" w:styleId="afff8">
    <w:name w:val="Текс таблицы Слева"/>
    <w:basedOn w:val="a6"/>
    <w:rsid w:val="002A652E"/>
    <w:pPr>
      <w:spacing w:line="280" w:lineRule="atLeast"/>
    </w:pPr>
    <w:rPr>
      <w:rFonts w:ascii="Arial" w:eastAsia="Calibri" w:hAnsi="Arial" w:cs="Arial"/>
      <w:spacing w:val="-2"/>
      <w:sz w:val="20"/>
      <w:szCs w:val="20"/>
    </w:rPr>
  </w:style>
  <w:style w:type="character" w:customStyle="1" w:styleId="afff9">
    <w:name w:val="Термин"/>
    <w:rsid w:val="002A652E"/>
    <w:rPr>
      <w:rFonts w:ascii="Arial" w:hAnsi="Arial"/>
      <w:b/>
      <w:sz w:val="22"/>
    </w:rPr>
  </w:style>
  <w:style w:type="paragraph" w:customStyle="1" w:styleId="afffa">
    <w:name w:val="Таблица"/>
    <w:basedOn w:val="a6"/>
    <w:rsid w:val="002A652E"/>
    <w:pPr>
      <w:jc w:val="both"/>
    </w:pPr>
    <w:rPr>
      <w:rFonts w:eastAsia="Calibri"/>
    </w:rPr>
  </w:style>
  <w:style w:type="paragraph" w:customStyle="1" w:styleId="afffb">
    <w:name w:val="_НИР_Табл"/>
    <w:basedOn w:val="a6"/>
    <w:link w:val="afffc"/>
    <w:autoRedefine/>
    <w:rsid w:val="002A652E"/>
    <w:pPr>
      <w:autoSpaceDE w:val="0"/>
      <w:autoSpaceDN w:val="0"/>
      <w:adjustRightInd w:val="0"/>
    </w:pPr>
    <w:rPr>
      <w:rFonts w:ascii="Calibri" w:eastAsia="Calibri" w:hAnsi="Calibri"/>
      <w:sz w:val="22"/>
      <w:szCs w:val="22"/>
    </w:rPr>
  </w:style>
  <w:style w:type="character" w:customStyle="1" w:styleId="afffc">
    <w:name w:val="_НИР_Табл Знак"/>
    <w:link w:val="afffb"/>
    <w:locked/>
    <w:rsid w:val="002A652E"/>
    <w:rPr>
      <w:rFonts w:ascii="Calibri" w:eastAsia="Calibri" w:hAnsi="Calibri"/>
      <w:sz w:val="22"/>
      <w:szCs w:val="22"/>
      <w:lang w:val="ru-RU" w:eastAsia="ru-RU" w:bidi="ar-SA"/>
    </w:rPr>
  </w:style>
  <w:style w:type="paragraph" w:customStyle="1" w:styleId="a1">
    <w:name w:val="Маркир Знак Знак"/>
    <w:basedOn w:val="a6"/>
    <w:link w:val="afffd"/>
    <w:rsid w:val="002A652E"/>
    <w:pPr>
      <w:numPr>
        <w:numId w:val="13"/>
      </w:numPr>
      <w:spacing w:line="360" w:lineRule="auto"/>
      <w:jc w:val="both"/>
    </w:pPr>
    <w:rPr>
      <w:rFonts w:ascii="Calibri" w:hAnsi="Calibri"/>
      <w:sz w:val="28"/>
      <w:szCs w:val="28"/>
    </w:rPr>
  </w:style>
  <w:style w:type="character" w:customStyle="1" w:styleId="afffd">
    <w:name w:val="Маркир Знак Знак Знак"/>
    <w:link w:val="a1"/>
    <w:locked/>
    <w:rsid w:val="002A652E"/>
    <w:rPr>
      <w:rFonts w:ascii="Calibri" w:hAnsi="Calibri"/>
      <w:sz w:val="28"/>
      <w:szCs w:val="28"/>
      <w:lang w:val="ru-RU" w:eastAsia="ru-RU" w:bidi="ar-SA"/>
    </w:rPr>
  </w:style>
  <w:style w:type="paragraph" w:customStyle="1" w:styleId="2d">
    <w:name w:val="Знак2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2e">
    <w:name w:val="Знак2"/>
    <w:basedOn w:val="a6"/>
    <w:rsid w:val="002A652E"/>
    <w:pPr>
      <w:spacing w:after="160" w:line="240" w:lineRule="exact"/>
    </w:pPr>
    <w:rPr>
      <w:rFonts w:ascii="Verdana" w:eastAsia="Calibri" w:hAnsi="Verdana" w:cs="Verdana"/>
      <w:sz w:val="20"/>
      <w:szCs w:val="20"/>
      <w:lang w:val="en-US" w:eastAsia="en-US"/>
    </w:rPr>
  </w:style>
  <w:style w:type="paragraph" w:customStyle="1" w:styleId="afffe">
    <w:name w:val="Рисунки"/>
    <w:basedOn w:val="a6"/>
    <w:rsid w:val="002A652E"/>
    <w:pPr>
      <w:spacing w:before="120"/>
      <w:jc w:val="center"/>
    </w:pPr>
    <w:rPr>
      <w:rFonts w:eastAsia="Calibri"/>
      <w:sz w:val="28"/>
      <w:szCs w:val="28"/>
    </w:rPr>
  </w:style>
  <w:style w:type="paragraph" w:customStyle="1" w:styleId="1f2">
    <w:name w:val="Знак Знак1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3">
    <w:name w:val="Заголовок 1 без включения в оглавление"/>
    <w:basedOn w:val="a6"/>
    <w:next w:val="a6"/>
    <w:link w:val="1f4"/>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4">
    <w:name w:val="Заголовок 1 без включения в оглавление Знак"/>
    <w:link w:val="1f3"/>
    <w:locked/>
    <w:rsid w:val="002A652E"/>
    <w:rPr>
      <w:rFonts w:ascii="Calibri" w:eastAsia="Calibri" w:hAnsi="Calibri"/>
      <w:b/>
      <w:bCs/>
      <w:caps/>
      <w:sz w:val="24"/>
      <w:szCs w:val="24"/>
      <w:lang w:val="ru-RU" w:eastAsia="en-US" w:bidi="ar-SA"/>
    </w:rPr>
  </w:style>
  <w:style w:type="paragraph" w:customStyle="1" w:styleId="42">
    <w:name w:val="Обычный4"/>
    <w:rsid w:val="002A652E"/>
    <w:rPr>
      <w:rFonts w:eastAsia="ヒラギノ角ゴ Pro W3"/>
      <w:color w:val="000000"/>
      <w:sz w:val="24"/>
      <w:szCs w:val="24"/>
      <w:lang w:eastAsia="en-US"/>
    </w:rPr>
  </w:style>
  <w:style w:type="paragraph" w:customStyle="1" w:styleId="affff">
    <w:name w:val="!Обычный"/>
    <w:basedOn w:val="a6"/>
    <w:link w:val="affff0"/>
    <w:rsid w:val="002A652E"/>
    <w:pPr>
      <w:spacing w:before="60" w:line="360" w:lineRule="auto"/>
      <w:ind w:firstLine="720"/>
      <w:jc w:val="both"/>
    </w:pPr>
    <w:rPr>
      <w:rFonts w:ascii="Calibri" w:eastAsia="Calibri" w:hAnsi="Calibri"/>
      <w:b/>
      <w:bCs/>
      <w:sz w:val="28"/>
      <w:szCs w:val="28"/>
    </w:rPr>
  </w:style>
  <w:style w:type="character" w:customStyle="1" w:styleId="affff0">
    <w:name w:val="!Обычный Знак"/>
    <w:link w:val="affff"/>
    <w:locked/>
    <w:rsid w:val="002A652E"/>
    <w:rPr>
      <w:rFonts w:ascii="Calibri" w:eastAsia="Calibri" w:hAnsi="Calibri"/>
      <w:b/>
      <w:bCs/>
      <w:sz w:val="28"/>
      <w:szCs w:val="28"/>
      <w:lang w:val="ru-RU" w:eastAsia="ru-RU" w:bidi="ar-SA"/>
    </w:rPr>
  </w:style>
  <w:style w:type="paragraph" w:customStyle="1" w:styleId="a3">
    <w:name w:val="_ГОСТ список"/>
    <w:basedOn w:val="a6"/>
    <w:rsid w:val="002A652E"/>
    <w:pPr>
      <w:numPr>
        <w:numId w:val="14"/>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6"/>
    <w:semiHidden/>
    <w:rsid w:val="002A652E"/>
    <w:pPr>
      <w:numPr>
        <w:numId w:val="15"/>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1">
    <w:name w:val="конец абзаца"/>
    <w:basedOn w:val="a6"/>
    <w:link w:val="affff2"/>
    <w:rsid w:val="002A652E"/>
    <w:pPr>
      <w:spacing w:after="120"/>
    </w:pPr>
    <w:rPr>
      <w:rFonts w:ascii="Calibri" w:eastAsia="Calibri" w:hAnsi="Calibri"/>
    </w:rPr>
  </w:style>
  <w:style w:type="character" w:customStyle="1" w:styleId="affff2">
    <w:name w:val="конец абзаца Знак"/>
    <w:link w:val="affff1"/>
    <w:locked/>
    <w:rsid w:val="002A652E"/>
    <w:rPr>
      <w:rFonts w:ascii="Calibri" w:eastAsia="Calibri" w:hAnsi="Calibri"/>
      <w:sz w:val="24"/>
      <w:szCs w:val="24"/>
      <w:lang w:val="ru-RU" w:eastAsia="ru-RU" w:bidi="ar-SA"/>
    </w:rPr>
  </w:style>
  <w:style w:type="character" w:customStyle="1" w:styleId="affff3">
    <w:name w:val="!Обычный Знак Знак"/>
    <w:rsid w:val="002A652E"/>
    <w:rPr>
      <w:sz w:val="28"/>
      <w:lang w:val="ru-RU" w:eastAsia="ru-RU"/>
    </w:rPr>
  </w:style>
  <w:style w:type="paragraph" w:customStyle="1" w:styleId="2f">
    <w:name w:val="Знак2 Знак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6"/>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0">
    <w:name w:val="Знак2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6"/>
    <w:next w:val="a6"/>
    <w:autoRedefine/>
    <w:rsid w:val="002A652E"/>
    <w:pPr>
      <w:spacing w:line="360" w:lineRule="auto"/>
      <w:jc w:val="center"/>
    </w:pPr>
    <w:rPr>
      <w:rFonts w:eastAsia="Calibri"/>
      <w:noProof/>
      <w:sz w:val="28"/>
      <w:szCs w:val="28"/>
      <w:lang w:eastAsia="en-US"/>
    </w:rPr>
  </w:style>
  <w:style w:type="paragraph" w:customStyle="1" w:styleId="1f5">
    <w:name w:val="Основной 1"/>
    <w:basedOn w:val="a6"/>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6"/>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6">
    <w:name w:val="Название1"/>
    <w:rsid w:val="002A652E"/>
    <w:rPr>
      <w:rFonts w:cs="Times New Roman"/>
    </w:rPr>
  </w:style>
  <w:style w:type="paragraph" w:customStyle="1" w:styleId="Style15">
    <w:name w:val="Style15"/>
    <w:basedOn w:val="a6"/>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6"/>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6"/>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6"/>
    <w:link w:val="affff4"/>
    <w:autoRedefine/>
    <w:rsid w:val="002A652E"/>
    <w:pPr>
      <w:keepLines/>
      <w:numPr>
        <w:ilvl w:val="1"/>
        <w:numId w:val="16"/>
      </w:numPr>
      <w:jc w:val="both"/>
    </w:pPr>
    <w:rPr>
      <w:rFonts w:ascii="Calibri" w:eastAsia="Arial Unicode MS" w:hAnsi="Calibri"/>
      <w:lang w:eastAsia="en-US"/>
    </w:rPr>
  </w:style>
  <w:style w:type="character" w:customStyle="1" w:styleId="affff4">
    <w:name w:val="Перечень Знак"/>
    <w:link w:val="a4"/>
    <w:locked/>
    <w:rsid w:val="002A652E"/>
    <w:rPr>
      <w:rFonts w:ascii="Calibri" w:eastAsia="Arial Unicode MS" w:hAnsi="Calibri"/>
      <w:sz w:val="24"/>
      <w:szCs w:val="24"/>
      <w:lang w:val="ru-RU" w:eastAsia="en-US" w:bidi="ar-SA"/>
    </w:rPr>
  </w:style>
  <w:style w:type="paragraph" w:customStyle="1" w:styleId="affff5">
    <w:name w:val="Основной тект Знак Знак"/>
    <w:basedOn w:val="a6"/>
    <w:link w:val="affff6"/>
    <w:rsid w:val="002A652E"/>
    <w:pPr>
      <w:ind w:firstLine="709"/>
      <w:jc w:val="both"/>
    </w:pPr>
    <w:rPr>
      <w:rFonts w:ascii="Calibri" w:hAnsi="Calibri"/>
    </w:rPr>
  </w:style>
  <w:style w:type="character" w:customStyle="1" w:styleId="affff6">
    <w:name w:val="Основной тект Знак Знак Знак"/>
    <w:link w:val="affff5"/>
    <w:locked/>
    <w:rsid w:val="002A652E"/>
    <w:rPr>
      <w:rFonts w:ascii="Calibri" w:hAnsi="Calibri"/>
      <w:sz w:val="24"/>
      <w:szCs w:val="24"/>
      <w:lang w:val="ru-RU" w:eastAsia="ru-RU" w:bidi="ar-SA"/>
    </w:rPr>
  </w:style>
  <w:style w:type="paragraph" w:customStyle="1" w:styleId="Normalingrid">
    <w:name w:val="Normal in grid"/>
    <w:basedOn w:val="a6"/>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7">
    <w:name w:val="Название таблицы"/>
    <w:basedOn w:val="a6"/>
    <w:autoRedefine/>
    <w:rsid w:val="002A652E"/>
    <w:pPr>
      <w:keepNext/>
      <w:keepLines/>
      <w:spacing w:before="240"/>
      <w:ind w:firstLine="900"/>
    </w:pPr>
    <w:rPr>
      <w:rFonts w:eastAsia="Calibri"/>
      <w:lang w:eastAsia="en-US"/>
    </w:rPr>
  </w:style>
  <w:style w:type="paragraph" w:customStyle="1" w:styleId="MainTXT">
    <w:name w:val="MainTXT"/>
    <w:basedOn w:val="a6"/>
    <w:rsid w:val="002A652E"/>
    <w:pPr>
      <w:spacing w:line="360" w:lineRule="auto"/>
      <w:ind w:left="142" w:firstLine="709"/>
      <w:jc w:val="both"/>
    </w:pPr>
    <w:rPr>
      <w:rFonts w:ascii="Arial" w:eastAsia="Calibri" w:hAnsi="Arial" w:cs="Arial"/>
      <w:lang w:eastAsia="en-US"/>
    </w:rPr>
  </w:style>
  <w:style w:type="paragraph" w:customStyle="1" w:styleId="List1">
    <w:name w:val="List1"/>
    <w:basedOn w:val="a6"/>
    <w:rsid w:val="002A652E"/>
    <w:pPr>
      <w:numPr>
        <w:numId w:val="17"/>
      </w:numPr>
      <w:spacing w:line="360" w:lineRule="auto"/>
      <w:jc w:val="both"/>
    </w:pPr>
    <w:rPr>
      <w:rFonts w:ascii="Arial" w:eastAsia="Calibri" w:hAnsi="Arial" w:cs="Arial"/>
      <w:lang w:eastAsia="en-US"/>
    </w:rPr>
  </w:style>
  <w:style w:type="paragraph" w:customStyle="1" w:styleId="Capital">
    <w:name w:val="Capital"/>
    <w:basedOn w:val="a6"/>
    <w:rsid w:val="002A652E"/>
    <w:pPr>
      <w:numPr>
        <w:ilvl w:val="4"/>
        <w:numId w:val="18"/>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8">
    <w:name w:val="FollowedHyperlink"/>
    <w:rsid w:val="002A652E"/>
    <w:rPr>
      <w:rFonts w:cs="Times New Roman"/>
      <w:color w:val="800080"/>
      <w:u w:val="single"/>
    </w:rPr>
  </w:style>
  <w:style w:type="paragraph" w:customStyle="1" w:styleId="affff9">
    <w:name w:val="Перечень Знак Знак"/>
    <w:basedOn w:val="a6"/>
    <w:link w:val="affffa"/>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a">
    <w:name w:val="Перечень Знак Знак Знак"/>
    <w:link w:val="affff9"/>
    <w:locked/>
    <w:rsid w:val="002A652E"/>
    <w:rPr>
      <w:rFonts w:ascii="Calibri" w:eastAsia="Arial Unicode MS" w:hAnsi="Calibri"/>
      <w:sz w:val="28"/>
      <w:szCs w:val="28"/>
      <w:lang w:val="ru-RU" w:eastAsia="en-US" w:bidi="ar-SA"/>
    </w:rPr>
  </w:style>
  <w:style w:type="paragraph" w:customStyle="1" w:styleId="2f1">
    <w:name w:val="Заголовок оглавления2"/>
    <w:basedOn w:val="11"/>
    <w:next w:val="a6"/>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6"/>
    <w:rsid w:val="002A652E"/>
    <w:pPr>
      <w:spacing w:before="100" w:beforeAutospacing="1" w:after="100" w:afterAutospacing="1"/>
    </w:pPr>
    <w:rPr>
      <w:rFonts w:ascii="Arial" w:eastAsia="Calibri" w:hAnsi="Arial" w:cs="Arial"/>
      <w:sz w:val="20"/>
      <w:szCs w:val="20"/>
    </w:rPr>
  </w:style>
  <w:style w:type="paragraph" w:customStyle="1" w:styleId="font5">
    <w:name w:val="font5"/>
    <w:basedOn w:val="a6"/>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6"/>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6"/>
    <w:rsid w:val="002A652E"/>
    <w:pPr>
      <w:spacing w:before="100" w:beforeAutospacing="1" w:after="100" w:afterAutospacing="1"/>
    </w:pPr>
    <w:rPr>
      <w:rFonts w:eastAsia="Calibri"/>
    </w:rPr>
  </w:style>
  <w:style w:type="paragraph" w:customStyle="1" w:styleId="xl279">
    <w:name w:val="xl279"/>
    <w:basedOn w:val="a6"/>
    <w:rsid w:val="002A652E"/>
    <w:pPr>
      <w:spacing w:before="100" w:beforeAutospacing="1" w:after="100" w:afterAutospacing="1"/>
    </w:pPr>
    <w:rPr>
      <w:rFonts w:eastAsia="Calibri"/>
      <w:b/>
      <w:bCs/>
    </w:rPr>
  </w:style>
  <w:style w:type="paragraph" w:customStyle="1" w:styleId="xl280">
    <w:name w:val="xl280"/>
    <w:basedOn w:val="a6"/>
    <w:rsid w:val="002A652E"/>
    <w:pPr>
      <w:spacing w:before="100" w:beforeAutospacing="1" w:after="100" w:afterAutospacing="1"/>
      <w:jc w:val="center"/>
    </w:pPr>
    <w:rPr>
      <w:rFonts w:eastAsia="Calibri"/>
    </w:rPr>
  </w:style>
  <w:style w:type="paragraph" w:customStyle="1" w:styleId="xl281">
    <w:name w:val="xl28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6"/>
    <w:rsid w:val="002A652E"/>
    <w:pPr>
      <w:spacing w:before="100" w:beforeAutospacing="1" w:after="100" w:afterAutospacing="1"/>
      <w:textAlignment w:val="center"/>
    </w:pPr>
    <w:rPr>
      <w:rFonts w:eastAsia="Calibri"/>
    </w:rPr>
  </w:style>
  <w:style w:type="paragraph" w:customStyle="1" w:styleId="xl287">
    <w:name w:val="xl2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6"/>
    <w:rsid w:val="002A652E"/>
    <w:pPr>
      <w:spacing w:before="100" w:beforeAutospacing="1" w:after="100" w:afterAutospacing="1"/>
    </w:pPr>
    <w:rPr>
      <w:rFonts w:eastAsia="Calibri"/>
      <w:color w:val="000000"/>
    </w:rPr>
  </w:style>
  <w:style w:type="paragraph" w:customStyle="1" w:styleId="xl319">
    <w:name w:val="xl319"/>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6"/>
    <w:rsid w:val="002A652E"/>
    <w:pPr>
      <w:shd w:val="clear" w:color="CCCCFF" w:fill="C0C0C0"/>
      <w:spacing w:before="100" w:beforeAutospacing="1" w:after="100" w:afterAutospacing="1"/>
    </w:pPr>
    <w:rPr>
      <w:rFonts w:eastAsia="Calibri"/>
    </w:rPr>
  </w:style>
  <w:style w:type="paragraph" w:customStyle="1" w:styleId="xl329">
    <w:name w:val="xl32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6"/>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6"/>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6"/>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6"/>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6"/>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6"/>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6"/>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6"/>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6"/>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6"/>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6"/>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6"/>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6"/>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6"/>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6"/>
    <w:rsid w:val="002A652E"/>
    <w:pPr>
      <w:spacing w:before="100" w:beforeAutospacing="1" w:after="100" w:afterAutospacing="1"/>
    </w:pPr>
    <w:rPr>
      <w:rFonts w:ascii="Arial" w:eastAsia="Calibri" w:hAnsi="Arial" w:cs="Arial"/>
      <w:color w:val="0000FF"/>
    </w:rPr>
  </w:style>
  <w:style w:type="paragraph" w:customStyle="1" w:styleId="xl429">
    <w:name w:val="xl429"/>
    <w:basedOn w:val="a6"/>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6"/>
    <w:rsid w:val="002A652E"/>
    <w:pPr>
      <w:spacing w:before="100" w:beforeAutospacing="1" w:after="100" w:afterAutospacing="1"/>
      <w:jc w:val="center"/>
    </w:pPr>
    <w:rPr>
      <w:rFonts w:eastAsia="Calibri"/>
      <w:b/>
      <w:bCs/>
      <w:color w:val="0000FF"/>
    </w:rPr>
  </w:style>
  <w:style w:type="paragraph" w:customStyle="1" w:styleId="xl431">
    <w:name w:val="xl431"/>
    <w:basedOn w:val="a6"/>
    <w:rsid w:val="002A652E"/>
    <w:pPr>
      <w:spacing w:before="100" w:beforeAutospacing="1" w:after="100" w:afterAutospacing="1"/>
      <w:jc w:val="center"/>
    </w:pPr>
    <w:rPr>
      <w:rFonts w:eastAsia="Calibri"/>
      <w:color w:val="0000FF"/>
    </w:rPr>
  </w:style>
  <w:style w:type="paragraph" w:customStyle="1" w:styleId="xl432">
    <w:name w:val="xl432"/>
    <w:basedOn w:val="a6"/>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6"/>
    <w:rsid w:val="002A652E"/>
    <w:pPr>
      <w:spacing w:before="100" w:beforeAutospacing="1" w:after="100" w:afterAutospacing="1"/>
    </w:pPr>
    <w:rPr>
      <w:rFonts w:eastAsia="Calibri"/>
      <w:b/>
      <w:bCs/>
      <w:color w:val="FF0000"/>
    </w:rPr>
  </w:style>
  <w:style w:type="paragraph" w:customStyle="1" w:styleId="xl441">
    <w:name w:val="xl441"/>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6"/>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affffb">
    <w:name w:val="Знак Знак Знак Знак"/>
    <w:basedOn w:val="a6"/>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6"/>
    <w:link w:val="3c"/>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6"/>
    <w:rsid w:val="0074609B"/>
    <w:pPr>
      <w:spacing w:line="288" w:lineRule="auto"/>
      <w:ind w:firstLine="720"/>
      <w:jc w:val="center"/>
    </w:pPr>
    <w:rPr>
      <w:sz w:val="28"/>
      <w:szCs w:val="28"/>
    </w:rPr>
  </w:style>
  <w:style w:type="paragraph" w:customStyle="1" w:styleId="2f2">
    <w:name w:val="Обычный2"/>
    <w:next w:val="a6"/>
    <w:rsid w:val="0074609B"/>
    <w:pPr>
      <w:widowControl w:val="0"/>
      <w:adjustRightInd w:val="0"/>
      <w:spacing w:line="320" w:lineRule="exact"/>
      <w:ind w:firstLine="720"/>
      <w:jc w:val="both"/>
      <w:textAlignment w:val="baseline"/>
    </w:pPr>
    <w:rPr>
      <w:sz w:val="28"/>
    </w:rPr>
  </w:style>
  <w:style w:type="paragraph" w:styleId="affffc">
    <w:name w:val="List Paragraph"/>
    <w:basedOn w:val="a6"/>
    <w:uiPriority w:val="99"/>
    <w:qFormat/>
    <w:rsid w:val="0074609B"/>
    <w:pPr>
      <w:spacing w:line="288" w:lineRule="auto"/>
      <w:ind w:left="720" w:firstLine="720"/>
      <w:contextualSpacing/>
      <w:jc w:val="center"/>
    </w:pPr>
    <w:rPr>
      <w:sz w:val="28"/>
      <w:szCs w:val="28"/>
    </w:rPr>
  </w:style>
  <w:style w:type="character" w:customStyle="1" w:styleId="2f3">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6"/>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lang w:val="x-none" w:eastAsia="x-none"/>
    </w:rPr>
  </w:style>
  <w:style w:type="character" w:customStyle="1" w:styleId="affffd">
    <w:name w:val="Основной текст Знак Знак Знак"/>
    <w:aliases w:val="body text Знак,contents Знак,Body Text Russian Знак,NoticeText-List Знак,Основной текст1 Знак Знак"/>
    <w:rsid w:val="00D23EE9"/>
    <w:rPr>
      <w:sz w:val="28"/>
      <w:szCs w:val="28"/>
    </w:rPr>
  </w:style>
  <w:style w:type="character" w:customStyle="1" w:styleId="101">
    <w:name w:val="Знак Знак10"/>
    <w:rsid w:val="00D23EE9"/>
    <w:rPr>
      <w:b/>
      <w:bCs/>
      <w:noProof/>
      <w:spacing w:val="-3"/>
      <w:sz w:val="26"/>
      <w:szCs w:val="26"/>
    </w:rPr>
  </w:style>
  <w:style w:type="paragraph" w:styleId="2f4">
    <w:name w:val="toc 2"/>
    <w:basedOn w:val="a6"/>
    <w:next w:val="a6"/>
    <w:autoRedefine/>
    <w:rsid w:val="00D23EE9"/>
    <w:pPr>
      <w:spacing w:line="288" w:lineRule="auto"/>
      <w:ind w:left="280" w:firstLine="720"/>
      <w:jc w:val="center"/>
    </w:pPr>
    <w:rPr>
      <w:sz w:val="28"/>
      <w:szCs w:val="28"/>
    </w:rPr>
  </w:style>
  <w:style w:type="paragraph" w:customStyle="1" w:styleId="PlainText2">
    <w:name w:val="Plain Text2"/>
    <w:basedOn w:val="a6"/>
    <w:rsid w:val="00D23EE9"/>
    <w:pPr>
      <w:spacing w:line="360" w:lineRule="auto"/>
      <w:ind w:firstLine="720"/>
      <w:jc w:val="both"/>
    </w:pPr>
    <w:rPr>
      <w:rFonts w:ascii="Calibri" w:hAnsi="Calibri"/>
      <w:sz w:val="28"/>
      <w:szCs w:val="20"/>
      <w:lang w:eastAsia="ar-SA"/>
    </w:rPr>
  </w:style>
  <w:style w:type="paragraph" w:customStyle="1" w:styleId="affffe">
    <w:name w:val="Базовый нумерованный список"/>
    <w:basedOn w:val="a6"/>
    <w:rsid w:val="00D23EE9"/>
    <w:pPr>
      <w:spacing w:after="120"/>
      <w:ind w:left="851" w:firstLine="709"/>
      <w:jc w:val="both"/>
    </w:pPr>
    <w:rPr>
      <w:rFonts w:ascii="Calibri" w:hAnsi="Calibri"/>
    </w:rPr>
  </w:style>
  <w:style w:type="paragraph" w:customStyle="1" w:styleId="StyleFirstline127cm">
    <w:name w:val="Style First line:  127 cm"/>
    <w:basedOn w:val="a6"/>
    <w:rsid w:val="00D23EE9"/>
    <w:pPr>
      <w:spacing w:before="120"/>
      <w:ind w:firstLine="720"/>
      <w:jc w:val="both"/>
    </w:pPr>
    <w:rPr>
      <w:rFonts w:ascii="Arial" w:hAnsi="Arial"/>
      <w:szCs w:val="20"/>
      <w:lang w:eastAsia="en-US"/>
    </w:rPr>
  </w:style>
  <w:style w:type="paragraph" w:styleId="43">
    <w:name w:val="toc 4"/>
    <w:basedOn w:val="a6"/>
    <w:next w:val="a6"/>
    <w:autoRedefine/>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6"/>
    <w:rsid w:val="00D23EE9"/>
    <w:pPr>
      <w:widowControl w:val="0"/>
      <w:spacing w:before="120" w:after="120"/>
      <w:jc w:val="both"/>
    </w:pPr>
    <w:rPr>
      <w:rFonts w:ascii="Calibri" w:hAnsi="Calibri"/>
    </w:rPr>
  </w:style>
  <w:style w:type="paragraph" w:customStyle="1" w:styleId="phNormal">
    <w:name w:val="ph_Normal"/>
    <w:basedOn w:val="a6"/>
    <w:link w:val="phNormal0"/>
    <w:rsid w:val="00D23EE9"/>
    <w:pPr>
      <w:spacing w:line="360" w:lineRule="auto"/>
      <w:ind w:firstLine="851"/>
      <w:jc w:val="both"/>
    </w:pPr>
    <w:rPr>
      <w:lang w:val="x-none" w:eastAsia="x-none"/>
    </w:rPr>
  </w:style>
  <w:style w:type="character" w:customStyle="1" w:styleId="phNormal0">
    <w:name w:val="ph_Normal Знак"/>
    <w:link w:val="phNormal"/>
    <w:locked/>
    <w:rsid w:val="00D23EE9"/>
    <w:rPr>
      <w:sz w:val="24"/>
      <w:szCs w:val="24"/>
      <w:lang w:val="x-none" w:eastAsia="x-none"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basedOn w:val="phNormal0"/>
    <w:link w:val="phBullet"/>
    <w:locked/>
    <w:rsid w:val="00D23EE9"/>
    <w:rPr>
      <w:sz w:val="24"/>
      <w:szCs w:val="24"/>
      <w:lang w:val="x-none" w:eastAsia="x-none"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6"/>
    <w:rsid w:val="00D23EE9"/>
    <w:pPr>
      <w:spacing w:before="120" w:line="360" w:lineRule="auto"/>
      <w:ind w:firstLine="720"/>
      <w:jc w:val="both"/>
    </w:pPr>
    <w:rPr>
      <w:szCs w:val="20"/>
    </w:rPr>
  </w:style>
  <w:style w:type="paragraph" w:customStyle="1" w:styleId="afffff">
    <w:name w:val="ОсновнойТекст"/>
    <w:basedOn w:val="a6"/>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6"/>
    <w:rsid w:val="00D23EE9"/>
    <w:pPr>
      <w:tabs>
        <w:tab w:val="left" w:pos="4479"/>
      </w:tabs>
      <w:spacing w:before="60" w:after="60"/>
      <w:ind w:firstLine="709"/>
      <w:jc w:val="both"/>
    </w:pPr>
    <w:rPr>
      <w:color w:val="000000"/>
      <w:szCs w:val="20"/>
    </w:rPr>
  </w:style>
  <w:style w:type="paragraph" w:customStyle="1" w:styleId="-3">
    <w:name w:val="Загаловок - 3"/>
    <w:basedOn w:val="31"/>
    <w:next w:val="af1"/>
    <w:autoRedefine/>
    <w:rsid w:val="00D23EE9"/>
    <w:pPr>
      <w:tabs>
        <w:tab w:val="num" w:pos="360"/>
      </w:tabs>
      <w:spacing w:after="120" w:line="288" w:lineRule="auto"/>
      <w:ind w:left="144" w:firstLine="720"/>
      <w:jc w:val="both"/>
    </w:pPr>
    <w:rPr>
      <w:rFonts w:ascii="Times New Roman" w:hAnsi="Times New Roman" w:cs="Times New Roman"/>
      <w:i/>
      <w:sz w:val="28"/>
      <w:szCs w:val="20"/>
      <w:lang w:val="x-none"/>
    </w:rPr>
  </w:style>
  <w:style w:type="paragraph" w:customStyle="1" w:styleId="afffff0">
    <w:name w:val="Текст документа"/>
    <w:basedOn w:val="a6"/>
    <w:rsid w:val="00D23EE9"/>
    <w:pPr>
      <w:spacing w:line="360" w:lineRule="auto"/>
      <w:ind w:firstLine="720"/>
      <w:jc w:val="both"/>
    </w:pPr>
  </w:style>
  <w:style w:type="paragraph" w:customStyle="1" w:styleId="01">
    <w:name w:val="Список 01"/>
    <w:basedOn w:val="151"/>
    <w:rsid w:val="00D23EE9"/>
    <w:pPr>
      <w:numPr>
        <w:numId w:val="19"/>
      </w:numPr>
    </w:pPr>
    <w:rPr>
      <w:color w:val="000000"/>
      <w:spacing w:val="-1"/>
      <w:sz w:val="28"/>
      <w:szCs w:val="28"/>
    </w:rPr>
  </w:style>
  <w:style w:type="paragraph" w:customStyle="1" w:styleId="Normal1">
    <w:name w:val="Normal1"/>
    <w:rsid w:val="00D23EE9"/>
    <w:pPr>
      <w:snapToGrid w:val="0"/>
    </w:pPr>
  </w:style>
  <w:style w:type="paragraph" w:customStyle="1" w:styleId="1f7">
    <w:name w:val="Обычный (веб)1"/>
    <w:basedOn w:val="a6"/>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6"/>
    <w:rsid w:val="00D23EE9"/>
    <w:rPr>
      <w:rFonts w:ascii="Courier New" w:hAnsi="Courier New"/>
      <w:sz w:val="20"/>
      <w:szCs w:val="20"/>
    </w:rPr>
  </w:style>
  <w:style w:type="paragraph" w:customStyle="1" w:styleId="3H3h3">
    <w:name w:val="Заголовок 3.H3.h3"/>
    <w:basedOn w:val="a6"/>
    <w:next w:val="a6"/>
    <w:rsid w:val="00D23EE9"/>
    <w:pPr>
      <w:keepNext/>
      <w:numPr>
        <w:ilvl w:val="2"/>
        <w:numId w:val="20"/>
      </w:numPr>
      <w:spacing w:before="240" w:after="60" w:line="300" w:lineRule="auto"/>
      <w:jc w:val="both"/>
      <w:outlineLvl w:val="2"/>
    </w:pPr>
    <w:rPr>
      <w:b/>
      <w:i/>
      <w:kern w:val="16"/>
      <w:szCs w:val="20"/>
    </w:rPr>
  </w:style>
  <w:style w:type="paragraph" w:customStyle="1" w:styleId="4H44">
    <w:name w:val="Заголовок 4.H4.Параграф.Заголовок 4 (Приложение)"/>
    <w:basedOn w:val="a6"/>
    <w:next w:val="a6"/>
    <w:rsid w:val="00D23EE9"/>
    <w:pPr>
      <w:keepNext/>
      <w:numPr>
        <w:ilvl w:val="3"/>
        <w:numId w:val="20"/>
      </w:numPr>
      <w:spacing w:before="120" w:after="60" w:line="300" w:lineRule="auto"/>
      <w:jc w:val="both"/>
      <w:outlineLvl w:val="3"/>
    </w:pPr>
    <w:rPr>
      <w:i/>
      <w:kern w:val="16"/>
      <w:szCs w:val="20"/>
    </w:rPr>
  </w:style>
  <w:style w:type="paragraph" w:customStyle="1" w:styleId="1f8">
    <w:name w:val="Текст 1"/>
    <w:basedOn w:val="a6"/>
    <w:rsid w:val="00D23EE9"/>
    <w:pPr>
      <w:spacing w:line="360" w:lineRule="auto"/>
      <w:ind w:firstLine="720"/>
      <w:jc w:val="both"/>
    </w:pPr>
  </w:style>
  <w:style w:type="paragraph" w:customStyle="1" w:styleId="1f9">
    <w:name w:val="Знак Знак Знак1"/>
    <w:basedOn w:val="a6"/>
    <w:autoRedefine/>
    <w:rsid w:val="00D23EE9"/>
    <w:pPr>
      <w:tabs>
        <w:tab w:val="left" w:pos="2160"/>
      </w:tabs>
      <w:bidi/>
      <w:spacing w:line="240" w:lineRule="exact"/>
      <w:jc w:val="center"/>
    </w:pPr>
    <w:rPr>
      <w:b/>
      <w:lang w:val="en-US" w:bidi="he-IL"/>
    </w:rPr>
  </w:style>
  <w:style w:type="paragraph" w:styleId="2f5">
    <w:name w:val="List Bullet 2"/>
    <w:basedOn w:val="a6"/>
    <w:rsid w:val="00D23EE9"/>
    <w:pPr>
      <w:tabs>
        <w:tab w:val="num" w:pos="643"/>
      </w:tabs>
      <w:ind w:left="643" w:hanging="360"/>
      <w:jc w:val="both"/>
    </w:pPr>
    <w:rPr>
      <w:kern w:val="24"/>
      <w:szCs w:val="20"/>
    </w:rPr>
  </w:style>
  <w:style w:type="paragraph" w:customStyle="1" w:styleId="2">
    <w:name w:val="маркированный список 2"/>
    <w:basedOn w:val="af1"/>
    <w:rsid w:val="00D23EE9"/>
    <w:pPr>
      <w:numPr>
        <w:numId w:val="21"/>
      </w:numPr>
      <w:suppressAutoHyphens w:val="0"/>
      <w:spacing w:line="360" w:lineRule="auto"/>
    </w:pPr>
    <w:rPr>
      <w:color w:val="auto"/>
      <w:lang w:val="x-none"/>
    </w:rPr>
  </w:style>
  <w:style w:type="paragraph" w:customStyle="1" w:styleId="1fa">
    <w:name w:val="Знак1 Знак Знак Знак Знак Знак Знак Знак Знак Знак"/>
    <w:basedOn w:val="a6"/>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fb">
    <w:name w:val="Обычный1"/>
    <w:rsid w:val="00D23EE9"/>
  </w:style>
  <w:style w:type="paragraph" w:customStyle="1" w:styleId="afffff1">
    <w:name w:val="Текст основной"/>
    <w:link w:val="afffff2"/>
    <w:rsid w:val="00D23EE9"/>
    <w:pPr>
      <w:spacing w:line="288" w:lineRule="auto"/>
      <w:ind w:firstLine="720"/>
      <w:jc w:val="both"/>
    </w:pPr>
    <w:rPr>
      <w:sz w:val="28"/>
      <w:szCs w:val="28"/>
    </w:rPr>
  </w:style>
  <w:style w:type="character" w:customStyle="1" w:styleId="afffff2">
    <w:name w:val="Текст основной Знак"/>
    <w:link w:val="afffff1"/>
    <w:locked/>
    <w:rsid w:val="00D23EE9"/>
    <w:rPr>
      <w:sz w:val="28"/>
      <w:szCs w:val="28"/>
      <w:lang w:bidi="ar-SA"/>
    </w:rPr>
  </w:style>
  <w:style w:type="paragraph" w:styleId="afffff3">
    <w:name w:val="caption"/>
    <w:basedOn w:val="a6"/>
    <w:next w:val="a6"/>
    <w:qFormat/>
    <w:rsid w:val="00D23EE9"/>
    <w:pPr>
      <w:spacing w:after="200"/>
      <w:jc w:val="both"/>
    </w:pPr>
    <w:rPr>
      <w:b/>
      <w:bCs/>
      <w:color w:val="4F81BD"/>
      <w:sz w:val="18"/>
      <w:szCs w:val="18"/>
    </w:rPr>
  </w:style>
  <w:style w:type="paragraph" w:customStyle="1" w:styleId="a2">
    <w:name w:val="Абзац списка ГОСТ"/>
    <w:basedOn w:val="a6"/>
    <w:link w:val="afffff4"/>
    <w:rsid w:val="00D23EE9"/>
    <w:pPr>
      <w:numPr>
        <w:numId w:val="4"/>
      </w:numPr>
      <w:spacing w:before="60" w:line="288" w:lineRule="auto"/>
      <w:jc w:val="both"/>
    </w:pPr>
    <w:rPr>
      <w:b/>
      <w:sz w:val="28"/>
      <w:lang w:val="x-none" w:eastAsia="en-US"/>
    </w:rPr>
  </w:style>
  <w:style w:type="character" w:customStyle="1" w:styleId="afffff4">
    <w:name w:val="Абзац списка ГОСТ Знак"/>
    <w:link w:val="a2"/>
    <w:locked/>
    <w:rsid w:val="00D23EE9"/>
    <w:rPr>
      <w:b/>
      <w:sz w:val="28"/>
      <w:szCs w:val="24"/>
      <w:lang w:val="x-none" w:eastAsia="en-US" w:bidi="ar-SA"/>
    </w:rPr>
  </w:style>
  <w:style w:type="paragraph" w:customStyle="1" w:styleId="XML">
    <w:name w:val="Код XML"/>
    <w:basedOn w:val="a6"/>
    <w:rsid w:val="00D23EE9"/>
    <w:pPr>
      <w:overflowPunct w:val="0"/>
      <w:autoSpaceDE w:val="0"/>
      <w:autoSpaceDN w:val="0"/>
      <w:adjustRightInd w:val="0"/>
      <w:textAlignment w:val="baseline"/>
    </w:pPr>
    <w:rPr>
      <w:rFonts w:ascii="Courier" w:hAnsi="Courier"/>
      <w:sz w:val="20"/>
      <w:szCs w:val="20"/>
      <w:lang w:val="en-US"/>
    </w:rPr>
  </w:style>
  <w:style w:type="paragraph" w:customStyle="1" w:styleId="2f6">
    <w:name w:val="Знак Знак2 Знак"/>
    <w:basedOn w:val="a6"/>
    <w:next w:val="20"/>
    <w:autoRedefine/>
    <w:rsid w:val="0000118A"/>
    <w:pPr>
      <w:spacing w:after="160" w:line="240" w:lineRule="exact"/>
    </w:pPr>
    <w:rPr>
      <w:rFonts w:ascii="Calibri" w:hAnsi="Calibri" w:cs="Calibri"/>
      <w:lang w:val="en-US" w:eastAsia="en-US"/>
    </w:rPr>
  </w:style>
  <w:style w:type="character" w:customStyle="1" w:styleId="afffff5">
    <w:name w:val="текст Знак Знак"/>
    <w:semiHidden/>
    <w:locked/>
    <w:rsid w:val="00C11A8B"/>
    <w:rPr>
      <w:color w:val="000000"/>
      <w:sz w:val="24"/>
      <w:lang w:val="ru-RU" w:eastAsia="ru-RU" w:bidi="ar-SA"/>
    </w:rPr>
  </w:style>
  <w:style w:type="character" w:customStyle="1" w:styleId="1fc">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7">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d">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rsid w:val="008644F3"/>
    <w:rPr>
      <w:sz w:val="16"/>
      <w:szCs w:val="16"/>
      <w:lang w:val="ru-RU" w:eastAsia="ru-RU" w:bidi="ar-SA"/>
    </w:rPr>
  </w:style>
  <w:style w:type="paragraph" w:customStyle="1" w:styleId="1fe">
    <w:name w:val="Знак1"/>
    <w:basedOn w:val="a6"/>
    <w:next w:val="20"/>
    <w:autoRedefine/>
    <w:rsid w:val="008644F3"/>
    <w:pPr>
      <w:spacing w:after="160" w:line="240" w:lineRule="exact"/>
    </w:pPr>
    <w:rPr>
      <w:szCs w:val="20"/>
      <w:lang w:val="en-US" w:eastAsia="en-US"/>
    </w:rPr>
  </w:style>
  <w:style w:type="paragraph" w:customStyle="1" w:styleId="2f8">
    <w:name w:val="Знак Знак2 Знак Знак Знак Знак Знак Знак Знак"/>
    <w:basedOn w:val="a6"/>
    <w:next w:val="20"/>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lang w:val="ru-RU" w:eastAsia="ru-RU" w:bidi="ar-SA"/>
    </w:rPr>
  </w:style>
  <w:style w:type="paragraph" w:customStyle="1" w:styleId="afffff6">
    <w:name w:val="Часть"/>
    <w:basedOn w:val="a6"/>
    <w:semiHidden/>
    <w:rsid w:val="00715A2F"/>
    <w:pPr>
      <w:spacing w:after="60"/>
      <w:jc w:val="center"/>
    </w:pPr>
    <w:rPr>
      <w:rFonts w:ascii="Arial" w:hAnsi="Arial" w:cs="Arial"/>
      <w:b/>
      <w:bCs/>
      <w:caps/>
      <w:sz w:val="32"/>
      <w:szCs w:val="32"/>
    </w:rPr>
  </w:style>
  <w:style w:type="paragraph" w:customStyle="1" w:styleId="1ff">
    <w:name w:val="Основной текст с отступом1"/>
    <w:basedOn w:val="a6"/>
    <w:rsid w:val="0033711A"/>
    <w:pPr>
      <w:spacing w:before="60"/>
      <w:ind w:firstLine="851"/>
      <w:jc w:val="both"/>
    </w:pPr>
  </w:style>
  <w:style w:type="paragraph" w:customStyle="1" w:styleId="afffff7">
    <w:name w:val="Тендерные данные"/>
    <w:basedOn w:val="a6"/>
    <w:semiHidden/>
    <w:rsid w:val="0033711A"/>
    <w:pPr>
      <w:tabs>
        <w:tab w:val="left" w:pos="1985"/>
      </w:tabs>
      <w:spacing w:before="120" w:after="60"/>
      <w:jc w:val="both"/>
    </w:pPr>
    <w:rPr>
      <w:b/>
      <w:bCs/>
    </w:rPr>
  </w:style>
  <w:style w:type="paragraph" w:styleId="afffff8">
    <w:name w:val="Note Heading"/>
    <w:basedOn w:val="a6"/>
    <w:next w:val="a6"/>
    <w:rsid w:val="0033711A"/>
    <w:pPr>
      <w:spacing w:after="60"/>
      <w:jc w:val="both"/>
    </w:pPr>
  </w:style>
  <w:style w:type="paragraph" w:customStyle="1" w:styleId="afffff9">
    <w:name w:val="Таблица шапка"/>
    <w:basedOn w:val="a6"/>
    <w:rsid w:val="0033711A"/>
    <w:pPr>
      <w:keepNext/>
      <w:spacing w:before="40" w:after="40"/>
      <w:ind w:left="57" w:right="57"/>
    </w:pPr>
    <w:rPr>
      <w:sz w:val="18"/>
      <w:szCs w:val="18"/>
    </w:rPr>
  </w:style>
  <w:style w:type="paragraph" w:customStyle="1" w:styleId="112">
    <w:name w:val="Основной текст с отступом11"/>
    <w:basedOn w:val="a6"/>
    <w:rsid w:val="0033711A"/>
    <w:pPr>
      <w:spacing w:before="60"/>
      <w:ind w:firstLine="851"/>
      <w:jc w:val="both"/>
    </w:pPr>
  </w:style>
  <w:style w:type="paragraph" w:customStyle="1" w:styleId="afffffa">
    <w:name w:val="Таблицы (моноширинный)"/>
    <w:basedOn w:val="a6"/>
    <w:next w:val="a6"/>
    <w:rsid w:val="002B2612"/>
    <w:pPr>
      <w:widowControl w:val="0"/>
      <w:autoSpaceDE w:val="0"/>
      <w:autoSpaceDN w:val="0"/>
      <w:adjustRightInd w:val="0"/>
      <w:jc w:val="both"/>
    </w:pPr>
    <w:rPr>
      <w:rFonts w:ascii="Courier New" w:hAnsi="Courier New" w:cs="Courier New"/>
    </w:rPr>
  </w:style>
  <w:style w:type="paragraph" w:customStyle="1" w:styleId="2f9">
    <w:name w:val="Знак Знак2 Знак Знак Знак Знак Знак Знак"/>
    <w:basedOn w:val="a6"/>
    <w:next w:val="20"/>
    <w:autoRedefine/>
    <w:rsid w:val="00BC26E2"/>
    <w:pPr>
      <w:spacing w:after="160" w:line="240" w:lineRule="exact"/>
    </w:pPr>
    <w:rPr>
      <w:rFonts w:ascii="Calibri" w:hAnsi="Calibri" w:cs="Calibri"/>
      <w:lang w:val="en-US" w:eastAsia="en-US"/>
    </w:rPr>
  </w:style>
  <w:style w:type="paragraph" w:customStyle="1" w:styleId="1ff0">
    <w:name w:val="заголовок 1"/>
    <w:basedOn w:val="a6"/>
    <w:next w:val="a6"/>
    <w:rsid w:val="009622E3"/>
    <w:pPr>
      <w:keepNext/>
      <w:snapToGrid w:val="0"/>
      <w:spacing w:before="240" w:after="60"/>
    </w:pPr>
    <w:rPr>
      <w:rFonts w:ascii="Arial" w:hAnsi="Arial"/>
      <w:b/>
      <w:kern w:val="28"/>
      <w:sz w:val="28"/>
      <w:szCs w:val="20"/>
      <w:lang w:val="en-GB" w:eastAsia="en-US"/>
    </w:rPr>
  </w:style>
  <w:style w:type="numbering" w:customStyle="1" w:styleId="1ff1">
    <w:name w:val="Нет списка1"/>
    <w:next w:val="a9"/>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b">
    <w:name w:val="Subtitle"/>
    <w:basedOn w:val="afc"/>
    <w:next w:val="Textbody"/>
    <w:link w:val="afffffc"/>
    <w:uiPriority w:val="99"/>
    <w:qFormat/>
    <w:rsid w:val="00145E2E"/>
    <w:pPr>
      <w:keepNext/>
      <w:suppressAutoHyphens/>
      <w:autoSpaceDN w:val="0"/>
      <w:spacing w:after="120"/>
      <w:textAlignment w:val="baseline"/>
      <w:outlineLvl w:val="9"/>
    </w:pPr>
    <w:rPr>
      <w:rFonts w:eastAsia="Calibri" w:cs="Tahoma"/>
      <w:b w:val="0"/>
      <w:i/>
      <w:iCs/>
      <w:kern w:val="3"/>
      <w:sz w:val="28"/>
      <w:szCs w:val="28"/>
    </w:rPr>
  </w:style>
  <w:style w:type="character" w:customStyle="1" w:styleId="afffffc">
    <w:name w:val="Подзаголовок Знак"/>
    <w:basedOn w:val="a7"/>
    <w:link w:val="afffffb"/>
    <w:uiPriority w:val="99"/>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2">
    <w:name w:val="Нижний колонтитул Знак1"/>
    <w:basedOn w:val="a7"/>
    <w:uiPriority w:val="99"/>
    <w:rsid w:val="00145E2E"/>
    <w:rPr>
      <w:kern w:val="3"/>
    </w:rPr>
  </w:style>
  <w:style w:type="character" w:customStyle="1" w:styleId="2fa">
    <w:name w:val="Нижний колонтитул Знак2"/>
    <w:uiPriority w:val="99"/>
    <w:locked/>
    <w:rsid w:val="00145E2E"/>
    <w:rPr>
      <w:kern w:val="3"/>
    </w:rPr>
  </w:style>
  <w:style w:type="character" w:customStyle="1" w:styleId="1ff3">
    <w:name w:val="Верхний колонтитул Знак1"/>
    <w:basedOn w:val="a7"/>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4">
    <w:name w:val="Сетка таблицы1"/>
    <w:basedOn w:val="a8"/>
    <w:next w:val="af5"/>
    <w:uiPriority w:val="9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d">
    <w:name w:val="Основной текст_"/>
    <w:link w:val="130"/>
    <w:rsid w:val="00145E2E"/>
    <w:rPr>
      <w:sz w:val="21"/>
      <w:szCs w:val="21"/>
      <w:shd w:val="clear" w:color="auto" w:fill="FFFFFF"/>
    </w:rPr>
  </w:style>
  <w:style w:type="paragraph" w:customStyle="1" w:styleId="130">
    <w:name w:val="Основной текст13"/>
    <w:basedOn w:val="a6"/>
    <w:link w:val="afffffd"/>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4">
    <w:name w:val="Основной текст (4)_"/>
    <w:link w:val="45"/>
    <w:rsid w:val="00145E2E"/>
    <w:rPr>
      <w:spacing w:val="10"/>
      <w:sz w:val="19"/>
      <w:szCs w:val="19"/>
      <w:shd w:val="clear" w:color="auto" w:fill="FFFFFF"/>
    </w:rPr>
  </w:style>
  <w:style w:type="paragraph" w:customStyle="1" w:styleId="3e">
    <w:name w:val="Основной текст (3)"/>
    <w:basedOn w:val="a6"/>
    <w:link w:val="3d"/>
    <w:rsid w:val="00145E2E"/>
    <w:pPr>
      <w:shd w:val="clear" w:color="auto" w:fill="FFFFFF"/>
      <w:spacing w:before="7440" w:line="0" w:lineRule="atLeast"/>
    </w:pPr>
    <w:rPr>
      <w:sz w:val="21"/>
      <w:szCs w:val="21"/>
    </w:rPr>
  </w:style>
  <w:style w:type="paragraph" w:customStyle="1" w:styleId="45">
    <w:name w:val="Основной текст (4)"/>
    <w:basedOn w:val="a6"/>
    <w:link w:val="44"/>
    <w:rsid w:val="00145E2E"/>
    <w:pPr>
      <w:shd w:val="clear" w:color="auto" w:fill="FFFFFF"/>
      <w:spacing w:line="313" w:lineRule="exact"/>
      <w:ind w:hanging="340"/>
    </w:pPr>
    <w:rPr>
      <w:spacing w:val="10"/>
      <w:sz w:val="19"/>
      <w:szCs w:val="19"/>
    </w:rPr>
  </w:style>
  <w:style w:type="character" w:customStyle="1" w:styleId="afffffe">
    <w:name w:val="Колонтитул_"/>
    <w:link w:val="affffff"/>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f">
    <w:name w:val="Колонтитул"/>
    <w:basedOn w:val="a6"/>
    <w:link w:val="afffffe"/>
    <w:rsid w:val="00145E2E"/>
    <w:pPr>
      <w:shd w:val="clear" w:color="auto" w:fill="FFFFFF"/>
    </w:pPr>
    <w:rPr>
      <w:sz w:val="20"/>
      <w:szCs w:val="20"/>
    </w:rPr>
  </w:style>
  <w:style w:type="character" w:customStyle="1" w:styleId="affffff0">
    <w:name w:val="Подпись к таблице_"/>
    <w:link w:val="affffff1"/>
    <w:rsid w:val="00145E2E"/>
    <w:rPr>
      <w:sz w:val="21"/>
      <w:szCs w:val="21"/>
      <w:shd w:val="clear" w:color="auto" w:fill="FFFFFF"/>
    </w:rPr>
  </w:style>
  <w:style w:type="paragraph" w:customStyle="1" w:styleId="affffff1">
    <w:name w:val="Подпись к таблице"/>
    <w:basedOn w:val="a6"/>
    <w:link w:val="affffff0"/>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3">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6"/>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6"/>
    <w:link w:val="131"/>
    <w:rsid w:val="00145E2E"/>
    <w:pPr>
      <w:shd w:val="clear" w:color="auto" w:fill="FFFFFF"/>
      <w:spacing w:line="0" w:lineRule="atLeast"/>
    </w:pPr>
    <w:rPr>
      <w:spacing w:val="10"/>
      <w:sz w:val="19"/>
      <w:szCs w:val="19"/>
    </w:rPr>
  </w:style>
  <w:style w:type="character" w:customStyle="1" w:styleId="affffff2">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0">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5">
    <w:name w:val="Сетка таблицы11"/>
    <w:basedOn w:val="a8"/>
    <w:next w:val="af5"/>
    <w:uiPriority w:val="59"/>
    <w:rsid w:val="00145E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Гипертекстовая ссылка"/>
    <w:basedOn w:val="a7"/>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b">
    <w:name w:val="Заголовок №2"/>
    <w:link w:val="2fc"/>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6"/>
    <w:rsid w:val="004971FE"/>
    <w:pPr>
      <w:shd w:val="clear" w:color="auto" w:fill="FFFFFF"/>
      <w:spacing w:line="240" w:lineRule="exact"/>
      <w:jc w:val="both"/>
    </w:pPr>
    <w:rPr>
      <w:rFonts w:asciiTheme="minorHAnsi" w:eastAsiaTheme="minorHAnsi" w:hAnsiTheme="minorHAnsi" w:cstheme="minorBidi"/>
      <w:sz w:val="23"/>
      <w:szCs w:val="23"/>
      <w:lang w:eastAsia="en-US"/>
    </w:rPr>
  </w:style>
  <w:style w:type="character" w:customStyle="1" w:styleId="2fc">
    <w:name w:val="Заголовок №2_"/>
    <w:link w:val="2fb"/>
    <w:locked/>
    <w:rsid w:val="004971FE"/>
    <w:rPr>
      <w:b/>
      <w:bCs/>
      <w:color w:val="000000"/>
      <w:spacing w:val="10"/>
      <w:sz w:val="21"/>
      <w:szCs w:val="21"/>
      <w:shd w:val="clear" w:color="auto" w:fill="FFFFFF"/>
      <w:lang w:bidi="ru-RU"/>
    </w:rPr>
  </w:style>
  <w:style w:type="table" w:customStyle="1" w:styleId="1112">
    <w:name w:val="Сетка таблицы111"/>
    <w:basedOn w:val="a8"/>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6"/>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8"/>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link w:val="ab"/>
    <w:rsid w:val="005D69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795097664">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25859702">
      <w:bodyDiv w:val="1"/>
      <w:marLeft w:val="0"/>
      <w:marRight w:val="0"/>
      <w:marTop w:val="0"/>
      <w:marBottom w:val="0"/>
      <w:divBdr>
        <w:top w:val="none" w:sz="0" w:space="0" w:color="auto"/>
        <w:left w:val="none" w:sz="0" w:space="0" w:color="auto"/>
        <w:bottom w:val="none" w:sz="0" w:space="0" w:color="auto"/>
        <w:right w:val="none" w:sz="0" w:space="0" w:color="auto"/>
      </w:divBdr>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74654508">
      <w:bodyDiv w:val="1"/>
      <w:marLeft w:val="0"/>
      <w:marRight w:val="0"/>
      <w:marTop w:val="0"/>
      <w:marBottom w:val="0"/>
      <w:divBdr>
        <w:top w:val="none" w:sz="0" w:space="0" w:color="auto"/>
        <w:left w:val="none" w:sz="0" w:space="0" w:color="auto"/>
        <w:bottom w:val="none" w:sz="0" w:space="0" w:color="auto"/>
        <w:right w:val="none" w:sz="0" w:space="0" w:color="auto"/>
      </w:divBdr>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 w:id="21390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0F182CC20413A1BC9BD6D6ED1918C743BAADFEAB31D8257B6AD01ED255FD5E4436A071CD46400BK4X3I" TargetMode="External"/><Relationship Id="rId18" Type="http://schemas.openxmlformats.org/officeDocument/2006/relationships/hyperlink" Target="consultantplus://offline/ref=1174C65A3224A85F89E5CAD53151726DDD6040BAE9F41E7B0C6A0F305A1C2E29A9EAC430E1e1O9K" TargetMode="External"/><Relationship Id="rId26" Type="http://schemas.openxmlformats.org/officeDocument/2006/relationships/hyperlink" Target="consultantplus://offline/ref=C922E8D7C20B6138616395368A4F7DF6B6D87402DC2F6486465B038089AA8E285F81AB35A860A270D4k6B" TargetMode="External"/><Relationship Id="rId39" Type="http://schemas.openxmlformats.org/officeDocument/2006/relationships/header" Target="header5.xml"/><Relationship Id="rId21" Type="http://schemas.openxmlformats.org/officeDocument/2006/relationships/hyperlink" Target="consultantplus://offline/ref=1174C65A3224A85F89E5CAD53151726DDD614BBAECF11E7B0C6A0F305A1C2E29A9EAC434E01AF2A3eDO5K" TargetMode="External"/><Relationship Id="rId34" Type="http://schemas.openxmlformats.org/officeDocument/2006/relationships/header" Target="header1.xml"/><Relationship Id="rId42" Type="http://schemas.openxmlformats.org/officeDocument/2006/relationships/hyperlink" Target="mailto:amurfkp@mail.ru" TargetMode="External"/><Relationship Id="rId47" Type="http://schemas.openxmlformats.org/officeDocument/2006/relationships/hyperlink" Target="consultantplus://offline/ref=1174C65A3224A85F89E5CAD53151726DDD6040BAE9F41E7B0C6A0F305A1C2E29A9EAC430E1e1O9K" TargetMode="External"/><Relationship Id="rId50" Type="http://schemas.openxmlformats.org/officeDocument/2006/relationships/hyperlink" Target="consultantplus://offline/ref=1174C65A3224A85F89E5CAD53151726DDD614BBAECF11E7B0C6A0F305A1C2E29A9EAC434E01AF2A3eDO5K" TargetMode="External"/><Relationship Id="rId55" Type="http://schemas.openxmlformats.org/officeDocument/2006/relationships/image" Target="media/image7.w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B0F182CC20413A1BC9BD6D6ED1918C743BAADFEAB31D8257B6AD01ED255FD5E4436A071CD46400BK4XCI" TargetMode="External"/><Relationship Id="rId20" Type="http://schemas.openxmlformats.org/officeDocument/2006/relationships/hyperlink" Target="consultantplus://offline/ref=1174C65A3224A85F89E5CAD53151726DDD6047BFEDF61E7B0C6A0F305A1C2E29A9EAC434E11BeFO2K" TargetMode="External"/><Relationship Id="rId29" Type="http://schemas.openxmlformats.org/officeDocument/2006/relationships/image" Target="media/image2.emf"/><Relationship Id="rId41" Type="http://schemas.openxmlformats.org/officeDocument/2006/relationships/hyperlink" Target="consultantplus://offline/ref=FAD304252AAABE795BBA6178C42A45FE14046EC783435A02A4F9BFE5A2F95ADCA34A7E3EE0E12FC4z8tBE" TargetMode="External"/><Relationship Id="rId54" Type="http://schemas.openxmlformats.org/officeDocument/2006/relationships/hyperlink" Target="consultantplus://offline/ref=E69824A1C5529D40FF257FB3EB45C1603E62660E7F8C34F3B9F597C660W0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B01628E4E2D4B21F983368F78D173EF70FDE489C90FBED2D32BFD68F6086BB760DAE92C09245045CE1j4E" TargetMode="External"/><Relationship Id="rId32" Type="http://schemas.openxmlformats.org/officeDocument/2006/relationships/image" Target="media/image5.emf"/><Relationship Id="rId37" Type="http://schemas.openxmlformats.org/officeDocument/2006/relationships/header" Target="header3.xml"/><Relationship Id="rId40" Type="http://schemas.openxmlformats.org/officeDocument/2006/relationships/hyperlink" Target="consultantplus://offline/ref=FAD304252AAABE795BBA6178C42A45FE14046DC487405A02A4F9BFE5A2F95ADCA34A7E3EE0E02CC1z8t6E" TargetMode="External"/><Relationship Id="rId45" Type="http://schemas.openxmlformats.org/officeDocument/2006/relationships/hyperlink" Target="consultantplus://offline/ref=BB0F182CC20413A1BC9BD6D6ED1918C743BAADFEAB31D8257B6AD01ED255FD5E4436A071CD46400BK4XCI" TargetMode="External"/><Relationship Id="rId53" Type="http://schemas.openxmlformats.org/officeDocument/2006/relationships/footer" Target="footer3.xml"/><Relationship Id="rId58"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BB0F182CC20413A1BC9BD6D6ED1918C743BAADFEAB31D8257B6AD01ED255FD5E4436A071CD46400BK4X3I" TargetMode="External"/><Relationship Id="rId23" Type="http://schemas.openxmlformats.org/officeDocument/2006/relationships/hyperlink" Target="consultantplus://offline/ref=B01628E4E2D4B21F983368F78D173EF70FDE489C90FBED2D32BFD68F6086BB760DAE92C092440259E1j0E" TargetMode="External"/><Relationship Id="rId28" Type="http://schemas.openxmlformats.org/officeDocument/2006/relationships/image" Target="media/image1.emf"/><Relationship Id="rId36" Type="http://schemas.openxmlformats.org/officeDocument/2006/relationships/footer" Target="footer1.xml"/><Relationship Id="rId49" Type="http://schemas.openxmlformats.org/officeDocument/2006/relationships/hyperlink" Target="consultantplus://offline/ref=1174C65A3224A85F89E5CAD53151726DDD6047BFEDF61E7B0C6A0F305A1C2E29A9EAC434E11BeFO2K" TargetMode="External"/><Relationship Id="rId57" Type="http://schemas.openxmlformats.org/officeDocument/2006/relationships/footer" Target="footer4.xml"/><Relationship Id="rId61" Type="http://schemas.openxmlformats.org/officeDocument/2006/relationships/footer" Target="footer7.xml"/><Relationship Id="rId10" Type="http://schemas.openxmlformats.org/officeDocument/2006/relationships/hyperlink" Target="consultantplus://offline/ref=B2918C0FC00F729DAE01FE99AC4C66959B696817799D608210EFCAC9EA86E3A051F1A09AFBDD16W8K" TargetMode="External"/><Relationship Id="rId19" Type="http://schemas.openxmlformats.org/officeDocument/2006/relationships/hyperlink" Target="consultantplus://offline/ref=1174C65A3224A85F89E5CAD53151726DDD6047BFEDF61E7B0C6A0F305A1C2E29A9EAC434E119eFO5K" TargetMode="External"/><Relationship Id="rId31" Type="http://schemas.openxmlformats.org/officeDocument/2006/relationships/image" Target="media/image4.emf"/><Relationship Id="rId44" Type="http://schemas.openxmlformats.org/officeDocument/2006/relationships/hyperlink" Target="consultantplus://offline/ref=BB0F182CC20413A1BC9BD6D6ED1918C743BAADFEAB31D8257B6AD01ED255FD5E4436A071CD46400BK4X3I" TargetMode="External"/><Relationship Id="rId52" Type="http://schemas.openxmlformats.org/officeDocument/2006/relationships/footer" Target="footer2.xml"/><Relationship Id="rId60"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consultantplus://offline/ref=B2918C0FC00F729DAE01FE99AC4C66959B696817799D608210EFCAC9EA86E3A051F1A09AFBDF16WFK" TargetMode="External"/><Relationship Id="rId14" Type="http://schemas.openxmlformats.org/officeDocument/2006/relationships/hyperlink" Target="consultantplus://offline/ref=BB0F182CC20413A1BC9BD6D6ED1918C743BAADFEAB31D8257B6AD01ED255FD5E4436A071CD46400BK4X2I" TargetMode="External"/><Relationship Id="rId22" Type="http://schemas.openxmlformats.org/officeDocument/2006/relationships/hyperlink" Target="consultantplus://offline/ref=B01628E4E2D4B21F983368F78D173EF70FDE489C90FBED2D32BFD68F6086BB760DAE92C09245045FE1jDE" TargetMode="External"/><Relationship Id="rId27" Type="http://schemas.openxmlformats.org/officeDocument/2006/relationships/hyperlink" Target="consultantplus://offline/ref=29C3C35238AC2D6D70DC1A3E1291BFA4E95033A6CC18846A7DC44305775B3803BBB122243C054D0Eb0m1B" TargetMode="External"/><Relationship Id="rId30" Type="http://schemas.openxmlformats.org/officeDocument/2006/relationships/image" Target="media/image3.emf"/><Relationship Id="rId35" Type="http://schemas.openxmlformats.org/officeDocument/2006/relationships/header" Target="header2.xml"/><Relationship Id="rId43" Type="http://schemas.openxmlformats.org/officeDocument/2006/relationships/hyperlink" Target="consultantplus://offline/ref=BB0F182CC20413A1BC9BD6D6ED1918C743BAADFEAB31D8257B6AD01ED255FD5E4436A071CD46400BK4X2I" TargetMode="External"/><Relationship Id="rId48" Type="http://schemas.openxmlformats.org/officeDocument/2006/relationships/hyperlink" Target="consultantplus://offline/ref=1174C65A3224A85F89E5CAD53151726DDD6047BFEDF61E7B0C6A0F305A1C2E29A9EAC434E119eFO5K" TargetMode="External"/><Relationship Id="rId56" Type="http://schemas.openxmlformats.org/officeDocument/2006/relationships/image" Target="media/image8.wmf"/><Relationship Id="rId8" Type="http://schemas.openxmlformats.org/officeDocument/2006/relationships/endnotes" Target="endnotes.xm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consultantplus://offline/ref=BB0F182CC20413A1BC9BD6D6ED1918C743BAADFEAB31D8257B6AD01ED255FD5E4436A071CD46400BK4X2I" TargetMode="External"/><Relationship Id="rId17" Type="http://schemas.openxmlformats.org/officeDocument/2006/relationships/hyperlink" Target="consultantplus://offline/ref=BB0F182CC20413A1BC9BD6D6ED1918C743BAADFEAB31D8257B6AD01ED255FD5E4436A071CD46400CK4X7I" TargetMode="External"/><Relationship Id="rId25" Type="http://schemas.openxmlformats.org/officeDocument/2006/relationships/hyperlink" Target="consultantplus://offline/ref=B01628E4E2D4B21F983368F78D173EF70FDE4B9F94F8ED2D32BFD68F6086BB760DAE92C09245015CE1jDE" TargetMode="External"/><Relationship Id="rId33" Type="http://schemas.openxmlformats.org/officeDocument/2006/relationships/image" Target="media/image6.png"/><Relationship Id="rId38" Type="http://schemas.openxmlformats.org/officeDocument/2006/relationships/header" Target="header4.xml"/><Relationship Id="rId46" Type="http://schemas.openxmlformats.org/officeDocument/2006/relationships/hyperlink" Target="consultantplus://offline/ref=BB0F182CC20413A1BC9BD6D6ED1918C743BAADFEAB31D8257B6AD01ED255FD5E4436A071CD46400CK4X7I" TargetMode="External"/><Relationship Id="rId59"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F707-5903-48EA-B735-D35A02D4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21503</Words>
  <Characters>122573</Characters>
  <Application>Microsoft Office Word</Application>
  <DocSecurity>4</DocSecurity>
  <Lines>1021</Lines>
  <Paragraphs>287</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143789</CharactersWithSpaces>
  <SharedDoc>false</SharedDoc>
  <HLinks>
    <vt:vector size="228" baseType="variant">
      <vt:variant>
        <vt:i4>7864427</vt:i4>
      </vt:variant>
      <vt:variant>
        <vt:i4>119</vt:i4>
      </vt:variant>
      <vt:variant>
        <vt:i4>0</vt:i4>
      </vt:variant>
      <vt:variant>
        <vt:i4>5</vt:i4>
      </vt:variant>
      <vt:variant>
        <vt:lpwstr>consultantplus://offline/ref=1E3FAADF52D938423889BF22C719DA4106E119CEB99DC62CFF2C10AA462325E5D3EAD72A8A3CC512f2F5B</vt:lpwstr>
      </vt:variant>
      <vt:variant>
        <vt:lpwstr/>
      </vt:variant>
      <vt:variant>
        <vt:i4>1638481</vt:i4>
      </vt:variant>
      <vt:variant>
        <vt:i4>116</vt:i4>
      </vt:variant>
      <vt:variant>
        <vt:i4>0</vt:i4>
      </vt:variant>
      <vt:variant>
        <vt:i4>5</vt:i4>
      </vt:variant>
      <vt:variant>
        <vt:lpwstr>consultantplus://offline/ref=265C2DAB081DF2FFE1056616845C83661827BDF5E4874CA4CC47416FC5043CD099CAD83B4F585228j0F</vt:lpwstr>
      </vt:variant>
      <vt:variant>
        <vt:lpwstr/>
      </vt:variant>
      <vt:variant>
        <vt:i4>7995445</vt:i4>
      </vt:variant>
      <vt:variant>
        <vt:i4>113</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110</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107</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104</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101</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98</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95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92</vt:i4>
      </vt:variant>
      <vt:variant>
        <vt:i4>0</vt:i4>
      </vt:variant>
      <vt:variant>
        <vt:i4>5</vt:i4>
      </vt:variant>
      <vt:variant>
        <vt:lpwstr>consultantplus://offline/ref=BB0F182CC20413A1BC9BD6D6ED1918C743BAADFEAB31D8257B6AD01ED255FD5E4436A071CD46400BK4X2I</vt:lpwstr>
      </vt:variant>
      <vt:variant>
        <vt:lpwstr/>
      </vt:variant>
      <vt:variant>
        <vt:i4>2228226</vt:i4>
      </vt:variant>
      <vt:variant>
        <vt:i4>89</vt:i4>
      </vt:variant>
      <vt:variant>
        <vt:i4>0</vt:i4>
      </vt:variant>
      <vt:variant>
        <vt:i4>5</vt:i4>
      </vt:variant>
      <vt:variant>
        <vt:lpwstr>mailto:amuruond@yandex.ru</vt:lpwstr>
      </vt:variant>
      <vt:variant>
        <vt:lpwstr/>
      </vt:variant>
      <vt:variant>
        <vt:i4>7798892</vt:i4>
      </vt:variant>
      <vt:variant>
        <vt:i4>86</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83</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80</vt:i4>
      </vt:variant>
      <vt:variant>
        <vt:i4>0</vt:i4>
      </vt:variant>
      <vt:variant>
        <vt:i4>5</vt:i4>
      </vt:variant>
      <vt:variant>
        <vt:lpwstr/>
      </vt:variant>
      <vt:variant>
        <vt:lpwstr>Par586</vt:lpwstr>
      </vt:variant>
      <vt:variant>
        <vt:i4>6488117</vt:i4>
      </vt:variant>
      <vt:variant>
        <vt:i4>77</vt:i4>
      </vt:variant>
      <vt:variant>
        <vt:i4>0</vt:i4>
      </vt:variant>
      <vt:variant>
        <vt:i4>5</vt:i4>
      </vt:variant>
      <vt:variant>
        <vt:lpwstr/>
      </vt:variant>
      <vt:variant>
        <vt:lpwstr>Par577</vt:lpwstr>
      </vt:variant>
      <vt:variant>
        <vt:i4>6422581</vt:i4>
      </vt:variant>
      <vt:variant>
        <vt:i4>74</vt:i4>
      </vt:variant>
      <vt:variant>
        <vt:i4>0</vt:i4>
      </vt:variant>
      <vt:variant>
        <vt:i4>5</vt:i4>
      </vt:variant>
      <vt:variant>
        <vt:lpwstr/>
      </vt:variant>
      <vt:variant>
        <vt:lpwstr>Par576</vt:lpwstr>
      </vt:variant>
      <vt:variant>
        <vt:i4>2752574</vt:i4>
      </vt:variant>
      <vt:variant>
        <vt:i4>71</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68</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65</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62</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59</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56</vt:i4>
      </vt:variant>
      <vt:variant>
        <vt:i4>0</vt:i4>
      </vt:variant>
      <vt:variant>
        <vt:i4>5</vt:i4>
      </vt:variant>
      <vt:variant>
        <vt:lpwstr>consultantplus://offline/ref=B01628E4E2D4B21F983368F78D173EF70FDE489C90FBED2D32BFD68F6086BB760DAE92C09245045FE1jDE</vt:lpwstr>
      </vt:variant>
      <vt:variant>
        <vt:lpwstr/>
      </vt:variant>
      <vt:variant>
        <vt:i4>1638481</vt:i4>
      </vt:variant>
      <vt:variant>
        <vt:i4>45</vt:i4>
      </vt:variant>
      <vt:variant>
        <vt:i4>0</vt:i4>
      </vt:variant>
      <vt:variant>
        <vt:i4>5</vt:i4>
      </vt:variant>
      <vt:variant>
        <vt:lpwstr>consultantplus://offline/ref=265C2DAB081DF2FFE1056616845C83661827BDF5E4874CA4CC47416FC5043CD099CAD83B4F585228j0F</vt:lpwstr>
      </vt:variant>
      <vt:variant>
        <vt:lpwstr/>
      </vt:variant>
      <vt:variant>
        <vt:i4>7995445</vt:i4>
      </vt:variant>
      <vt:variant>
        <vt:i4>42</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39</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36</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33</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30</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27</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24</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21</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18</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15</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12</vt:i4>
      </vt:variant>
      <vt:variant>
        <vt:i4>0</vt:i4>
      </vt:variant>
      <vt:variant>
        <vt:i4>5</vt:i4>
      </vt:variant>
      <vt:variant>
        <vt:lpwstr/>
      </vt:variant>
      <vt:variant>
        <vt:lpwstr>sub_14</vt:lpwstr>
      </vt:variant>
      <vt:variant>
        <vt:i4>7274549</vt:i4>
      </vt:variant>
      <vt:variant>
        <vt:i4>9</vt:i4>
      </vt:variant>
      <vt:variant>
        <vt:i4>0</vt:i4>
      </vt:variant>
      <vt:variant>
        <vt:i4>5</vt:i4>
      </vt:variant>
      <vt:variant>
        <vt:lpwstr>http://www.zakupki.gov.ru/</vt:lpwstr>
      </vt:variant>
      <vt:variant>
        <vt:lpwstr/>
      </vt:variant>
      <vt:variant>
        <vt:i4>4128820</vt:i4>
      </vt:variant>
      <vt:variant>
        <vt:i4>6</vt:i4>
      </vt:variant>
      <vt:variant>
        <vt:i4>0</vt:i4>
      </vt:variant>
      <vt:variant>
        <vt:i4>5</vt:i4>
      </vt:variant>
      <vt:variant>
        <vt:lpwstr>consultantplus://offline/ref=948A1D9CE68C6E554B6A2528A9819626952CA74D027A61238462093E27F2F7FCAEC1E2EDA0CF4887b0P0F</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User</cp:lastModifiedBy>
  <cp:revision>2</cp:revision>
  <cp:lastPrinted>2015-01-16T01:04:00Z</cp:lastPrinted>
  <dcterms:created xsi:type="dcterms:W3CDTF">2015-01-16T07:05:00Z</dcterms:created>
  <dcterms:modified xsi:type="dcterms:W3CDTF">2015-01-16T07:05:00Z</dcterms:modified>
</cp:coreProperties>
</file>